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2E9F" w:rsidRPr="00372B2E" w:rsidRDefault="00FD185B" w:rsidP="00670231">
      <w:pPr>
        <w:pStyle w:val="Titel"/>
        <w:rPr>
          <w:lang w:val="pl-PL"/>
        </w:rPr>
      </w:pPr>
      <w:r w:rsidRPr="00372B2E">
        <w:rPr>
          <w:lang w:val="pl-PL" w:eastAsia="de-AT"/>
        </w:rPr>
        <w:t>Budynki energooszczędne</w:t>
      </w:r>
      <w:r w:rsidR="00FB6AAE" w:rsidRPr="00372B2E">
        <w:rPr>
          <w:lang w:val="pl-PL" w:eastAsia="de-AT"/>
        </w:rPr>
        <w:t xml:space="preserve"> </w:t>
      </w:r>
      <w:r w:rsidR="00670231">
        <w:rPr>
          <w:lang w:val="pl-PL" w:eastAsia="de-AT"/>
        </w:rPr>
        <w:t>(</w:t>
      </w:r>
      <w:r w:rsidRPr="00372B2E">
        <w:rPr>
          <w:lang w:val="pl-PL" w:eastAsia="de-AT"/>
        </w:rPr>
        <w:t xml:space="preserve">Domy pasywne </w:t>
      </w:r>
      <w:r w:rsidRPr="00372B2E">
        <w:rPr>
          <w:lang w:val="pl-PL" w:eastAsia="de-AT"/>
        </w:rPr>
        <w:br/>
        <w:t>i Domy o prawie zerowym użyciu energii</w:t>
      </w:r>
      <w:r w:rsidR="00670231">
        <w:rPr>
          <w:lang w:val="pl-PL" w:eastAsia="de-AT"/>
        </w:rPr>
        <w:t>) –</w:t>
      </w:r>
    </w:p>
    <w:p w:rsidR="00492E9F" w:rsidRPr="00670231" w:rsidRDefault="00FD185B" w:rsidP="00670231">
      <w:pPr>
        <w:pStyle w:val="Titel"/>
        <w:rPr>
          <w:lang w:val="pl-PL" w:eastAsia="de-AT"/>
        </w:rPr>
      </w:pPr>
      <w:r w:rsidRPr="00372B2E">
        <w:rPr>
          <w:lang w:val="pl-PL" w:eastAsia="de-AT"/>
        </w:rPr>
        <w:t>Dom Pasywny</w:t>
      </w:r>
    </w:p>
    <w:p w:rsidR="00492E9F" w:rsidRPr="00372B2E" w:rsidRDefault="00FD185B" w:rsidP="00670231">
      <w:pPr>
        <w:pStyle w:val="berschrift1"/>
        <w:numPr>
          <w:ilvl w:val="0"/>
          <w:numId w:val="0"/>
        </w:numPr>
        <w:ind w:left="567" w:hanging="567"/>
        <w:rPr>
          <w:lang w:val="pl-PL"/>
        </w:rPr>
      </w:pPr>
      <w:bookmarkStart w:id="0" w:name="_Toc431565433"/>
      <w:r w:rsidRPr="00372B2E">
        <w:rPr>
          <w:lang w:val="pl-PL"/>
        </w:rPr>
        <w:t>Streszczenie</w:t>
      </w:r>
      <w:bookmarkEnd w:id="0"/>
    </w:p>
    <w:p w:rsidR="00492E9F" w:rsidRDefault="0031467C" w:rsidP="00670231">
      <w:pPr>
        <w:rPr>
          <w:shd w:val="clear" w:color="auto" w:fill="FFFFFF"/>
          <w:lang w:val="pl-PL" w:eastAsia="de-AT"/>
        </w:rPr>
      </w:pPr>
      <w:r w:rsidRPr="00372B2E">
        <w:rPr>
          <w:shd w:val="clear" w:color="auto" w:fill="FFFFFF"/>
          <w:lang w:val="pl-PL" w:eastAsia="de-AT"/>
        </w:rPr>
        <w:t xml:space="preserve">Celem tworzenia budynków pasywnych jest dostarczenie maksymalnej wygody </w:t>
      </w:r>
      <w:r w:rsidR="00490F58">
        <w:rPr>
          <w:shd w:val="clear" w:color="auto" w:fill="FFFFFF"/>
          <w:lang w:val="pl-PL" w:eastAsia="de-AT"/>
        </w:rPr>
        <w:t xml:space="preserve">wynikającej </w:t>
      </w:r>
      <w:r w:rsidRPr="00372B2E">
        <w:rPr>
          <w:shd w:val="clear" w:color="auto" w:fill="FFFFFF"/>
          <w:lang w:val="pl-PL" w:eastAsia="de-AT"/>
        </w:rPr>
        <w:t xml:space="preserve">z ich użytkowania przy jednoczesnym zminimalizowaniu poboru energii potrzebnej do ich funkcjonowania. </w:t>
      </w:r>
      <w:r w:rsidR="00A6389C" w:rsidRPr="00372B2E">
        <w:rPr>
          <w:shd w:val="clear" w:color="auto" w:fill="FFFFFF"/>
          <w:lang w:val="pl-PL" w:eastAsia="de-AT"/>
        </w:rPr>
        <w:t xml:space="preserve">Główne kryteria dotyczące </w:t>
      </w:r>
      <w:r w:rsidRPr="00372B2E">
        <w:rPr>
          <w:shd w:val="clear" w:color="auto" w:fill="FFFFFF"/>
          <w:lang w:val="pl-PL" w:eastAsia="de-AT"/>
        </w:rPr>
        <w:t>planowania budowy</w:t>
      </w:r>
      <w:r w:rsidR="00A6389C" w:rsidRPr="00372B2E">
        <w:rPr>
          <w:shd w:val="clear" w:color="auto" w:fill="FFFFFF"/>
          <w:lang w:val="pl-PL" w:eastAsia="de-AT"/>
        </w:rPr>
        <w:t xml:space="preserve"> domów pasywnych odnoszą się do poprawy geometrii budynku i jego umiejscowienia</w:t>
      </w:r>
      <w:r w:rsidR="00FB6AAE" w:rsidRPr="00372B2E">
        <w:rPr>
          <w:shd w:val="clear" w:color="auto" w:fill="FFFFFF"/>
          <w:lang w:val="pl-PL" w:eastAsia="de-AT"/>
        </w:rPr>
        <w:t>,</w:t>
      </w:r>
      <w:r w:rsidR="00A6389C" w:rsidRPr="00372B2E">
        <w:rPr>
          <w:shd w:val="clear" w:color="auto" w:fill="FFFFFF"/>
          <w:lang w:val="pl-PL" w:eastAsia="de-AT"/>
        </w:rPr>
        <w:t xml:space="preserve"> poprawy szczelności powłoki zewnętrznej budynku w celu zapobiegania utraty energii, jak też zainstalowaniu wysokiej jakości ram okiennych i szyb. Podczas wznoszenia tego rodzaju budynków niezbędne jest zapewnienie wysokiej jakości prac oraz doboru materiałów np. wyeliminowanie wszelkich nieszczelności oraz występowania mostków termicznych. System wentylacji </w:t>
      </w:r>
      <w:r w:rsidR="00490F58">
        <w:rPr>
          <w:shd w:val="clear" w:color="auto" w:fill="FFFFFF"/>
          <w:lang w:val="pl-PL" w:eastAsia="de-AT"/>
        </w:rPr>
        <w:t>z możliwością</w:t>
      </w:r>
      <w:r w:rsidR="00A6389C" w:rsidRPr="00372B2E">
        <w:rPr>
          <w:shd w:val="clear" w:color="auto" w:fill="FFFFFF"/>
          <w:lang w:val="pl-PL" w:eastAsia="de-AT"/>
        </w:rPr>
        <w:t xml:space="preserve"> odzyskiwania ciepła</w:t>
      </w:r>
      <w:r w:rsidR="00490F58">
        <w:rPr>
          <w:shd w:val="clear" w:color="auto" w:fill="FFFFFF"/>
          <w:lang w:val="pl-PL" w:eastAsia="de-AT"/>
        </w:rPr>
        <w:t xml:space="preserve"> w znacznym stopniu</w:t>
      </w:r>
      <w:r w:rsidR="00A6389C" w:rsidRPr="00372B2E">
        <w:rPr>
          <w:shd w:val="clear" w:color="auto" w:fill="FFFFFF"/>
          <w:lang w:val="pl-PL" w:eastAsia="de-AT"/>
        </w:rPr>
        <w:t xml:space="preserve"> zmniejsza utratę ciepła w okresie zimowym, a dodatkowe ogrzewanie uzyskiwane jest przy </w:t>
      </w:r>
      <w:r w:rsidR="00490F58">
        <w:rPr>
          <w:shd w:val="clear" w:color="auto" w:fill="FFFFFF"/>
          <w:lang w:val="pl-PL" w:eastAsia="de-AT"/>
        </w:rPr>
        <w:t>nakładzie</w:t>
      </w:r>
      <w:r w:rsidR="00A6389C" w:rsidRPr="00372B2E">
        <w:rPr>
          <w:shd w:val="clear" w:color="auto" w:fill="FFFFFF"/>
          <w:lang w:val="pl-PL" w:eastAsia="de-AT"/>
        </w:rPr>
        <w:t xml:space="preserve"> niewielkich kosztów. </w:t>
      </w:r>
      <w:r w:rsidR="005B1DAD" w:rsidRPr="00372B2E">
        <w:rPr>
          <w:shd w:val="clear" w:color="auto" w:fill="FFFFFF"/>
          <w:lang w:val="pl-PL" w:eastAsia="de-AT"/>
        </w:rPr>
        <w:t>Powyższy moduł szkoleniowy opisuje jaka zależność występuje pomiędzy wymienionymi czynnikami oraz</w:t>
      </w:r>
      <w:r w:rsidR="00490F58">
        <w:rPr>
          <w:shd w:val="clear" w:color="auto" w:fill="FFFFFF"/>
          <w:lang w:val="pl-PL" w:eastAsia="de-AT"/>
        </w:rPr>
        <w:t>,</w:t>
      </w:r>
      <w:r w:rsidR="005B1DAD" w:rsidRPr="00372B2E">
        <w:rPr>
          <w:shd w:val="clear" w:color="auto" w:fill="FFFFFF"/>
          <w:lang w:val="pl-PL" w:eastAsia="de-AT"/>
        </w:rPr>
        <w:t xml:space="preserve"> w jaki sposób rozpoznać</w:t>
      </w:r>
      <w:r w:rsidR="00490F58">
        <w:rPr>
          <w:shd w:val="clear" w:color="auto" w:fill="FFFFFF"/>
          <w:lang w:val="pl-PL" w:eastAsia="de-AT"/>
        </w:rPr>
        <w:t>,</w:t>
      </w:r>
      <w:r w:rsidR="005B1DAD" w:rsidRPr="00372B2E">
        <w:rPr>
          <w:shd w:val="clear" w:color="auto" w:fill="FFFFFF"/>
          <w:lang w:val="pl-PL" w:eastAsia="de-AT"/>
        </w:rPr>
        <w:t xml:space="preserve"> czy budynek jest budynkiem pasywnym.</w:t>
      </w:r>
    </w:p>
    <w:p w:rsidR="00670231" w:rsidRPr="00372B2E" w:rsidRDefault="00670231" w:rsidP="00670231">
      <w:pPr>
        <w:pStyle w:val="berschrift1"/>
        <w:numPr>
          <w:ilvl w:val="0"/>
          <w:numId w:val="0"/>
        </w:numPr>
        <w:ind w:left="567" w:hanging="567"/>
        <w:rPr>
          <w:sz w:val="24"/>
          <w:shd w:val="clear" w:color="auto" w:fill="FFFFFF"/>
          <w:lang w:val="pl-PL" w:eastAsia="de-AT"/>
        </w:rPr>
      </w:pPr>
      <w:bookmarkStart w:id="1" w:name="_Toc431565434"/>
      <w:r w:rsidRPr="00372B2E">
        <w:rPr>
          <w:lang w:val="pl-PL"/>
        </w:rPr>
        <w:t>Cele</w:t>
      </w:r>
      <w:bookmarkEnd w:id="1"/>
    </w:p>
    <w:p w:rsidR="00670231" w:rsidRPr="00670231" w:rsidRDefault="00670231" w:rsidP="00670231">
      <w:pPr>
        <w:rPr>
          <w:b/>
          <w:shd w:val="clear" w:color="auto" w:fill="FFFFFF"/>
          <w:lang w:val="pl-PL" w:eastAsia="de-AT"/>
        </w:rPr>
      </w:pPr>
      <w:r w:rsidRPr="00670231">
        <w:rPr>
          <w:b/>
          <w:shd w:val="clear" w:color="auto" w:fill="FFFFFF"/>
          <w:lang w:val="pl-PL" w:eastAsia="de-AT"/>
        </w:rPr>
        <w:t>Po zakończeniu prac z powyższym modułem uczeń będzie potrafił …</w:t>
      </w:r>
    </w:p>
    <w:p w:rsidR="00670231" w:rsidRPr="00372B2E" w:rsidRDefault="00670231" w:rsidP="00670231">
      <w:pPr>
        <w:pStyle w:val="Listenabsatz"/>
        <w:rPr>
          <w:lang w:val="pl-PL"/>
        </w:rPr>
      </w:pPr>
      <w:r w:rsidRPr="00372B2E">
        <w:rPr>
          <w:shd w:val="clear" w:color="auto" w:fill="FFFFFF"/>
          <w:lang w:val="pl-PL" w:eastAsia="de-AT"/>
        </w:rPr>
        <w:t>Wymienić główne cechy domów pasywnych.</w:t>
      </w:r>
    </w:p>
    <w:p w:rsidR="00670231" w:rsidRPr="00372B2E" w:rsidRDefault="00670231" w:rsidP="00670231">
      <w:pPr>
        <w:pStyle w:val="Listenabsatz"/>
        <w:rPr>
          <w:lang w:val="pl-PL"/>
        </w:rPr>
      </w:pPr>
      <w:r w:rsidRPr="00372B2E">
        <w:rPr>
          <w:shd w:val="clear" w:color="auto" w:fill="FFFFFF"/>
          <w:lang w:val="pl-PL" w:eastAsia="de-AT"/>
        </w:rPr>
        <w:t>Opisać sposoby na zmaksymalizowanie poboru energii słonecznej.</w:t>
      </w:r>
    </w:p>
    <w:p w:rsidR="00670231" w:rsidRPr="00372B2E" w:rsidRDefault="00670231" w:rsidP="00670231">
      <w:pPr>
        <w:pStyle w:val="Listenabsatz"/>
        <w:rPr>
          <w:lang w:val="pl-PL"/>
        </w:rPr>
      </w:pPr>
      <w:r w:rsidRPr="00372B2E">
        <w:rPr>
          <w:shd w:val="clear" w:color="auto" w:fill="FFFFFF"/>
          <w:lang w:val="pl-PL" w:eastAsia="de-AT"/>
        </w:rPr>
        <w:t>Wytłumaczyć znaczenie np. doboru miejsca budowy domu, zaciemnienia, rodzaju okien, ilości i orientacji otworów okiennych etc. na funkcjonowanie i jakość domów pasywnych.</w:t>
      </w:r>
    </w:p>
    <w:p w:rsidR="00670231" w:rsidRPr="00372B2E" w:rsidRDefault="00670231" w:rsidP="00670231">
      <w:pPr>
        <w:pStyle w:val="Listenabsatz"/>
        <w:rPr>
          <w:lang w:val="pl-PL"/>
        </w:rPr>
      </w:pPr>
      <w:r w:rsidRPr="00372B2E">
        <w:rPr>
          <w:shd w:val="clear" w:color="auto" w:fill="FFFFFF"/>
          <w:lang w:val="pl-PL" w:eastAsia="de-AT"/>
        </w:rPr>
        <w:t>Wytłumaczyć znaczenie stosunku powierzchni do objętości pod kątem budowy.</w:t>
      </w:r>
    </w:p>
    <w:p w:rsidR="00670231" w:rsidRPr="00372B2E" w:rsidRDefault="00670231" w:rsidP="00670231">
      <w:pPr>
        <w:pStyle w:val="Listenabsatz"/>
        <w:rPr>
          <w:shd w:val="clear" w:color="auto" w:fill="FFFFFF"/>
          <w:lang w:val="pl-PL" w:eastAsia="de-AT"/>
        </w:rPr>
      </w:pPr>
      <w:r w:rsidRPr="00372B2E">
        <w:rPr>
          <w:shd w:val="clear" w:color="auto" w:fill="FFFFFF"/>
          <w:lang w:val="pl-PL" w:eastAsia="de-AT"/>
        </w:rPr>
        <w:t>Nazwać rodzaje mostków termicznych</w:t>
      </w:r>
      <w:r>
        <w:rPr>
          <w:shd w:val="clear" w:color="auto" w:fill="FFFFFF"/>
          <w:lang w:val="pl-PL" w:eastAsia="de-AT"/>
        </w:rPr>
        <w:t>/cieplnych</w:t>
      </w:r>
      <w:r w:rsidRPr="00372B2E">
        <w:rPr>
          <w:shd w:val="clear" w:color="auto" w:fill="FFFFFF"/>
          <w:lang w:val="pl-PL" w:eastAsia="de-AT"/>
        </w:rPr>
        <w:t>.</w:t>
      </w:r>
    </w:p>
    <w:p w:rsidR="00670231" w:rsidRPr="00372B2E" w:rsidRDefault="00670231" w:rsidP="00670231">
      <w:pPr>
        <w:pStyle w:val="Listenabsatz"/>
        <w:rPr>
          <w:lang w:val="pl-PL"/>
        </w:rPr>
      </w:pPr>
      <w:r w:rsidRPr="00372B2E">
        <w:rPr>
          <w:shd w:val="clear" w:color="auto" w:fill="FFFFFF"/>
          <w:lang w:val="pl-PL" w:eastAsia="de-AT"/>
        </w:rPr>
        <w:t xml:space="preserve">Wytłumaczyć dlaczego mostki termiczne niekorzystnie wpływają na strukturę </w:t>
      </w:r>
      <w:r w:rsidRPr="00372B2E">
        <w:rPr>
          <w:shd w:val="clear" w:color="auto" w:fill="FFFFFF"/>
          <w:lang w:val="pl-PL" w:eastAsia="de-AT"/>
        </w:rPr>
        <w:br/>
        <w:t>i funkcjonowanie budynku.</w:t>
      </w:r>
    </w:p>
    <w:p w:rsidR="00670231" w:rsidRPr="00372B2E" w:rsidRDefault="00670231" w:rsidP="00670231">
      <w:pPr>
        <w:pStyle w:val="Listenabsatz"/>
        <w:rPr>
          <w:lang w:val="pl-PL"/>
        </w:rPr>
      </w:pPr>
      <w:r w:rsidRPr="00372B2E">
        <w:rPr>
          <w:shd w:val="clear" w:color="auto" w:fill="FFFFFF"/>
          <w:lang w:val="pl-PL" w:eastAsia="de-AT"/>
        </w:rPr>
        <w:t>Uzasadnić konieczność zabezpieczenia powłoki budynku przed nieszczelnościami.</w:t>
      </w:r>
    </w:p>
    <w:p w:rsidR="00670231" w:rsidRPr="00372B2E" w:rsidRDefault="00670231" w:rsidP="00670231">
      <w:pPr>
        <w:pStyle w:val="Listenabsatz"/>
        <w:rPr>
          <w:lang w:val="pl-PL"/>
        </w:rPr>
      </w:pPr>
      <w:r w:rsidRPr="00372B2E">
        <w:rPr>
          <w:shd w:val="clear" w:color="auto" w:fill="FFFFFF"/>
          <w:lang w:val="pl-PL" w:eastAsia="de-AT"/>
        </w:rPr>
        <w:t>Uzasadnić konieczność instalacji kontrolowanego system wentylacji.</w:t>
      </w:r>
    </w:p>
    <w:p w:rsidR="00492E9F" w:rsidRDefault="00492E9F">
      <w:pPr>
        <w:shd w:val="clear" w:color="auto" w:fill="FFFFFF"/>
        <w:spacing w:line="321" w:lineRule="auto"/>
        <w:textAlignment w:val="auto"/>
        <w:rPr>
          <w:rFonts w:eastAsia="Times New Roman" w:cs="Arial"/>
          <w:b/>
          <w:bCs/>
          <w:color w:val="333333"/>
          <w:sz w:val="23"/>
          <w:szCs w:val="23"/>
          <w:shd w:val="clear" w:color="auto" w:fill="FFFFFF"/>
          <w:lang w:val="pl-PL" w:eastAsia="de-AT"/>
        </w:rPr>
      </w:pPr>
    </w:p>
    <w:p w:rsidR="00670231" w:rsidRDefault="00670231">
      <w:pPr>
        <w:suppressAutoHyphens w:val="0"/>
        <w:spacing w:after="0" w:line="276" w:lineRule="auto"/>
        <w:ind w:left="0"/>
        <w:rPr>
          <w:rFonts w:eastAsia="Times New Roman" w:cs="Arial"/>
          <w:b/>
          <w:bCs/>
          <w:color w:val="333333"/>
          <w:sz w:val="23"/>
          <w:szCs w:val="23"/>
          <w:shd w:val="clear" w:color="auto" w:fill="FFFFFF"/>
          <w:lang w:val="pl-PL" w:eastAsia="de-AT"/>
        </w:rPr>
      </w:pPr>
      <w:r>
        <w:rPr>
          <w:rFonts w:eastAsia="Times New Roman" w:cs="Arial"/>
          <w:b/>
          <w:bCs/>
          <w:color w:val="333333"/>
          <w:sz w:val="23"/>
          <w:szCs w:val="23"/>
          <w:shd w:val="clear" w:color="auto" w:fill="FFFFFF"/>
          <w:lang w:val="pl-PL" w:eastAsia="de-AT"/>
        </w:rPr>
        <w:br w:type="page"/>
      </w:r>
    </w:p>
    <w:p w:rsidR="00670231" w:rsidRPr="00670231" w:rsidRDefault="00670231" w:rsidP="00670231">
      <w:pPr>
        <w:suppressAutoHyphens w:val="0"/>
        <w:spacing w:before="240" w:after="240" w:line="276" w:lineRule="auto"/>
        <w:ind w:left="0"/>
        <w:rPr>
          <w:rFonts w:eastAsia="Times New Roman" w:cs="Arial"/>
          <w:b/>
          <w:bCs/>
          <w:color w:val="333333"/>
          <w:sz w:val="25"/>
          <w:szCs w:val="25"/>
          <w:shd w:val="clear" w:color="auto" w:fill="FFFFFF"/>
          <w:lang w:val="pl-PL" w:eastAsia="de-AT"/>
        </w:rPr>
      </w:pPr>
      <w:bookmarkStart w:id="2" w:name="_Toc429139224"/>
      <w:bookmarkStart w:id="3" w:name="_Toc429660491"/>
      <w:r w:rsidRPr="00670231">
        <w:rPr>
          <w:rFonts w:eastAsia="Times New Roman" w:cs="Arial"/>
          <w:b/>
          <w:bCs/>
          <w:color w:val="333333"/>
          <w:sz w:val="25"/>
          <w:szCs w:val="25"/>
          <w:shd w:val="clear" w:color="auto" w:fill="FFFFFF"/>
          <w:lang w:val="pl-PL" w:eastAsia="de-AT"/>
        </w:rPr>
        <w:lastRenderedPageBreak/>
        <w:t>Zawartość</w:t>
      </w:r>
      <w:bookmarkEnd w:id="2"/>
      <w:bookmarkEnd w:id="3"/>
    </w:p>
    <w:p w:rsidR="00BE5027" w:rsidRDefault="00621F25">
      <w:pPr>
        <w:pStyle w:val="Verzeichnis1"/>
        <w:tabs>
          <w:tab w:val="right" w:leader="dot" w:pos="8778"/>
        </w:tabs>
        <w:rPr>
          <w:rFonts w:asciiTheme="minorHAnsi" w:eastAsiaTheme="minorEastAsia" w:hAnsiTheme="minorHAnsi" w:cstheme="minorBidi"/>
          <w:noProof/>
          <w:sz w:val="22"/>
          <w:lang w:eastAsia="de-AT"/>
        </w:rPr>
      </w:pPr>
      <w:r w:rsidRPr="0065608C">
        <w:rPr>
          <w:rFonts w:cs="Arial"/>
          <w:sz w:val="22"/>
          <w:lang w:val="pl-PL"/>
        </w:rPr>
        <w:fldChar w:fldCharType="begin"/>
      </w:r>
      <w:r w:rsidR="00FB6AAE" w:rsidRPr="00372B2E">
        <w:rPr>
          <w:lang w:val="pl-PL"/>
        </w:rPr>
        <w:instrText>TOC \o "1-3" \h</w:instrText>
      </w:r>
      <w:r w:rsidRPr="0065608C">
        <w:rPr>
          <w:rFonts w:cs="Arial"/>
          <w:sz w:val="22"/>
          <w:lang w:val="pl-PL"/>
        </w:rPr>
        <w:fldChar w:fldCharType="separate"/>
      </w:r>
      <w:hyperlink w:anchor="_Toc431565433" w:history="1">
        <w:r w:rsidR="00BE5027" w:rsidRPr="003F1CBE">
          <w:rPr>
            <w:rStyle w:val="Hyperlink"/>
            <w:noProof/>
            <w:lang w:val="pl-PL"/>
          </w:rPr>
          <w:t>Streszczenie</w:t>
        </w:r>
        <w:r w:rsidR="00BE5027">
          <w:rPr>
            <w:noProof/>
          </w:rPr>
          <w:tab/>
        </w:r>
        <w:r w:rsidR="00BE5027">
          <w:rPr>
            <w:noProof/>
          </w:rPr>
          <w:fldChar w:fldCharType="begin"/>
        </w:r>
        <w:r w:rsidR="00BE5027">
          <w:rPr>
            <w:noProof/>
          </w:rPr>
          <w:instrText xml:space="preserve"> PAGEREF _Toc431565433 \h </w:instrText>
        </w:r>
        <w:r w:rsidR="00BE5027">
          <w:rPr>
            <w:noProof/>
          </w:rPr>
        </w:r>
        <w:r w:rsidR="00BE5027">
          <w:rPr>
            <w:noProof/>
          </w:rPr>
          <w:fldChar w:fldCharType="separate"/>
        </w:r>
        <w:r w:rsidR="00902317">
          <w:rPr>
            <w:noProof/>
          </w:rPr>
          <w:t>1</w:t>
        </w:r>
        <w:r w:rsidR="00BE5027">
          <w:rPr>
            <w:noProof/>
          </w:rPr>
          <w:fldChar w:fldCharType="end"/>
        </w:r>
      </w:hyperlink>
    </w:p>
    <w:p w:rsidR="00BE5027" w:rsidRDefault="007245EC">
      <w:pPr>
        <w:pStyle w:val="Verzeichnis1"/>
        <w:tabs>
          <w:tab w:val="right" w:leader="dot" w:pos="8778"/>
        </w:tabs>
        <w:rPr>
          <w:rFonts w:asciiTheme="minorHAnsi" w:eastAsiaTheme="minorEastAsia" w:hAnsiTheme="minorHAnsi" w:cstheme="minorBidi"/>
          <w:noProof/>
          <w:sz w:val="22"/>
          <w:lang w:eastAsia="de-AT"/>
        </w:rPr>
      </w:pPr>
      <w:hyperlink w:anchor="_Toc431565434" w:history="1">
        <w:r w:rsidR="00BE5027" w:rsidRPr="003F1CBE">
          <w:rPr>
            <w:rStyle w:val="Hyperlink"/>
            <w:noProof/>
            <w:lang w:val="pl-PL"/>
          </w:rPr>
          <w:t>Cele</w:t>
        </w:r>
        <w:r w:rsidR="00BE5027">
          <w:rPr>
            <w:noProof/>
          </w:rPr>
          <w:tab/>
        </w:r>
        <w:r w:rsidR="00BE5027">
          <w:rPr>
            <w:noProof/>
          </w:rPr>
          <w:fldChar w:fldCharType="begin"/>
        </w:r>
        <w:r w:rsidR="00BE5027">
          <w:rPr>
            <w:noProof/>
          </w:rPr>
          <w:instrText xml:space="preserve"> PAGEREF _Toc431565434 \h </w:instrText>
        </w:r>
        <w:r w:rsidR="00BE5027">
          <w:rPr>
            <w:noProof/>
          </w:rPr>
        </w:r>
        <w:r w:rsidR="00BE5027">
          <w:rPr>
            <w:noProof/>
          </w:rPr>
          <w:fldChar w:fldCharType="separate"/>
        </w:r>
        <w:r w:rsidR="00902317">
          <w:rPr>
            <w:noProof/>
          </w:rPr>
          <w:t>1</w:t>
        </w:r>
        <w:r w:rsidR="00BE5027">
          <w:rPr>
            <w:noProof/>
          </w:rPr>
          <w:fldChar w:fldCharType="end"/>
        </w:r>
      </w:hyperlink>
    </w:p>
    <w:p w:rsidR="00BE5027" w:rsidRDefault="007245EC">
      <w:pPr>
        <w:pStyle w:val="Verzeichnis1"/>
        <w:tabs>
          <w:tab w:val="left" w:pos="440"/>
          <w:tab w:val="right" w:leader="dot" w:pos="8778"/>
        </w:tabs>
        <w:rPr>
          <w:rFonts w:asciiTheme="minorHAnsi" w:eastAsiaTheme="minorEastAsia" w:hAnsiTheme="minorHAnsi" w:cstheme="minorBidi"/>
          <w:noProof/>
          <w:sz w:val="22"/>
          <w:lang w:eastAsia="de-AT"/>
        </w:rPr>
      </w:pPr>
      <w:hyperlink w:anchor="_Toc431565435" w:history="1">
        <w:r w:rsidR="00BE5027" w:rsidRPr="003F1CBE">
          <w:rPr>
            <w:rStyle w:val="Hyperlink"/>
            <w:noProof/>
            <w:lang w:val="de-DE" w:eastAsia="de-AT"/>
          </w:rPr>
          <w:t>1.</w:t>
        </w:r>
        <w:r w:rsidR="00BE5027">
          <w:rPr>
            <w:rFonts w:asciiTheme="minorHAnsi" w:eastAsiaTheme="minorEastAsia" w:hAnsiTheme="minorHAnsi" w:cstheme="minorBidi"/>
            <w:noProof/>
            <w:sz w:val="22"/>
            <w:lang w:eastAsia="de-AT"/>
          </w:rPr>
          <w:tab/>
        </w:r>
        <w:r w:rsidR="00BE5027" w:rsidRPr="003F1CBE">
          <w:rPr>
            <w:rStyle w:val="Hyperlink"/>
            <w:noProof/>
            <w:shd w:val="clear" w:color="auto" w:fill="FFFFFF"/>
            <w:lang w:val="de-DE" w:eastAsia="de-AT"/>
          </w:rPr>
          <w:t>Wstęp</w:t>
        </w:r>
        <w:r w:rsidR="00BE5027">
          <w:rPr>
            <w:noProof/>
          </w:rPr>
          <w:tab/>
        </w:r>
        <w:r w:rsidR="00BE5027">
          <w:rPr>
            <w:noProof/>
          </w:rPr>
          <w:fldChar w:fldCharType="begin"/>
        </w:r>
        <w:r w:rsidR="00BE5027">
          <w:rPr>
            <w:noProof/>
          </w:rPr>
          <w:instrText xml:space="preserve"> PAGEREF _Toc431565435 \h </w:instrText>
        </w:r>
        <w:r w:rsidR="00BE5027">
          <w:rPr>
            <w:noProof/>
          </w:rPr>
        </w:r>
        <w:r w:rsidR="00BE5027">
          <w:rPr>
            <w:noProof/>
          </w:rPr>
          <w:fldChar w:fldCharType="separate"/>
        </w:r>
        <w:r w:rsidR="00902317">
          <w:rPr>
            <w:noProof/>
          </w:rPr>
          <w:t>4</w:t>
        </w:r>
        <w:r w:rsidR="00BE5027">
          <w:rPr>
            <w:noProof/>
          </w:rPr>
          <w:fldChar w:fldCharType="end"/>
        </w:r>
      </w:hyperlink>
    </w:p>
    <w:p w:rsidR="00BE5027" w:rsidRDefault="007245EC">
      <w:pPr>
        <w:pStyle w:val="Verzeichnis1"/>
        <w:tabs>
          <w:tab w:val="left" w:pos="440"/>
          <w:tab w:val="right" w:leader="dot" w:pos="8778"/>
        </w:tabs>
        <w:rPr>
          <w:rFonts w:asciiTheme="minorHAnsi" w:eastAsiaTheme="minorEastAsia" w:hAnsiTheme="minorHAnsi" w:cstheme="minorBidi"/>
          <w:noProof/>
          <w:sz w:val="22"/>
          <w:lang w:eastAsia="de-AT"/>
        </w:rPr>
      </w:pPr>
      <w:hyperlink w:anchor="_Toc431565436" w:history="1">
        <w:r w:rsidR="00BE5027" w:rsidRPr="003F1CBE">
          <w:rPr>
            <w:rStyle w:val="Hyperlink"/>
            <w:noProof/>
            <w:lang w:val="pl-PL" w:eastAsia="de-AT"/>
          </w:rPr>
          <w:t>2.</w:t>
        </w:r>
        <w:r w:rsidR="00BE5027">
          <w:rPr>
            <w:rFonts w:asciiTheme="minorHAnsi" w:eastAsiaTheme="minorEastAsia" w:hAnsiTheme="minorHAnsi" w:cstheme="minorBidi"/>
            <w:noProof/>
            <w:sz w:val="22"/>
            <w:lang w:eastAsia="de-AT"/>
          </w:rPr>
          <w:tab/>
        </w:r>
        <w:r w:rsidR="00BE5027" w:rsidRPr="003F1CBE">
          <w:rPr>
            <w:rStyle w:val="Hyperlink"/>
            <w:noProof/>
            <w:shd w:val="clear" w:color="auto" w:fill="FFFFFF"/>
            <w:lang w:val="pl-PL" w:eastAsia="de-AT"/>
          </w:rPr>
          <w:t>Planowanie domu pasywnego</w:t>
        </w:r>
        <w:r w:rsidR="00BE5027">
          <w:rPr>
            <w:noProof/>
          </w:rPr>
          <w:tab/>
        </w:r>
        <w:r w:rsidR="00BE5027">
          <w:rPr>
            <w:noProof/>
          </w:rPr>
          <w:fldChar w:fldCharType="begin"/>
        </w:r>
        <w:r w:rsidR="00BE5027">
          <w:rPr>
            <w:noProof/>
          </w:rPr>
          <w:instrText xml:space="preserve"> PAGEREF _Toc431565436 \h </w:instrText>
        </w:r>
        <w:r w:rsidR="00BE5027">
          <w:rPr>
            <w:noProof/>
          </w:rPr>
        </w:r>
        <w:r w:rsidR="00BE5027">
          <w:rPr>
            <w:noProof/>
          </w:rPr>
          <w:fldChar w:fldCharType="separate"/>
        </w:r>
        <w:r w:rsidR="00902317">
          <w:rPr>
            <w:noProof/>
          </w:rPr>
          <w:t>4</w:t>
        </w:r>
        <w:r w:rsidR="00BE5027">
          <w:rPr>
            <w:noProof/>
          </w:rPr>
          <w:fldChar w:fldCharType="end"/>
        </w:r>
      </w:hyperlink>
    </w:p>
    <w:p w:rsidR="00BE5027" w:rsidRDefault="007245EC">
      <w:pPr>
        <w:pStyle w:val="Verzeichnis2"/>
        <w:tabs>
          <w:tab w:val="left" w:pos="880"/>
          <w:tab w:val="right" w:leader="dot" w:pos="8778"/>
        </w:tabs>
        <w:rPr>
          <w:rFonts w:asciiTheme="minorHAnsi" w:eastAsiaTheme="minorEastAsia" w:hAnsiTheme="minorHAnsi" w:cstheme="minorBidi"/>
          <w:noProof/>
          <w:sz w:val="22"/>
          <w:lang w:eastAsia="de-AT"/>
        </w:rPr>
      </w:pPr>
      <w:hyperlink w:anchor="_Toc431565437" w:history="1">
        <w:r w:rsidR="00BE5027" w:rsidRPr="003F1CBE">
          <w:rPr>
            <w:rStyle w:val="Hyperlink"/>
            <w:noProof/>
            <w:lang w:val="pl-PL"/>
          </w:rPr>
          <w:t>2.1</w:t>
        </w:r>
        <w:r w:rsidR="00BE5027">
          <w:rPr>
            <w:rFonts w:asciiTheme="minorHAnsi" w:eastAsiaTheme="minorEastAsia" w:hAnsiTheme="minorHAnsi" w:cstheme="minorBidi"/>
            <w:noProof/>
            <w:sz w:val="22"/>
            <w:lang w:eastAsia="de-AT"/>
          </w:rPr>
          <w:tab/>
        </w:r>
        <w:r w:rsidR="00BE5027" w:rsidRPr="003F1CBE">
          <w:rPr>
            <w:rStyle w:val="Hyperlink"/>
            <w:noProof/>
            <w:shd w:val="clear" w:color="auto" w:fill="FFFFFF"/>
            <w:lang w:val="pl-PL" w:eastAsia="de-AT"/>
          </w:rPr>
          <w:t>Jak umiejscowienie budynku oraz jego orientacja względem czterech stron świata wpływa na efektywność energetyczną?</w:t>
        </w:r>
        <w:r w:rsidR="00BE5027">
          <w:rPr>
            <w:noProof/>
          </w:rPr>
          <w:tab/>
        </w:r>
        <w:r w:rsidR="00BE5027">
          <w:rPr>
            <w:noProof/>
          </w:rPr>
          <w:fldChar w:fldCharType="begin"/>
        </w:r>
        <w:r w:rsidR="00BE5027">
          <w:rPr>
            <w:noProof/>
          </w:rPr>
          <w:instrText xml:space="preserve"> PAGEREF _Toc431565437 \h </w:instrText>
        </w:r>
        <w:r w:rsidR="00BE5027">
          <w:rPr>
            <w:noProof/>
          </w:rPr>
        </w:r>
        <w:r w:rsidR="00BE5027">
          <w:rPr>
            <w:noProof/>
          </w:rPr>
          <w:fldChar w:fldCharType="separate"/>
        </w:r>
        <w:r w:rsidR="00902317">
          <w:rPr>
            <w:noProof/>
          </w:rPr>
          <w:t>5</w:t>
        </w:r>
        <w:r w:rsidR="00BE5027">
          <w:rPr>
            <w:noProof/>
          </w:rPr>
          <w:fldChar w:fldCharType="end"/>
        </w:r>
      </w:hyperlink>
    </w:p>
    <w:p w:rsidR="00BE5027" w:rsidRDefault="007245EC">
      <w:pPr>
        <w:pStyle w:val="Verzeichnis2"/>
        <w:tabs>
          <w:tab w:val="left" w:pos="880"/>
          <w:tab w:val="right" w:leader="dot" w:pos="8778"/>
        </w:tabs>
        <w:rPr>
          <w:rFonts w:asciiTheme="minorHAnsi" w:eastAsiaTheme="minorEastAsia" w:hAnsiTheme="minorHAnsi" w:cstheme="minorBidi"/>
          <w:noProof/>
          <w:sz w:val="22"/>
          <w:lang w:eastAsia="de-AT"/>
        </w:rPr>
      </w:pPr>
      <w:hyperlink w:anchor="_Toc431565438" w:history="1">
        <w:r w:rsidR="00BE5027" w:rsidRPr="003F1CBE">
          <w:rPr>
            <w:rStyle w:val="Hyperlink"/>
            <w:noProof/>
            <w:lang w:val="pl-PL" w:eastAsia="ja-JP"/>
          </w:rPr>
          <w:t>2.2</w:t>
        </w:r>
        <w:r w:rsidR="00BE5027">
          <w:rPr>
            <w:rFonts w:asciiTheme="minorHAnsi" w:eastAsiaTheme="minorEastAsia" w:hAnsiTheme="minorHAnsi" w:cstheme="minorBidi"/>
            <w:noProof/>
            <w:sz w:val="22"/>
            <w:lang w:eastAsia="de-AT"/>
          </w:rPr>
          <w:tab/>
        </w:r>
        <w:r w:rsidR="00BE5027" w:rsidRPr="003F1CBE">
          <w:rPr>
            <w:rStyle w:val="Hyperlink"/>
            <w:noProof/>
            <w:shd w:val="clear" w:color="auto" w:fill="FFFFFF"/>
            <w:lang w:val="pl-PL" w:eastAsia="ja-JP"/>
          </w:rPr>
          <w:t>Działanie wiatru</w:t>
        </w:r>
        <w:r w:rsidR="00BE5027">
          <w:rPr>
            <w:noProof/>
          </w:rPr>
          <w:tab/>
        </w:r>
        <w:r w:rsidR="00BE5027">
          <w:rPr>
            <w:noProof/>
          </w:rPr>
          <w:fldChar w:fldCharType="begin"/>
        </w:r>
        <w:r w:rsidR="00BE5027">
          <w:rPr>
            <w:noProof/>
          </w:rPr>
          <w:instrText xml:space="preserve"> PAGEREF _Toc431565438 \h </w:instrText>
        </w:r>
        <w:r w:rsidR="00BE5027">
          <w:rPr>
            <w:noProof/>
          </w:rPr>
        </w:r>
        <w:r w:rsidR="00BE5027">
          <w:rPr>
            <w:noProof/>
          </w:rPr>
          <w:fldChar w:fldCharType="separate"/>
        </w:r>
        <w:r w:rsidR="00902317">
          <w:rPr>
            <w:noProof/>
          </w:rPr>
          <w:t>5</w:t>
        </w:r>
        <w:r w:rsidR="00BE5027">
          <w:rPr>
            <w:noProof/>
          </w:rPr>
          <w:fldChar w:fldCharType="end"/>
        </w:r>
      </w:hyperlink>
    </w:p>
    <w:p w:rsidR="00BE5027" w:rsidRDefault="007245EC">
      <w:pPr>
        <w:pStyle w:val="Verzeichnis2"/>
        <w:tabs>
          <w:tab w:val="left" w:pos="880"/>
          <w:tab w:val="right" w:leader="dot" w:pos="8778"/>
        </w:tabs>
        <w:rPr>
          <w:rFonts w:asciiTheme="minorHAnsi" w:eastAsiaTheme="minorEastAsia" w:hAnsiTheme="minorHAnsi" w:cstheme="minorBidi"/>
          <w:noProof/>
          <w:sz w:val="22"/>
          <w:lang w:eastAsia="de-AT"/>
        </w:rPr>
      </w:pPr>
      <w:hyperlink w:anchor="_Toc431565439" w:history="1">
        <w:r w:rsidR="00BE5027" w:rsidRPr="003F1CBE">
          <w:rPr>
            <w:rStyle w:val="Hyperlink"/>
            <w:noProof/>
            <w:lang w:val="pl-PL"/>
          </w:rPr>
          <w:t>2.3</w:t>
        </w:r>
        <w:r w:rsidR="00BE5027">
          <w:rPr>
            <w:rFonts w:asciiTheme="minorHAnsi" w:eastAsiaTheme="minorEastAsia" w:hAnsiTheme="minorHAnsi" w:cstheme="minorBidi"/>
            <w:noProof/>
            <w:sz w:val="22"/>
            <w:lang w:eastAsia="de-AT"/>
          </w:rPr>
          <w:tab/>
        </w:r>
        <w:r w:rsidR="00BE5027" w:rsidRPr="003F1CBE">
          <w:rPr>
            <w:rStyle w:val="Hyperlink"/>
            <w:noProof/>
            <w:shd w:val="clear" w:color="auto" w:fill="FFFFFF"/>
            <w:lang w:val="pl-PL" w:eastAsia="ja-JP"/>
          </w:rPr>
          <w:t>Jaki kształt jest najwłaściwszy dla domu pasywnego?</w:t>
        </w:r>
        <w:r w:rsidR="00BE5027">
          <w:rPr>
            <w:noProof/>
          </w:rPr>
          <w:tab/>
        </w:r>
        <w:r w:rsidR="00BE5027">
          <w:rPr>
            <w:noProof/>
          </w:rPr>
          <w:fldChar w:fldCharType="begin"/>
        </w:r>
        <w:r w:rsidR="00BE5027">
          <w:rPr>
            <w:noProof/>
          </w:rPr>
          <w:instrText xml:space="preserve"> PAGEREF _Toc431565439 \h </w:instrText>
        </w:r>
        <w:r w:rsidR="00BE5027">
          <w:rPr>
            <w:noProof/>
          </w:rPr>
        </w:r>
        <w:r w:rsidR="00BE5027">
          <w:rPr>
            <w:noProof/>
          </w:rPr>
          <w:fldChar w:fldCharType="separate"/>
        </w:r>
        <w:r w:rsidR="00902317">
          <w:rPr>
            <w:noProof/>
          </w:rPr>
          <w:t>5</w:t>
        </w:r>
        <w:r w:rsidR="00BE5027">
          <w:rPr>
            <w:noProof/>
          </w:rPr>
          <w:fldChar w:fldCharType="end"/>
        </w:r>
      </w:hyperlink>
    </w:p>
    <w:p w:rsidR="00BE5027" w:rsidRDefault="007245EC">
      <w:pPr>
        <w:pStyle w:val="Verzeichnis2"/>
        <w:tabs>
          <w:tab w:val="left" w:pos="880"/>
          <w:tab w:val="right" w:leader="dot" w:pos="8778"/>
        </w:tabs>
        <w:rPr>
          <w:rFonts w:asciiTheme="minorHAnsi" w:eastAsiaTheme="minorEastAsia" w:hAnsiTheme="minorHAnsi" w:cstheme="minorBidi"/>
          <w:noProof/>
          <w:sz w:val="22"/>
          <w:lang w:eastAsia="de-AT"/>
        </w:rPr>
      </w:pPr>
      <w:hyperlink w:anchor="_Toc431565440" w:history="1">
        <w:r w:rsidR="00BE5027" w:rsidRPr="003F1CBE">
          <w:rPr>
            <w:rStyle w:val="Hyperlink"/>
            <w:noProof/>
            <w:lang w:val="pl-PL"/>
          </w:rPr>
          <w:t>2.4</w:t>
        </w:r>
        <w:r w:rsidR="00BE5027">
          <w:rPr>
            <w:rFonts w:asciiTheme="minorHAnsi" w:eastAsiaTheme="minorEastAsia" w:hAnsiTheme="minorHAnsi" w:cstheme="minorBidi"/>
            <w:noProof/>
            <w:sz w:val="22"/>
            <w:lang w:eastAsia="de-AT"/>
          </w:rPr>
          <w:tab/>
        </w:r>
        <w:r w:rsidR="00BE5027" w:rsidRPr="003F1CBE">
          <w:rPr>
            <w:rStyle w:val="Hyperlink"/>
            <w:noProof/>
            <w:shd w:val="clear" w:color="auto" w:fill="FFFFFF"/>
            <w:lang w:val="pl-PL" w:eastAsia="ja-JP"/>
          </w:rPr>
          <w:t>Wpływ kształtu i umiejscowienia budynku na pobór energii słonecznej</w:t>
        </w:r>
        <w:r w:rsidR="00BE5027">
          <w:rPr>
            <w:noProof/>
          </w:rPr>
          <w:tab/>
        </w:r>
        <w:r w:rsidR="00BE5027">
          <w:rPr>
            <w:noProof/>
          </w:rPr>
          <w:fldChar w:fldCharType="begin"/>
        </w:r>
        <w:r w:rsidR="00BE5027">
          <w:rPr>
            <w:noProof/>
          </w:rPr>
          <w:instrText xml:space="preserve"> PAGEREF _Toc431565440 \h </w:instrText>
        </w:r>
        <w:r w:rsidR="00BE5027">
          <w:rPr>
            <w:noProof/>
          </w:rPr>
        </w:r>
        <w:r w:rsidR="00BE5027">
          <w:rPr>
            <w:noProof/>
          </w:rPr>
          <w:fldChar w:fldCharType="separate"/>
        </w:r>
        <w:r w:rsidR="00902317">
          <w:rPr>
            <w:noProof/>
          </w:rPr>
          <w:t>7</w:t>
        </w:r>
        <w:r w:rsidR="00BE5027">
          <w:rPr>
            <w:noProof/>
          </w:rPr>
          <w:fldChar w:fldCharType="end"/>
        </w:r>
      </w:hyperlink>
    </w:p>
    <w:p w:rsidR="00BE5027" w:rsidRDefault="007245EC">
      <w:pPr>
        <w:pStyle w:val="Verzeichnis2"/>
        <w:tabs>
          <w:tab w:val="left" w:pos="880"/>
          <w:tab w:val="right" w:leader="dot" w:pos="8778"/>
        </w:tabs>
        <w:rPr>
          <w:rFonts w:asciiTheme="minorHAnsi" w:eastAsiaTheme="minorEastAsia" w:hAnsiTheme="minorHAnsi" w:cstheme="minorBidi"/>
          <w:noProof/>
          <w:sz w:val="22"/>
          <w:lang w:eastAsia="de-AT"/>
        </w:rPr>
      </w:pPr>
      <w:hyperlink w:anchor="_Toc431565441" w:history="1">
        <w:r w:rsidR="00BE5027" w:rsidRPr="003F1CBE">
          <w:rPr>
            <w:rStyle w:val="Hyperlink"/>
            <w:noProof/>
            <w:lang w:val="pl-PL"/>
          </w:rPr>
          <w:t>2.5</w:t>
        </w:r>
        <w:r w:rsidR="00BE5027">
          <w:rPr>
            <w:rFonts w:asciiTheme="minorHAnsi" w:eastAsiaTheme="minorEastAsia" w:hAnsiTheme="minorHAnsi" w:cstheme="minorBidi"/>
            <w:noProof/>
            <w:sz w:val="22"/>
            <w:lang w:eastAsia="de-AT"/>
          </w:rPr>
          <w:tab/>
        </w:r>
        <w:r w:rsidR="00BE5027" w:rsidRPr="003F1CBE">
          <w:rPr>
            <w:rStyle w:val="Hyperlink"/>
            <w:noProof/>
            <w:shd w:val="clear" w:color="auto" w:fill="FFFFFF"/>
            <w:lang w:val="pl-PL" w:eastAsia="ja-JP"/>
          </w:rPr>
          <w:t>Jaki powinien być rozkład pomieszczeń mieszkalnych w domu pasywnym – Centralna Europa?</w:t>
        </w:r>
        <w:r w:rsidR="00BE5027">
          <w:rPr>
            <w:noProof/>
          </w:rPr>
          <w:tab/>
        </w:r>
        <w:r w:rsidR="00BE5027">
          <w:rPr>
            <w:noProof/>
          </w:rPr>
          <w:fldChar w:fldCharType="begin"/>
        </w:r>
        <w:r w:rsidR="00BE5027">
          <w:rPr>
            <w:noProof/>
          </w:rPr>
          <w:instrText xml:space="preserve"> PAGEREF _Toc431565441 \h </w:instrText>
        </w:r>
        <w:r w:rsidR="00BE5027">
          <w:rPr>
            <w:noProof/>
          </w:rPr>
        </w:r>
        <w:r w:rsidR="00BE5027">
          <w:rPr>
            <w:noProof/>
          </w:rPr>
          <w:fldChar w:fldCharType="separate"/>
        </w:r>
        <w:r w:rsidR="00902317">
          <w:rPr>
            <w:noProof/>
          </w:rPr>
          <w:t>7</w:t>
        </w:r>
        <w:r w:rsidR="00BE5027">
          <w:rPr>
            <w:noProof/>
          </w:rPr>
          <w:fldChar w:fldCharType="end"/>
        </w:r>
      </w:hyperlink>
    </w:p>
    <w:p w:rsidR="00BE5027" w:rsidRDefault="007245EC">
      <w:pPr>
        <w:pStyle w:val="Verzeichnis1"/>
        <w:tabs>
          <w:tab w:val="left" w:pos="440"/>
          <w:tab w:val="right" w:leader="dot" w:pos="8778"/>
        </w:tabs>
        <w:rPr>
          <w:rFonts w:asciiTheme="minorHAnsi" w:eastAsiaTheme="minorEastAsia" w:hAnsiTheme="minorHAnsi" w:cstheme="minorBidi"/>
          <w:noProof/>
          <w:sz w:val="22"/>
          <w:lang w:eastAsia="de-AT"/>
        </w:rPr>
      </w:pPr>
      <w:hyperlink w:anchor="_Toc431565442" w:history="1">
        <w:r w:rsidR="00BE5027" w:rsidRPr="003F1CBE">
          <w:rPr>
            <w:rStyle w:val="Hyperlink"/>
            <w:noProof/>
            <w:lang w:val="pl-PL"/>
          </w:rPr>
          <w:t>3.</w:t>
        </w:r>
        <w:r w:rsidR="00BE5027">
          <w:rPr>
            <w:rFonts w:asciiTheme="minorHAnsi" w:eastAsiaTheme="minorEastAsia" w:hAnsiTheme="minorHAnsi" w:cstheme="minorBidi"/>
            <w:noProof/>
            <w:sz w:val="22"/>
            <w:lang w:eastAsia="de-AT"/>
          </w:rPr>
          <w:tab/>
        </w:r>
        <w:r w:rsidR="00BE5027" w:rsidRPr="003F1CBE">
          <w:rPr>
            <w:rStyle w:val="Hyperlink"/>
            <w:noProof/>
            <w:shd w:val="clear" w:color="auto" w:fill="FFFFFF"/>
            <w:lang w:val="pl-PL" w:eastAsia="de-AT"/>
          </w:rPr>
          <w:t>Przegrody zewnętrzne budynku</w:t>
        </w:r>
        <w:r w:rsidR="00BE5027">
          <w:rPr>
            <w:noProof/>
          </w:rPr>
          <w:tab/>
        </w:r>
        <w:r w:rsidR="00BE5027">
          <w:rPr>
            <w:noProof/>
          </w:rPr>
          <w:fldChar w:fldCharType="begin"/>
        </w:r>
        <w:r w:rsidR="00BE5027">
          <w:rPr>
            <w:noProof/>
          </w:rPr>
          <w:instrText xml:space="preserve"> PAGEREF _Toc431565442 \h </w:instrText>
        </w:r>
        <w:r w:rsidR="00BE5027">
          <w:rPr>
            <w:noProof/>
          </w:rPr>
        </w:r>
        <w:r w:rsidR="00BE5027">
          <w:rPr>
            <w:noProof/>
          </w:rPr>
          <w:fldChar w:fldCharType="separate"/>
        </w:r>
        <w:r w:rsidR="00902317">
          <w:rPr>
            <w:noProof/>
          </w:rPr>
          <w:t>9</w:t>
        </w:r>
        <w:r w:rsidR="00BE5027">
          <w:rPr>
            <w:noProof/>
          </w:rPr>
          <w:fldChar w:fldCharType="end"/>
        </w:r>
      </w:hyperlink>
    </w:p>
    <w:p w:rsidR="00BE5027" w:rsidRDefault="007245EC">
      <w:pPr>
        <w:pStyle w:val="Verzeichnis2"/>
        <w:tabs>
          <w:tab w:val="left" w:pos="880"/>
          <w:tab w:val="right" w:leader="dot" w:pos="8778"/>
        </w:tabs>
        <w:rPr>
          <w:rFonts w:asciiTheme="minorHAnsi" w:eastAsiaTheme="minorEastAsia" w:hAnsiTheme="minorHAnsi" w:cstheme="minorBidi"/>
          <w:noProof/>
          <w:sz w:val="22"/>
          <w:lang w:eastAsia="de-AT"/>
        </w:rPr>
      </w:pPr>
      <w:hyperlink w:anchor="_Toc431565443" w:history="1">
        <w:r w:rsidR="00BE5027" w:rsidRPr="003F1CBE">
          <w:rPr>
            <w:rStyle w:val="Hyperlink"/>
            <w:noProof/>
            <w:lang w:val="pl-PL" w:eastAsia="ja-JP"/>
          </w:rPr>
          <w:t>3.1</w:t>
        </w:r>
        <w:r w:rsidR="00BE5027">
          <w:rPr>
            <w:rFonts w:asciiTheme="minorHAnsi" w:eastAsiaTheme="minorEastAsia" w:hAnsiTheme="minorHAnsi" w:cstheme="minorBidi"/>
            <w:noProof/>
            <w:sz w:val="22"/>
            <w:lang w:eastAsia="de-AT"/>
          </w:rPr>
          <w:tab/>
        </w:r>
        <w:r w:rsidR="00BE5027" w:rsidRPr="003F1CBE">
          <w:rPr>
            <w:rStyle w:val="Hyperlink"/>
            <w:noProof/>
            <w:shd w:val="clear" w:color="auto" w:fill="FFFFFF"/>
            <w:lang w:val="pl-PL" w:eastAsia="ja-JP"/>
          </w:rPr>
          <w:t>Ściany</w:t>
        </w:r>
        <w:r w:rsidR="00BE5027">
          <w:rPr>
            <w:noProof/>
          </w:rPr>
          <w:tab/>
        </w:r>
        <w:r w:rsidR="00BE5027">
          <w:rPr>
            <w:noProof/>
          </w:rPr>
          <w:fldChar w:fldCharType="begin"/>
        </w:r>
        <w:r w:rsidR="00BE5027">
          <w:rPr>
            <w:noProof/>
          </w:rPr>
          <w:instrText xml:space="preserve"> PAGEREF _Toc431565443 \h </w:instrText>
        </w:r>
        <w:r w:rsidR="00BE5027">
          <w:rPr>
            <w:noProof/>
          </w:rPr>
        </w:r>
        <w:r w:rsidR="00BE5027">
          <w:rPr>
            <w:noProof/>
          </w:rPr>
          <w:fldChar w:fldCharType="separate"/>
        </w:r>
        <w:r w:rsidR="00902317">
          <w:rPr>
            <w:noProof/>
          </w:rPr>
          <w:t>9</w:t>
        </w:r>
        <w:r w:rsidR="00BE5027">
          <w:rPr>
            <w:noProof/>
          </w:rPr>
          <w:fldChar w:fldCharType="end"/>
        </w:r>
      </w:hyperlink>
    </w:p>
    <w:p w:rsidR="00BE5027" w:rsidRDefault="007245EC">
      <w:pPr>
        <w:pStyle w:val="Verzeichnis3"/>
        <w:tabs>
          <w:tab w:val="left" w:pos="1100"/>
          <w:tab w:val="right" w:leader="dot" w:pos="8778"/>
        </w:tabs>
        <w:rPr>
          <w:rFonts w:asciiTheme="minorHAnsi" w:eastAsiaTheme="minorEastAsia" w:hAnsiTheme="minorHAnsi" w:cstheme="minorBidi"/>
          <w:noProof/>
          <w:sz w:val="22"/>
          <w:lang w:eastAsia="de-AT"/>
        </w:rPr>
      </w:pPr>
      <w:hyperlink w:anchor="_Toc431565444" w:history="1">
        <w:r w:rsidR="00BE5027" w:rsidRPr="003F1CBE">
          <w:rPr>
            <w:rStyle w:val="Hyperlink"/>
            <w:noProof/>
            <w:lang w:val="pl-PL" w:eastAsia="de-AT"/>
          </w:rPr>
          <w:t>3.1.1</w:t>
        </w:r>
        <w:r w:rsidR="00BE5027">
          <w:rPr>
            <w:rFonts w:asciiTheme="minorHAnsi" w:eastAsiaTheme="minorEastAsia" w:hAnsiTheme="minorHAnsi" w:cstheme="minorBidi"/>
            <w:noProof/>
            <w:sz w:val="22"/>
            <w:lang w:eastAsia="de-AT"/>
          </w:rPr>
          <w:tab/>
        </w:r>
        <w:r w:rsidR="00BE5027" w:rsidRPr="003F1CBE">
          <w:rPr>
            <w:rStyle w:val="Hyperlink"/>
            <w:noProof/>
            <w:shd w:val="clear" w:color="auto" w:fill="FFFFFF"/>
            <w:lang w:val="pl-PL" w:eastAsia="de-AT"/>
          </w:rPr>
          <w:t>Ściany zewnętrzne wykonane z drewna</w:t>
        </w:r>
        <w:r w:rsidR="00BE5027">
          <w:rPr>
            <w:noProof/>
          </w:rPr>
          <w:tab/>
        </w:r>
        <w:r w:rsidR="00BE5027">
          <w:rPr>
            <w:noProof/>
          </w:rPr>
          <w:fldChar w:fldCharType="begin"/>
        </w:r>
        <w:r w:rsidR="00BE5027">
          <w:rPr>
            <w:noProof/>
          </w:rPr>
          <w:instrText xml:space="preserve"> PAGEREF _Toc431565444 \h </w:instrText>
        </w:r>
        <w:r w:rsidR="00BE5027">
          <w:rPr>
            <w:noProof/>
          </w:rPr>
        </w:r>
        <w:r w:rsidR="00BE5027">
          <w:rPr>
            <w:noProof/>
          </w:rPr>
          <w:fldChar w:fldCharType="separate"/>
        </w:r>
        <w:r w:rsidR="00902317">
          <w:rPr>
            <w:noProof/>
          </w:rPr>
          <w:t>9</w:t>
        </w:r>
        <w:r w:rsidR="00BE5027">
          <w:rPr>
            <w:noProof/>
          </w:rPr>
          <w:fldChar w:fldCharType="end"/>
        </w:r>
      </w:hyperlink>
    </w:p>
    <w:p w:rsidR="00BE5027" w:rsidRDefault="007245EC">
      <w:pPr>
        <w:pStyle w:val="Verzeichnis3"/>
        <w:tabs>
          <w:tab w:val="left" w:pos="1100"/>
          <w:tab w:val="right" w:leader="dot" w:pos="8778"/>
        </w:tabs>
        <w:rPr>
          <w:rFonts w:asciiTheme="minorHAnsi" w:eastAsiaTheme="minorEastAsia" w:hAnsiTheme="minorHAnsi" w:cstheme="minorBidi"/>
          <w:noProof/>
          <w:sz w:val="22"/>
          <w:lang w:eastAsia="de-AT"/>
        </w:rPr>
      </w:pPr>
      <w:hyperlink w:anchor="_Toc431565445" w:history="1">
        <w:r w:rsidR="00BE5027" w:rsidRPr="003F1CBE">
          <w:rPr>
            <w:rStyle w:val="Hyperlink"/>
            <w:rFonts w:eastAsia="Times New Roman"/>
            <w:noProof/>
            <w:lang w:val="pl-PL" w:eastAsia="de-AT"/>
          </w:rPr>
          <w:t>3.1.2</w:t>
        </w:r>
        <w:r w:rsidR="00BE5027">
          <w:rPr>
            <w:rFonts w:asciiTheme="minorHAnsi" w:eastAsiaTheme="minorEastAsia" w:hAnsiTheme="minorHAnsi" w:cstheme="minorBidi"/>
            <w:noProof/>
            <w:sz w:val="22"/>
            <w:lang w:eastAsia="de-AT"/>
          </w:rPr>
          <w:tab/>
        </w:r>
        <w:r w:rsidR="00BE5027" w:rsidRPr="003F1CBE">
          <w:rPr>
            <w:rStyle w:val="Hyperlink"/>
            <w:rFonts w:eastAsia="Times New Roman"/>
            <w:noProof/>
            <w:lang w:val="pl-PL" w:eastAsia="de-AT"/>
          </w:rPr>
          <w:t>Bezramowe ściany zewnętrzne</w:t>
        </w:r>
        <w:r w:rsidR="00BE5027">
          <w:rPr>
            <w:noProof/>
          </w:rPr>
          <w:tab/>
        </w:r>
        <w:r w:rsidR="00BE5027">
          <w:rPr>
            <w:noProof/>
          </w:rPr>
          <w:fldChar w:fldCharType="begin"/>
        </w:r>
        <w:r w:rsidR="00BE5027">
          <w:rPr>
            <w:noProof/>
          </w:rPr>
          <w:instrText xml:space="preserve"> PAGEREF _Toc431565445 \h </w:instrText>
        </w:r>
        <w:r w:rsidR="00BE5027">
          <w:rPr>
            <w:noProof/>
          </w:rPr>
        </w:r>
        <w:r w:rsidR="00BE5027">
          <w:rPr>
            <w:noProof/>
          </w:rPr>
          <w:fldChar w:fldCharType="separate"/>
        </w:r>
        <w:r w:rsidR="00902317">
          <w:rPr>
            <w:noProof/>
          </w:rPr>
          <w:t>10</w:t>
        </w:r>
        <w:r w:rsidR="00BE5027">
          <w:rPr>
            <w:noProof/>
          </w:rPr>
          <w:fldChar w:fldCharType="end"/>
        </w:r>
      </w:hyperlink>
    </w:p>
    <w:p w:rsidR="00BE5027" w:rsidRDefault="007245EC">
      <w:pPr>
        <w:pStyle w:val="Verzeichnis2"/>
        <w:tabs>
          <w:tab w:val="left" w:pos="880"/>
          <w:tab w:val="right" w:leader="dot" w:pos="8778"/>
        </w:tabs>
        <w:rPr>
          <w:rFonts w:asciiTheme="minorHAnsi" w:eastAsiaTheme="minorEastAsia" w:hAnsiTheme="minorHAnsi" w:cstheme="minorBidi"/>
          <w:noProof/>
          <w:sz w:val="22"/>
          <w:lang w:eastAsia="de-AT"/>
        </w:rPr>
      </w:pPr>
      <w:hyperlink w:anchor="_Toc431565446" w:history="1">
        <w:r w:rsidR="00BE5027" w:rsidRPr="003F1CBE">
          <w:rPr>
            <w:rStyle w:val="Hyperlink"/>
            <w:noProof/>
            <w:lang w:val="pl-PL" w:eastAsia="ja-JP"/>
          </w:rPr>
          <w:t>3.2</w:t>
        </w:r>
        <w:r w:rsidR="00BE5027">
          <w:rPr>
            <w:rFonts w:asciiTheme="minorHAnsi" w:eastAsiaTheme="minorEastAsia" w:hAnsiTheme="minorHAnsi" w:cstheme="minorBidi"/>
            <w:noProof/>
            <w:sz w:val="22"/>
            <w:lang w:eastAsia="de-AT"/>
          </w:rPr>
          <w:tab/>
        </w:r>
        <w:r w:rsidR="00BE5027" w:rsidRPr="003F1CBE">
          <w:rPr>
            <w:rStyle w:val="Hyperlink"/>
            <w:noProof/>
            <w:shd w:val="clear" w:color="auto" w:fill="FFFFFF"/>
            <w:lang w:val="pl-PL" w:eastAsia="ja-JP"/>
          </w:rPr>
          <w:t>Dach</w:t>
        </w:r>
        <w:r w:rsidR="00BE5027">
          <w:rPr>
            <w:noProof/>
          </w:rPr>
          <w:tab/>
        </w:r>
        <w:r w:rsidR="00BE5027">
          <w:rPr>
            <w:noProof/>
          </w:rPr>
          <w:fldChar w:fldCharType="begin"/>
        </w:r>
        <w:r w:rsidR="00BE5027">
          <w:rPr>
            <w:noProof/>
          </w:rPr>
          <w:instrText xml:space="preserve"> PAGEREF _Toc431565446 \h </w:instrText>
        </w:r>
        <w:r w:rsidR="00BE5027">
          <w:rPr>
            <w:noProof/>
          </w:rPr>
        </w:r>
        <w:r w:rsidR="00BE5027">
          <w:rPr>
            <w:noProof/>
          </w:rPr>
          <w:fldChar w:fldCharType="separate"/>
        </w:r>
        <w:r w:rsidR="00902317">
          <w:rPr>
            <w:noProof/>
          </w:rPr>
          <w:t>11</w:t>
        </w:r>
        <w:r w:rsidR="00BE5027">
          <w:rPr>
            <w:noProof/>
          </w:rPr>
          <w:fldChar w:fldCharType="end"/>
        </w:r>
      </w:hyperlink>
    </w:p>
    <w:p w:rsidR="00BE5027" w:rsidRDefault="007245EC">
      <w:pPr>
        <w:pStyle w:val="Verzeichnis2"/>
        <w:tabs>
          <w:tab w:val="left" w:pos="880"/>
          <w:tab w:val="right" w:leader="dot" w:pos="8778"/>
        </w:tabs>
        <w:rPr>
          <w:rFonts w:asciiTheme="minorHAnsi" w:eastAsiaTheme="minorEastAsia" w:hAnsiTheme="minorHAnsi" w:cstheme="minorBidi"/>
          <w:noProof/>
          <w:sz w:val="22"/>
          <w:lang w:eastAsia="de-AT"/>
        </w:rPr>
      </w:pPr>
      <w:hyperlink w:anchor="_Toc431565447" w:history="1">
        <w:r w:rsidR="00BE5027" w:rsidRPr="003F1CBE">
          <w:rPr>
            <w:rStyle w:val="Hyperlink"/>
            <w:noProof/>
            <w:lang w:val="pl-PL" w:eastAsia="ja-JP"/>
          </w:rPr>
          <w:t>3.3</w:t>
        </w:r>
        <w:r w:rsidR="00BE5027">
          <w:rPr>
            <w:rFonts w:asciiTheme="minorHAnsi" w:eastAsiaTheme="minorEastAsia" w:hAnsiTheme="minorHAnsi" w:cstheme="minorBidi"/>
            <w:noProof/>
            <w:sz w:val="22"/>
            <w:lang w:eastAsia="de-AT"/>
          </w:rPr>
          <w:tab/>
        </w:r>
        <w:r w:rsidR="00BE5027" w:rsidRPr="003F1CBE">
          <w:rPr>
            <w:rStyle w:val="Hyperlink"/>
            <w:noProof/>
            <w:shd w:val="clear" w:color="auto" w:fill="FFFFFF"/>
            <w:lang w:val="pl-PL" w:eastAsia="ja-JP"/>
          </w:rPr>
          <w:t>Płyta fundamentowa i strop piwnicy</w:t>
        </w:r>
        <w:r w:rsidR="00BE5027">
          <w:rPr>
            <w:noProof/>
          </w:rPr>
          <w:tab/>
        </w:r>
        <w:r w:rsidR="00BE5027">
          <w:rPr>
            <w:noProof/>
          </w:rPr>
          <w:fldChar w:fldCharType="begin"/>
        </w:r>
        <w:r w:rsidR="00BE5027">
          <w:rPr>
            <w:noProof/>
          </w:rPr>
          <w:instrText xml:space="preserve"> PAGEREF _Toc431565447 \h </w:instrText>
        </w:r>
        <w:r w:rsidR="00BE5027">
          <w:rPr>
            <w:noProof/>
          </w:rPr>
        </w:r>
        <w:r w:rsidR="00BE5027">
          <w:rPr>
            <w:noProof/>
          </w:rPr>
          <w:fldChar w:fldCharType="separate"/>
        </w:r>
        <w:r w:rsidR="00902317">
          <w:rPr>
            <w:noProof/>
          </w:rPr>
          <w:t>11</w:t>
        </w:r>
        <w:r w:rsidR="00BE5027">
          <w:rPr>
            <w:noProof/>
          </w:rPr>
          <w:fldChar w:fldCharType="end"/>
        </w:r>
      </w:hyperlink>
    </w:p>
    <w:p w:rsidR="00BE5027" w:rsidRDefault="007245EC">
      <w:pPr>
        <w:pStyle w:val="Verzeichnis2"/>
        <w:tabs>
          <w:tab w:val="left" w:pos="880"/>
          <w:tab w:val="right" w:leader="dot" w:pos="8778"/>
        </w:tabs>
        <w:rPr>
          <w:rFonts w:asciiTheme="minorHAnsi" w:eastAsiaTheme="minorEastAsia" w:hAnsiTheme="minorHAnsi" w:cstheme="minorBidi"/>
          <w:noProof/>
          <w:sz w:val="22"/>
          <w:lang w:eastAsia="de-AT"/>
        </w:rPr>
      </w:pPr>
      <w:hyperlink w:anchor="_Toc431565448" w:history="1">
        <w:r w:rsidR="00BE5027" w:rsidRPr="003F1CBE">
          <w:rPr>
            <w:rStyle w:val="Hyperlink"/>
            <w:noProof/>
            <w:lang w:val="pl-PL"/>
          </w:rPr>
          <w:t>3.4</w:t>
        </w:r>
        <w:r w:rsidR="00BE5027">
          <w:rPr>
            <w:rFonts w:asciiTheme="minorHAnsi" w:eastAsiaTheme="minorEastAsia" w:hAnsiTheme="minorHAnsi" w:cstheme="minorBidi"/>
            <w:noProof/>
            <w:sz w:val="22"/>
            <w:lang w:eastAsia="de-AT"/>
          </w:rPr>
          <w:tab/>
        </w:r>
        <w:r w:rsidR="00BE5027" w:rsidRPr="003F1CBE">
          <w:rPr>
            <w:rStyle w:val="Hyperlink"/>
            <w:noProof/>
            <w:shd w:val="clear" w:color="auto" w:fill="FFFFFF"/>
            <w:lang w:val="pl-PL" w:eastAsia="de-AT"/>
          </w:rPr>
          <w:t>Okna w domach pasywnych – jaki dobrać rozmiar</w:t>
        </w:r>
        <w:r w:rsidR="00BE5027">
          <w:rPr>
            <w:noProof/>
          </w:rPr>
          <w:tab/>
        </w:r>
        <w:r w:rsidR="00BE5027">
          <w:rPr>
            <w:noProof/>
          </w:rPr>
          <w:fldChar w:fldCharType="begin"/>
        </w:r>
        <w:r w:rsidR="00BE5027">
          <w:rPr>
            <w:noProof/>
          </w:rPr>
          <w:instrText xml:space="preserve"> PAGEREF _Toc431565448 \h </w:instrText>
        </w:r>
        <w:r w:rsidR="00BE5027">
          <w:rPr>
            <w:noProof/>
          </w:rPr>
        </w:r>
        <w:r w:rsidR="00BE5027">
          <w:rPr>
            <w:noProof/>
          </w:rPr>
          <w:fldChar w:fldCharType="separate"/>
        </w:r>
        <w:r w:rsidR="00902317">
          <w:rPr>
            <w:noProof/>
          </w:rPr>
          <w:t>11</w:t>
        </w:r>
        <w:r w:rsidR="00BE5027">
          <w:rPr>
            <w:noProof/>
          </w:rPr>
          <w:fldChar w:fldCharType="end"/>
        </w:r>
      </w:hyperlink>
    </w:p>
    <w:p w:rsidR="00BE5027" w:rsidRDefault="007245EC">
      <w:pPr>
        <w:pStyle w:val="Verzeichnis2"/>
        <w:tabs>
          <w:tab w:val="left" w:pos="880"/>
          <w:tab w:val="right" w:leader="dot" w:pos="8778"/>
        </w:tabs>
        <w:rPr>
          <w:rFonts w:asciiTheme="minorHAnsi" w:eastAsiaTheme="minorEastAsia" w:hAnsiTheme="minorHAnsi" w:cstheme="minorBidi"/>
          <w:noProof/>
          <w:sz w:val="22"/>
          <w:lang w:eastAsia="de-AT"/>
        </w:rPr>
      </w:pPr>
      <w:hyperlink w:anchor="_Toc431565449" w:history="1">
        <w:r w:rsidR="00BE5027" w:rsidRPr="003F1CBE">
          <w:rPr>
            <w:rStyle w:val="Hyperlink"/>
            <w:noProof/>
            <w:lang w:val="pl-PL"/>
          </w:rPr>
          <w:t>3.5</w:t>
        </w:r>
        <w:r w:rsidR="00BE5027">
          <w:rPr>
            <w:rFonts w:asciiTheme="minorHAnsi" w:eastAsiaTheme="minorEastAsia" w:hAnsiTheme="minorHAnsi" w:cstheme="minorBidi"/>
            <w:noProof/>
            <w:sz w:val="22"/>
            <w:lang w:eastAsia="de-AT"/>
          </w:rPr>
          <w:tab/>
        </w:r>
        <w:r w:rsidR="00BE5027" w:rsidRPr="003F1CBE">
          <w:rPr>
            <w:rStyle w:val="Hyperlink"/>
            <w:noProof/>
            <w:shd w:val="clear" w:color="auto" w:fill="FFFFFF"/>
            <w:lang w:val="pl-PL" w:eastAsia="de-AT"/>
          </w:rPr>
          <w:t>Ochronna przed przegrzaniem w porze letniej oraz systemy zacienienia</w:t>
        </w:r>
        <w:r w:rsidR="00BE5027">
          <w:rPr>
            <w:noProof/>
          </w:rPr>
          <w:tab/>
        </w:r>
        <w:r w:rsidR="00BE5027">
          <w:rPr>
            <w:noProof/>
          </w:rPr>
          <w:fldChar w:fldCharType="begin"/>
        </w:r>
        <w:r w:rsidR="00BE5027">
          <w:rPr>
            <w:noProof/>
          </w:rPr>
          <w:instrText xml:space="preserve"> PAGEREF _Toc431565449 \h </w:instrText>
        </w:r>
        <w:r w:rsidR="00BE5027">
          <w:rPr>
            <w:noProof/>
          </w:rPr>
        </w:r>
        <w:r w:rsidR="00BE5027">
          <w:rPr>
            <w:noProof/>
          </w:rPr>
          <w:fldChar w:fldCharType="separate"/>
        </w:r>
        <w:r w:rsidR="00902317">
          <w:rPr>
            <w:noProof/>
          </w:rPr>
          <w:t>13</w:t>
        </w:r>
        <w:r w:rsidR="00BE5027">
          <w:rPr>
            <w:noProof/>
          </w:rPr>
          <w:fldChar w:fldCharType="end"/>
        </w:r>
      </w:hyperlink>
    </w:p>
    <w:p w:rsidR="00BE5027" w:rsidRDefault="007245EC">
      <w:pPr>
        <w:pStyle w:val="Verzeichnis3"/>
        <w:tabs>
          <w:tab w:val="left" w:pos="1100"/>
          <w:tab w:val="right" w:leader="dot" w:pos="8778"/>
        </w:tabs>
        <w:rPr>
          <w:rFonts w:asciiTheme="minorHAnsi" w:eastAsiaTheme="minorEastAsia" w:hAnsiTheme="minorHAnsi" w:cstheme="minorBidi"/>
          <w:noProof/>
          <w:sz w:val="22"/>
          <w:lang w:eastAsia="de-AT"/>
        </w:rPr>
      </w:pPr>
      <w:hyperlink w:anchor="_Toc431565450" w:history="1">
        <w:r w:rsidR="00BE5027" w:rsidRPr="003F1CBE">
          <w:rPr>
            <w:rStyle w:val="Hyperlink"/>
            <w:noProof/>
            <w:lang w:val="pl-PL"/>
          </w:rPr>
          <w:t>3.5.1</w:t>
        </w:r>
        <w:r w:rsidR="00BE5027">
          <w:rPr>
            <w:rFonts w:asciiTheme="minorHAnsi" w:eastAsiaTheme="minorEastAsia" w:hAnsiTheme="minorHAnsi" w:cstheme="minorBidi"/>
            <w:noProof/>
            <w:sz w:val="22"/>
            <w:lang w:eastAsia="de-AT"/>
          </w:rPr>
          <w:tab/>
        </w:r>
        <w:r w:rsidR="00BE5027" w:rsidRPr="003F1CBE">
          <w:rPr>
            <w:rStyle w:val="Hyperlink"/>
            <w:noProof/>
            <w:shd w:val="clear" w:color="auto" w:fill="FFFFFF"/>
            <w:lang w:val="pl-PL" w:eastAsia="ja-JP"/>
          </w:rPr>
          <w:t>Sposoby ochrony przed przegrzaniem w lecie – Centralna Europa</w:t>
        </w:r>
        <w:r w:rsidR="00BE5027">
          <w:rPr>
            <w:noProof/>
          </w:rPr>
          <w:tab/>
        </w:r>
        <w:r w:rsidR="00BE5027">
          <w:rPr>
            <w:noProof/>
          </w:rPr>
          <w:fldChar w:fldCharType="begin"/>
        </w:r>
        <w:r w:rsidR="00BE5027">
          <w:rPr>
            <w:noProof/>
          </w:rPr>
          <w:instrText xml:space="preserve"> PAGEREF _Toc431565450 \h </w:instrText>
        </w:r>
        <w:r w:rsidR="00BE5027">
          <w:rPr>
            <w:noProof/>
          </w:rPr>
        </w:r>
        <w:r w:rsidR="00BE5027">
          <w:rPr>
            <w:noProof/>
          </w:rPr>
          <w:fldChar w:fldCharType="separate"/>
        </w:r>
        <w:r w:rsidR="00902317">
          <w:rPr>
            <w:noProof/>
          </w:rPr>
          <w:t>13</w:t>
        </w:r>
        <w:r w:rsidR="00BE5027">
          <w:rPr>
            <w:noProof/>
          </w:rPr>
          <w:fldChar w:fldCharType="end"/>
        </w:r>
      </w:hyperlink>
    </w:p>
    <w:p w:rsidR="00BE5027" w:rsidRDefault="007245EC">
      <w:pPr>
        <w:pStyle w:val="Verzeichnis3"/>
        <w:tabs>
          <w:tab w:val="left" w:pos="1100"/>
          <w:tab w:val="right" w:leader="dot" w:pos="8778"/>
        </w:tabs>
        <w:rPr>
          <w:rFonts w:asciiTheme="minorHAnsi" w:eastAsiaTheme="minorEastAsia" w:hAnsiTheme="minorHAnsi" w:cstheme="minorBidi"/>
          <w:noProof/>
          <w:sz w:val="22"/>
          <w:lang w:eastAsia="de-AT"/>
        </w:rPr>
      </w:pPr>
      <w:hyperlink w:anchor="_Toc431565451" w:history="1">
        <w:r w:rsidR="00BE5027" w:rsidRPr="003F1CBE">
          <w:rPr>
            <w:rStyle w:val="Hyperlink"/>
            <w:noProof/>
            <w:lang w:val="pl-PL"/>
          </w:rPr>
          <w:t>3.5.2</w:t>
        </w:r>
        <w:r w:rsidR="00BE5027">
          <w:rPr>
            <w:rFonts w:asciiTheme="minorHAnsi" w:eastAsiaTheme="minorEastAsia" w:hAnsiTheme="minorHAnsi" w:cstheme="minorBidi"/>
            <w:noProof/>
            <w:sz w:val="22"/>
            <w:lang w:eastAsia="de-AT"/>
          </w:rPr>
          <w:tab/>
        </w:r>
        <w:r w:rsidR="00BE5027" w:rsidRPr="003F1CBE">
          <w:rPr>
            <w:rStyle w:val="Hyperlink"/>
            <w:noProof/>
            <w:shd w:val="clear" w:color="auto" w:fill="FFFFFF"/>
            <w:lang w:val="pl-PL" w:eastAsia="ja-JP"/>
          </w:rPr>
          <w:t>Naturalna ochrona przed Słońcem</w:t>
        </w:r>
        <w:r w:rsidR="00BE5027">
          <w:rPr>
            <w:noProof/>
          </w:rPr>
          <w:tab/>
        </w:r>
        <w:r w:rsidR="00BE5027">
          <w:rPr>
            <w:noProof/>
          </w:rPr>
          <w:fldChar w:fldCharType="begin"/>
        </w:r>
        <w:r w:rsidR="00BE5027">
          <w:rPr>
            <w:noProof/>
          </w:rPr>
          <w:instrText xml:space="preserve"> PAGEREF _Toc431565451 \h </w:instrText>
        </w:r>
        <w:r w:rsidR="00BE5027">
          <w:rPr>
            <w:noProof/>
          </w:rPr>
        </w:r>
        <w:r w:rsidR="00BE5027">
          <w:rPr>
            <w:noProof/>
          </w:rPr>
          <w:fldChar w:fldCharType="separate"/>
        </w:r>
        <w:r w:rsidR="00902317">
          <w:rPr>
            <w:noProof/>
          </w:rPr>
          <w:t>13</w:t>
        </w:r>
        <w:r w:rsidR="00BE5027">
          <w:rPr>
            <w:noProof/>
          </w:rPr>
          <w:fldChar w:fldCharType="end"/>
        </w:r>
      </w:hyperlink>
    </w:p>
    <w:p w:rsidR="00BE5027" w:rsidRDefault="007245EC">
      <w:pPr>
        <w:pStyle w:val="Verzeichnis3"/>
        <w:tabs>
          <w:tab w:val="left" w:pos="1100"/>
          <w:tab w:val="right" w:leader="dot" w:pos="8778"/>
        </w:tabs>
        <w:rPr>
          <w:rFonts w:asciiTheme="minorHAnsi" w:eastAsiaTheme="minorEastAsia" w:hAnsiTheme="minorHAnsi" w:cstheme="minorBidi"/>
          <w:noProof/>
          <w:sz w:val="22"/>
          <w:lang w:eastAsia="de-AT"/>
        </w:rPr>
      </w:pPr>
      <w:hyperlink w:anchor="_Toc431565452" w:history="1">
        <w:r w:rsidR="00BE5027" w:rsidRPr="003F1CBE">
          <w:rPr>
            <w:rStyle w:val="Hyperlink"/>
            <w:noProof/>
            <w:lang w:val="pl-PL"/>
          </w:rPr>
          <w:t>3.5.3</w:t>
        </w:r>
        <w:r w:rsidR="00BE5027">
          <w:rPr>
            <w:rFonts w:asciiTheme="minorHAnsi" w:eastAsiaTheme="minorEastAsia" w:hAnsiTheme="minorHAnsi" w:cstheme="minorBidi"/>
            <w:noProof/>
            <w:sz w:val="22"/>
            <w:lang w:eastAsia="de-AT"/>
          </w:rPr>
          <w:tab/>
        </w:r>
        <w:r w:rsidR="00BE5027" w:rsidRPr="003F1CBE">
          <w:rPr>
            <w:rStyle w:val="Hyperlink"/>
            <w:noProof/>
            <w:shd w:val="clear" w:color="auto" w:fill="FFFFFF"/>
            <w:lang w:val="pl-PL" w:eastAsia="ja-JP"/>
          </w:rPr>
          <w:t>Sztuczna ochrona przed Słońcem</w:t>
        </w:r>
        <w:r w:rsidR="00BE5027">
          <w:rPr>
            <w:noProof/>
          </w:rPr>
          <w:tab/>
        </w:r>
        <w:r w:rsidR="00BE5027">
          <w:rPr>
            <w:noProof/>
          </w:rPr>
          <w:fldChar w:fldCharType="begin"/>
        </w:r>
        <w:r w:rsidR="00BE5027">
          <w:rPr>
            <w:noProof/>
          </w:rPr>
          <w:instrText xml:space="preserve"> PAGEREF _Toc431565452 \h </w:instrText>
        </w:r>
        <w:r w:rsidR="00BE5027">
          <w:rPr>
            <w:noProof/>
          </w:rPr>
        </w:r>
        <w:r w:rsidR="00BE5027">
          <w:rPr>
            <w:noProof/>
          </w:rPr>
          <w:fldChar w:fldCharType="separate"/>
        </w:r>
        <w:r w:rsidR="00902317">
          <w:rPr>
            <w:noProof/>
          </w:rPr>
          <w:t>14</w:t>
        </w:r>
        <w:r w:rsidR="00BE5027">
          <w:rPr>
            <w:noProof/>
          </w:rPr>
          <w:fldChar w:fldCharType="end"/>
        </w:r>
      </w:hyperlink>
    </w:p>
    <w:p w:rsidR="00BE5027" w:rsidRDefault="007245EC">
      <w:pPr>
        <w:pStyle w:val="Verzeichnis1"/>
        <w:tabs>
          <w:tab w:val="left" w:pos="440"/>
          <w:tab w:val="right" w:leader="dot" w:pos="8778"/>
        </w:tabs>
        <w:rPr>
          <w:rFonts w:asciiTheme="minorHAnsi" w:eastAsiaTheme="minorEastAsia" w:hAnsiTheme="minorHAnsi" w:cstheme="minorBidi"/>
          <w:noProof/>
          <w:sz w:val="22"/>
          <w:lang w:eastAsia="de-AT"/>
        </w:rPr>
      </w:pPr>
      <w:hyperlink w:anchor="_Toc431565453" w:history="1">
        <w:r w:rsidR="00BE5027" w:rsidRPr="003F1CBE">
          <w:rPr>
            <w:rStyle w:val="Hyperlink"/>
            <w:noProof/>
            <w:lang w:val="pl-PL"/>
          </w:rPr>
          <w:t>4.</w:t>
        </w:r>
        <w:r w:rsidR="00BE5027">
          <w:rPr>
            <w:rFonts w:asciiTheme="minorHAnsi" w:eastAsiaTheme="minorEastAsia" w:hAnsiTheme="minorHAnsi" w:cstheme="minorBidi"/>
            <w:noProof/>
            <w:sz w:val="22"/>
            <w:lang w:eastAsia="de-AT"/>
          </w:rPr>
          <w:tab/>
        </w:r>
        <w:r w:rsidR="00BE5027" w:rsidRPr="003F1CBE">
          <w:rPr>
            <w:rStyle w:val="Hyperlink"/>
            <w:noProof/>
            <w:shd w:val="clear" w:color="auto" w:fill="FFFFFF"/>
            <w:lang w:val="pl-PL" w:eastAsia="de-AT"/>
          </w:rPr>
          <w:t>Co to jest mostek termiczny i dlaczego jest tak istotny?</w:t>
        </w:r>
        <w:r w:rsidR="00BE5027">
          <w:rPr>
            <w:noProof/>
          </w:rPr>
          <w:tab/>
        </w:r>
        <w:r w:rsidR="00BE5027">
          <w:rPr>
            <w:noProof/>
          </w:rPr>
          <w:fldChar w:fldCharType="begin"/>
        </w:r>
        <w:r w:rsidR="00BE5027">
          <w:rPr>
            <w:noProof/>
          </w:rPr>
          <w:instrText xml:space="preserve"> PAGEREF _Toc431565453 \h </w:instrText>
        </w:r>
        <w:r w:rsidR="00BE5027">
          <w:rPr>
            <w:noProof/>
          </w:rPr>
        </w:r>
        <w:r w:rsidR="00BE5027">
          <w:rPr>
            <w:noProof/>
          </w:rPr>
          <w:fldChar w:fldCharType="separate"/>
        </w:r>
        <w:r w:rsidR="00902317">
          <w:rPr>
            <w:noProof/>
          </w:rPr>
          <w:t>15</w:t>
        </w:r>
        <w:r w:rsidR="00BE5027">
          <w:rPr>
            <w:noProof/>
          </w:rPr>
          <w:fldChar w:fldCharType="end"/>
        </w:r>
      </w:hyperlink>
    </w:p>
    <w:p w:rsidR="00BE5027" w:rsidRDefault="007245EC">
      <w:pPr>
        <w:pStyle w:val="Verzeichnis2"/>
        <w:tabs>
          <w:tab w:val="left" w:pos="880"/>
          <w:tab w:val="right" w:leader="dot" w:pos="8778"/>
        </w:tabs>
        <w:rPr>
          <w:rFonts w:asciiTheme="minorHAnsi" w:eastAsiaTheme="minorEastAsia" w:hAnsiTheme="minorHAnsi" w:cstheme="minorBidi"/>
          <w:noProof/>
          <w:sz w:val="22"/>
          <w:lang w:eastAsia="de-AT"/>
        </w:rPr>
      </w:pPr>
      <w:hyperlink w:anchor="_Toc431565454" w:history="1">
        <w:r w:rsidR="00BE5027" w:rsidRPr="003F1CBE">
          <w:rPr>
            <w:rStyle w:val="Hyperlink"/>
            <w:noProof/>
            <w:lang w:val="pl-PL" w:eastAsia="de-AT"/>
          </w:rPr>
          <w:t>4.1</w:t>
        </w:r>
        <w:r w:rsidR="00BE5027">
          <w:rPr>
            <w:rFonts w:asciiTheme="minorHAnsi" w:eastAsiaTheme="minorEastAsia" w:hAnsiTheme="minorHAnsi" w:cstheme="minorBidi"/>
            <w:noProof/>
            <w:sz w:val="22"/>
            <w:lang w:eastAsia="de-AT"/>
          </w:rPr>
          <w:tab/>
        </w:r>
        <w:r w:rsidR="00BE5027" w:rsidRPr="003F1CBE">
          <w:rPr>
            <w:rStyle w:val="Hyperlink"/>
            <w:noProof/>
            <w:shd w:val="clear" w:color="auto" w:fill="FFFFFF"/>
            <w:lang w:val="pl-PL" w:eastAsia="de-AT"/>
          </w:rPr>
          <w:t>Rozpoznawanie mostków termicznych – ich wpływa na równowagę energetyczną budynku</w:t>
        </w:r>
        <w:r w:rsidR="00BE5027">
          <w:rPr>
            <w:noProof/>
          </w:rPr>
          <w:tab/>
        </w:r>
        <w:r w:rsidR="00BE5027">
          <w:rPr>
            <w:noProof/>
          </w:rPr>
          <w:fldChar w:fldCharType="begin"/>
        </w:r>
        <w:r w:rsidR="00BE5027">
          <w:rPr>
            <w:noProof/>
          </w:rPr>
          <w:instrText xml:space="preserve"> PAGEREF _Toc431565454 \h </w:instrText>
        </w:r>
        <w:r w:rsidR="00BE5027">
          <w:rPr>
            <w:noProof/>
          </w:rPr>
        </w:r>
        <w:r w:rsidR="00BE5027">
          <w:rPr>
            <w:noProof/>
          </w:rPr>
          <w:fldChar w:fldCharType="separate"/>
        </w:r>
        <w:r w:rsidR="00902317">
          <w:rPr>
            <w:noProof/>
          </w:rPr>
          <w:t>16</w:t>
        </w:r>
        <w:r w:rsidR="00BE5027">
          <w:rPr>
            <w:noProof/>
          </w:rPr>
          <w:fldChar w:fldCharType="end"/>
        </w:r>
      </w:hyperlink>
    </w:p>
    <w:p w:rsidR="00BE5027" w:rsidRDefault="007245EC">
      <w:pPr>
        <w:pStyle w:val="Verzeichnis2"/>
        <w:tabs>
          <w:tab w:val="left" w:pos="880"/>
          <w:tab w:val="right" w:leader="dot" w:pos="8778"/>
        </w:tabs>
        <w:rPr>
          <w:rFonts w:asciiTheme="minorHAnsi" w:eastAsiaTheme="minorEastAsia" w:hAnsiTheme="minorHAnsi" w:cstheme="minorBidi"/>
          <w:noProof/>
          <w:sz w:val="22"/>
          <w:lang w:eastAsia="de-AT"/>
        </w:rPr>
      </w:pPr>
      <w:hyperlink w:anchor="_Toc431565455" w:history="1">
        <w:r w:rsidR="00BE5027" w:rsidRPr="003F1CBE">
          <w:rPr>
            <w:rStyle w:val="Hyperlink"/>
            <w:noProof/>
            <w:lang w:val="pl-PL" w:eastAsia="de-AT"/>
          </w:rPr>
          <w:t>4.2</w:t>
        </w:r>
        <w:r w:rsidR="00BE5027">
          <w:rPr>
            <w:rFonts w:asciiTheme="minorHAnsi" w:eastAsiaTheme="minorEastAsia" w:hAnsiTheme="minorHAnsi" w:cstheme="minorBidi"/>
            <w:noProof/>
            <w:sz w:val="22"/>
            <w:lang w:eastAsia="de-AT"/>
          </w:rPr>
          <w:tab/>
        </w:r>
        <w:r w:rsidR="00BE5027" w:rsidRPr="003F1CBE">
          <w:rPr>
            <w:rStyle w:val="Hyperlink"/>
            <w:noProof/>
            <w:shd w:val="clear" w:color="auto" w:fill="FFFFFF"/>
            <w:lang w:val="pl-PL" w:eastAsia="de-AT"/>
          </w:rPr>
          <w:t>Rodzaje mostków cieplnych</w:t>
        </w:r>
        <w:r w:rsidR="00BE5027">
          <w:rPr>
            <w:noProof/>
          </w:rPr>
          <w:tab/>
        </w:r>
        <w:r w:rsidR="00BE5027">
          <w:rPr>
            <w:noProof/>
          </w:rPr>
          <w:fldChar w:fldCharType="begin"/>
        </w:r>
        <w:r w:rsidR="00BE5027">
          <w:rPr>
            <w:noProof/>
          </w:rPr>
          <w:instrText xml:space="preserve"> PAGEREF _Toc431565455 \h </w:instrText>
        </w:r>
        <w:r w:rsidR="00BE5027">
          <w:rPr>
            <w:noProof/>
          </w:rPr>
        </w:r>
        <w:r w:rsidR="00BE5027">
          <w:rPr>
            <w:noProof/>
          </w:rPr>
          <w:fldChar w:fldCharType="separate"/>
        </w:r>
        <w:r w:rsidR="00902317">
          <w:rPr>
            <w:noProof/>
          </w:rPr>
          <w:t>16</w:t>
        </w:r>
        <w:r w:rsidR="00BE5027">
          <w:rPr>
            <w:noProof/>
          </w:rPr>
          <w:fldChar w:fldCharType="end"/>
        </w:r>
      </w:hyperlink>
    </w:p>
    <w:p w:rsidR="00BE5027" w:rsidRDefault="007245EC">
      <w:pPr>
        <w:pStyle w:val="Verzeichnis2"/>
        <w:tabs>
          <w:tab w:val="left" w:pos="880"/>
          <w:tab w:val="right" w:leader="dot" w:pos="8778"/>
        </w:tabs>
        <w:rPr>
          <w:rFonts w:asciiTheme="minorHAnsi" w:eastAsiaTheme="minorEastAsia" w:hAnsiTheme="minorHAnsi" w:cstheme="minorBidi"/>
          <w:noProof/>
          <w:sz w:val="22"/>
          <w:lang w:eastAsia="de-AT"/>
        </w:rPr>
      </w:pPr>
      <w:hyperlink w:anchor="_Toc431565456" w:history="1">
        <w:r w:rsidR="00BE5027" w:rsidRPr="003F1CBE">
          <w:rPr>
            <w:rStyle w:val="Hyperlink"/>
            <w:noProof/>
            <w:lang w:val="pl-PL"/>
          </w:rPr>
          <w:t>4.3</w:t>
        </w:r>
        <w:r w:rsidR="00BE5027">
          <w:rPr>
            <w:rFonts w:asciiTheme="minorHAnsi" w:eastAsiaTheme="minorEastAsia" w:hAnsiTheme="minorHAnsi" w:cstheme="minorBidi"/>
            <w:noProof/>
            <w:sz w:val="22"/>
            <w:lang w:eastAsia="de-AT"/>
          </w:rPr>
          <w:tab/>
        </w:r>
        <w:r w:rsidR="00BE5027" w:rsidRPr="003F1CBE">
          <w:rPr>
            <w:rStyle w:val="Hyperlink"/>
            <w:noProof/>
            <w:shd w:val="clear" w:color="auto" w:fill="FFFFFF"/>
            <w:lang w:val="pl-PL" w:eastAsia="de-AT"/>
          </w:rPr>
          <w:t>Planowanie budowy i budowa w praktyce – Europa Centralna</w:t>
        </w:r>
        <w:r w:rsidR="00BE5027">
          <w:rPr>
            <w:noProof/>
          </w:rPr>
          <w:tab/>
        </w:r>
        <w:r w:rsidR="00BE5027">
          <w:rPr>
            <w:noProof/>
          </w:rPr>
          <w:fldChar w:fldCharType="begin"/>
        </w:r>
        <w:r w:rsidR="00BE5027">
          <w:rPr>
            <w:noProof/>
          </w:rPr>
          <w:instrText xml:space="preserve"> PAGEREF _Toc431565456 \h </w:instrText>
        </w:r>
        <w:r w:rsidR="00BE5027">
          <w:rPr>
            <w:noProof/>
          </w:rPr>
        </w:r>
        <w:r w:rsidR="00BE5027">
          <w:rPr>
            <w:noProof/>
          </w:rPr>
          <w:fldChar w:fldCharType="separate"/>
        </w:r>
        <w:r w:rsidR="00902317">
          <w:rPr>
            <w:noProof/>
          </w:rPr>
          <w:t>17</w:t>
        </w:r>
        <w:r w:rsidR="00BE5027">
          <w:rPr>
            <w:noProof/>
          </w:rPr>
          <w:fldChar w:fldCharType="end"/>
        </w:r>
      </w:hyperlink>
    </w:p>
    <w:p w:rsidR="00BE5027" w:rsidRDefault="007245EC">
      <w:pPr>
        <w:pStyle w:val="Verzeichnis2"/>
        <w:tabs>
          <w:tab w:val="left" w:pos="880"/>
          <w:tab w:val="right" w:leader="dot" w:pos="8778"/>
        </w:tabs>
        <w:rPr>
          <w:rFonts w:asciiTheme="minorHAnsi" w:eastAsiaTheme="minorEastAsia" w:hAnsiTheme="minorHAnsi" w:cstheme="minorBidi"/>
          <w:noProof/>
          <w:sz w:val="22"/>
          <w:lang w:eastAsia="de-AT"/>
        </w:rPr>
      </w:pPr>
      <w:hyperlink w:anchor="_Toc431565457" w:history="1">
        <w:r w:rsidR="00BE5027" w:rsidRPr="003F1CBE">
          <w:rPr>
            <w:rStyle w:val="Hyperlink"/>
            <w:noProof/>
            <w:lang w:val="pl-PL"/>
          </w:rPr>
          <w:t>4.4</w:t>
        </w:r>
        <w:r w:rsidR="00BE5027">
          <w:rPr>
            <w:rFonts w:asciiTheme="minorHAnsi" w:eastAsiaTheme="minorEastAsia" w:hAnsiTheme="minorHAnsi" w:cstheme="minorBidi"/>
            <w:noProof/>
            <w:sz w:val="22"/>
            <w:lang w:eastAsia="de-AT"/>
          </w:rPr>
          <w:tab/>
        </w:r>
        <w:r w:rsidR="00BE5027" w:rsidRPr="003F1CBE">
          <w:rPr>
            <w:rStyle w:val="Hyperlink"/>
            <w:noProof/>
            <w:shd w:val="clear" w:color="auto" w:fill="FFFFFF"/>
            <w:lang w:val="pl-PL" w:eastAsia="de-AT"/>
          </w:rPr>
          <w:t>Reguły dotyczące unikania tworzenia się mostków cieplnych</w:t>
        </w:r>
        <w:r w:rsidR="00BE5027">
          <w:rPr>
            <w:noProof/>
          </w:rPr>
          <w:tab/>
        </w:r>
        <w:r w:rsidR="00BE5027">
          <w:rPr>
            <w:noProof/>
          </w:rPr>
          <w:fldChar w:fldCharType="begin"/>
        </w:r>
        <w:r w:rsidR="00BE5027">
          <w:rPr>
            <w:noProof/>
          </w:rPr>
          <w:instrText xml:space="preserve"> PAGEREF _Toc431565457 \h </w:instrText>
        </w:r>
        <w:r w:rsidR="00BE5027">
          <w:rPr>
            <w:noProof/>
          </w:rPr>
        </w:r>
        <w:r w:rsidR="00BE5027">
          <w:rPr>
            <w:noProof/>
          </w:rPr>
          <w:fldChar w:fldCharType="separate"/>
        </w:r>
        <w:r w:rsidR="00902317">
          <w:rPr>
            <w:noProof/>
          </w:rPr>
          <w:t>17</w:t>
        </w:r>
        <w:r w:rsidR="00BE5027">
          <w:rPr>
            <w:noProof/>
          </w:rPr>
          <w:fldChar w:fldCharType="end"/>
        </w:r>
      </w:hyperlink>
    </w:p>
    <w:p w:rsidR="00BE5027" w:rsidRDefault="007245EC">
      <w:pPr>
        <w:pStyle w:val="Verzeichnis1"/>
        <w:tabs>
          <w:tab w:val="left" w:pos="440"/>
          <w:tab w:val="right" w:leader="dot" w:pos="8778"/>
        </w:tabs>
        <w:rPr>
          <w:rFonts w:asciiTheme="minorHAnsi" w:eastAsiaTheme="minorEastAsia" w:hAnsiTheme="minorHAnsi" w:cstheme="minorBidi"/>
          <w:noProof/>
          <w:sz w:val="22"/>
          <w:lang w:eastAsia="de-AT"/>
        </w:rPr>
      </w:pPr>
      <w:hyperlink w:anchor="_Toc431565458" w:history="1">
        <w:r w:rsidR="00BE5027" w:rsidRPr="003F1CBE">
          <w:rPr>
            <w:rStyle w:val="Hyperlink"/>
            <w:noProof/>
            <w:lang w:val="pl-PL" w:eastAsia="de-AT"/>
          </w:rPr>
          <w:t>5.</w:t>
        </w:r>
        <w:r w:rsidR="00BE5027">
          <w:rPr>
            <w:rFonts w:asciiTheme="minorHAnsi" w:eastAsiaTheme="minorEastAsia" w:hAnsiTheme="minorHAnsi" w:cstheme="minorBidi"/>
            <w:noProof/>
            <w:sz w:val="22"/>
            <w:lang w:eastAsia="de-AT"/>
          </w:rPr>
          <w:tab/>
        </w:r>
        <w:r w:rsidR="00BE5027" w:rsidRPr="003F1CBE">
          <w:rPr>
            <w:rStyle w:val="Hyperlink"/>
            <w:noProof/>
            <w:shd w:val="clear" w:color="auto" w:fill="FFFFFF"/>
            <w:lang w:val="pl-PL" w:eastAsia="de-AT"/>
          </w:rPr>
          <w:t>Jak stosować “szczelne powłoki”</w:t>
        </w:r>
        <w:r w:rsidR="00BE5027">
          <w:rPr>
            <w:noProof/>
          </w:rPr>
          <w:tab/>
        </w:r>
        <w:r w:rsidR="00BE5027">
          <w:rPr>
            <w:noProof/>
          </w:rPr>
          <w:fldChar w:fldCharType="begin"/>
        </w:r>
        <w:r w:rsidR="00BE5027">
          <w:rPr>
            <w:noProof/>
          </w:rPr>
          <w:instrText xml:space="preserve"> PAGEREF _Toc431565458 \h </w:instrText>
        </w:r>
        <w:r w:rsidR="00BE5027">
          <w:rPr>
            <w:noProof/>
          </w:rPr>
        </w:r>
        <w:r w:rsidR="00BE5027">
          <w:rPr>
            <w:noProof/>
          </w:rPr>
          <w:fldChar w:fldCharType="separate"/>
        </w:r>
        <w:r w:rsidR="00902317">
          <w:rPr>
            <w:noProof/>
          </w:rPr>
          <w:t>19</w:t>
        </w:r>
        <w:r w:rsidR="00BE5027">
          <w:rPr>
            <w:noProof/>
          </w:rPr>
          <w:fldChar w:fldCharType="end"/>
        </w:r>
      </w:hyperlink>
    </w:p>
    <w:p w:rsidR="00BE5027" w:rsidRDefault="007245EC">
      <w:pPr>
        <w:pStyle w:val="Verzeichnis2"/>
        <w:tabs>
          <w:tab w:val="left" w:pos="880"/>
          <w:tab w:val="right" w:leader="dot" w:pos="8778"/>
        </w:tabs>
        <w:rPr>
          <w:rFonts w:asciiTheme="minorHAnsi" w:eastAsiaTheme="minorEastAsia" w:hAnsiTheme="minorHAnsi" w:cstheme="minorBidi"/>
          <w:noProof/>
          <w:sz w:val="22"/>
          <w:lang w:eastAsia="de-AT"/>
        </w:rPr>
      </w:pPr>
      <w:hyperlink w:anchor="_Toc431565459" w:history="1">
        <w:r w:rsidR="00BE5027" w:rsidRPr="003F1CBE">
          <w:rPr>
            <w:rStyle w:val="Hyperlink"/>
            <w:noProof/>
            <w:lang w:val="pl-PL"/>
          </w:rPr>
          <w:t>5.1</w:t>
        </w:r>
        <w:r w:rsidR="00BE5027">
          <w:rPr>
            <w:rFonts w:asciiTheme="minorHAnsi" w:eastAsiaTheme="minorEastAsia" w:hAnsiTheme="minorHAnsi" w:cstheme="minorBidi"/>
            <w:noProof/>
            <w:sz w:val="22"/>
            <w:lang w:eastAsia="de-AT"/>
          </w:rPr>
          <w:tab/>
        </w:r>
        <w:r w:rsidR="00BE5027" w:rsidRPr="003F1CBE">
          <w:rPr>
            <w:rStyle w:val="Hyperlink"/>
            <w:noProof/>
            <w:shd w:val="clear" w:color="auto" w:fill="FFFFFF"/>
            <w:lang w:val="pl-PL" w:eastAsia="de-AT"/>
          </w:rPr>
          <w:t>Jakie korzyści płyną z prawidłowego zastosowania uszczelnienia?</w:t>
        </w:r>
        <w:r w:rsidR="00BE5027">
          <w:rPr>
            <w:noProof/>
          </w:rPr>
          <w:tab/>
        </w:r>
        <w:r w:rsidR="00BE5027">
          <w:rPr>
            <w:noProof/>
          </w:rPr>
          <w:fldChar w:fldCharType="begin"/>
        </w:r>
        <w:r w:rsidR="00BE5027">
          <w:rPr>
            <w:noProof/>
          </w:rPr>
          <w:instrText xml:space="preserve"> PAGEREF _Toc431565459 \h </w:instrText>
        </w:r>
        <w:r w:rsidR="00BE5027">
          <w:rPr>
            <w:noProof/>
          </w:rPr>
        </w:r>
        <w:r w:rsidR="00BE5027">
          <w:rPr>
            <w:noProof/>
          </w:rPr>
          <w:fldChar w:fldCharType="separate"/>
        </w:r>
        <w:r w:rsidR="00902317">
          <w:rPr>
            <w:noProof/>
          </w:rPr>
          <w:t>19</w:t>
        </w:r>
        <w:r w:rsidR="00BE5027">
          <w:rPr>
            <w:noProof/>
          </w:rPr>
          <w:fldChar w:fldCharType="end"/>
        </w:r>
      </w:hyperlink>
    </w:p>
    <w:p w:rsidR="00BE5027" w:rsidRDefault="007245EC">
      <w:pPr>
        <w:pStyle w:val="Verzeichnis2"/>
        <w:tabs>
          <w:tab w:val="left" w:pos="880"/>
          <w:tab w:val="right" w:leader="dot" w:pos="8778"/>
        </w:tabs>
        <w:rPr>
          <w:rFonts w:asciiTheme="minorHAnsi" w:eastAsiaTheme="minorEastAsia" w:hAnsiTheme="minorHAnsi" w:cstheme="minorBidi"/>
          <w:noProof/>
          <w:sz w:val="22"/>
          <w:lang w:eastAsia="de-AT"/>
        </w:rPr>
      </w:pPr>
      <w:hyperlink w:anchor="_Toc431565460" w:history="1">
        <w:r w:rsidR="00BE5027" w:rsidRPr="003F1CBE">
          <w:rPr>
            <w:rStyle w:val="Hyperlink"/>
            <w:noProof/>
            <w:lang w:val="pl-PL" w:eastAsia="de-AT"/>
          </w:rPr>
          <w:t>5.2</w:t>
        </w:r>
        <w:r w:rsidR="00BE5027">
          <w:rPr>
            <w:rFonts w:asciiTheme="minorHAnsi" w:eastAsiaTheme="minorEastAsia" w:hAnsiTheme="minorHAnsi" w:cstheme="minorBidi"/>
            <w:noProof/>
            <w:sz w:val="22"/>
            <w:lang w:eastAsia="de-AT"/>
          </w:rPr>
          <w:tab/>
        </w:r>
        <w:r w:rsidR="00BE5027" w:rsidRPr="003F1CBE">
          <w:rPr>
            <w:rStyle w:val="Hyperlink"/>
            <w:noProof/>
            <w:shd w:val="clear" w:color="auto" w:fill="FFFFFF"/>
            <w:lang w:val="pl-PL" w:eastAsia="de-AT"/>
          </w:rPr>
          <w:t>Główne zasady odnoszące się do szczelności</w:t>
        </w:r>
        <w:r w:rsidR="00BE5027">
          <w:rPr>
            <w:noProof/>
          </w:rPr>
          <w:tab/>
        </w:r>
        <w:r w:rsidR="00BE5027">
          <w:rPr>
            <w:noProof/>
          </w:rPr>
          <w:fldChar w:fldCharType="begin"/>
        </w:r>
        <w:r w:rsidR="00BE5027">
          <w:rPr>
            <w:noProof/>
          </w:rPr>
          <w:instrText xml:space="preserve"> PAGEREF _Toc431565460 \h </w:instrText>
        </w:r>
        <w:r w:rsidR="00BE5027">
          <w:rPr>
            <w:noProof/>
          </w:rPr>
        </w:r>
        <w:r w:rsidR="00BE5027">
          <w:rPr>
            <w:noProof/>
          </w:rPr>
          <w:fldChar w:fldCharType="separate"/>
        </w:r>
        <w:r w:rsidR="00902317">
          <w:rPr>
            <w:noProof/>
          </w:rPr>
          <w:t>20</w:t>
        </w:r>
        <w:r w:rsidR="00BE5027">
          <w:rPr>
            <w:noProof/>
          </w:rPr>
          <w:fldChar w:fldCharType="end"/>
        </w:r>
      </w:hyperlink>
    </w:p>
    <w:p w:rsidR="00BE5027" w:rsidRDefault="007245EC">
      <w:pPr>
        <w:pStyle w:val="Verzeichnis2"/>
        <w:tabs>
          <w:tab w:val="left" w:pos="880"/>
          <w:tab w:val="right" w:leader="dot" w:pos="8778"/>
        </w:tabs>
        <w:rPr>
          <w:rFonts w:asciiTheme="minorHAnsi" w:eastAsiaTheme="minorEastAsia" w:hAnsiTheme="minorHAnsi" w:cstheme="minorBidi"/>
          <w:noProof/>
          <w:sz w:val="22"/>
          <w:lang w:eastAsia="de-AT"/>
        </w:rPr>
      </w:pPr>
      <w:hyperlink w:anchor="_Toc431565461" w:history="1">
        <w:r w:rsidR="00BE5027" w:rsidRPr="003F1CBE">
          <w:rPr>
            <w:rStyle w:val="Hyperlink"/>
            <w:noProof/>
            <w:lang w:val="pl-PL"/>
          </w:rPr>
          <w:t>5.3</w:t>
        </w:r>
        <w:r w:rsidR="00BE5027">
          <w:rPr>
            <w:rFonts w:asciiTheme="minorHAnsi" w:eastAsiaTheme="minorEastAsia" w:hAnsiTheme="minorHAnsi" w:cstheme="minorBidi"/>
            <w:noProof/>
            <w:sz w:val="22"/>
            <w:lang w:eastAsia="de-AT"/>
          </w:rPr>
          <w:tab/>
        </w:r>
        <w:r w:rsidR="00BE5027" w:rsidRPr="003F1CBE">
          <w:rPr>
            <w:rStyle w:val="Hyperlink"/>
            <w:noProof/>
            <w:shd w:val="clear" w:color="auto" w:fill="FFFFFF"/>
            <w:lang w:val="pl-PL" w:eastAsia="de-AT"/>
          </w:rPr>
          <w:t>Jakie elementy budynku sprawiają największe problem?</w:t>
        </w:r>
        <w:r w:rsidR="00BE5027">
          <w:rPr>
            <w:noProof/>
          </w:rPr>
          <w:tab/>
        </w:r>
        <w:r w:rsidR="00BE5027">
          <w:rPr>
            <w:noProof/>
          </w:rPr>
          <w:fldChar w:fldCharType="begin"/>
        </w:r>
        <w:r w:rsidR="00BE5027">
          <w:rPr>
            <w:noProof/>
          </w:rPr>
          <w:instrText xml:space="preserve"> PAGEREF _Toc431565461 \h </w:instrText>
        </w:r>
        <w:r w:rsidR="00BE5027">
          <w:rPr>
            <w:noProof/>
          </w:rPr>
        </w:r>
        <w:r w:rsidR="00BE5027">
          <w:rPr>
            <w:noProof/>
          </w:rPr>
          <w:fldChar w:fldCharType="separate"/>
        </w:r>
        <w:r w:rsidR="00902317">
          <w:rPr>
            <w:noProof/>
          </w:rPr>
          <w:t>21</w:t>
        </w:r>
        <w:r w:rsidR="00BE5027">
          <w:rPr>
            <w:noProof/>
          </w:rPr>
          <w:fldChar w:fldCharType="end"/>
        </w:r>
      </w:hyperlink>
    </w:p>
    <w:p w:rsidR="00BE5027" w:rsidRDefault="007245EC">
      <w:pPr>
        <w:pStyle w:val="Verzeichnis2"/>
        <w:tabs>
          <w:tab w:val="left" w:pos="880"/>
          <w:tab w:val="right" w:leader="dot" w:pos="8778"/>
        </w:tabs>
        <w:rPr>
          <w:rFonts w:asciiTheme="minorHAnsi" w:eastAsiaTheme="minorEastAsia" w:hAnsiTheme="minorHAnsi" w:cstheme="minorBidi"/>
          <w:noProof/>
          <w:sz w:val="22"/>
          <w:lang w:eastAsia="de-AT"/>
        </w:rPr>
      </w:pPr>
      <w:hyperlink w:anchor="_Toc431565462" w:history="1">
        <w:r w:rsidR="00BE5027" w:rsidRPr="003F1CBE">
          <w:rPr>
            <w:rStyle w:val="Hyperlink"/>
            <w:noProof/>
            <w:lang w:val="pl-PL" w:eastAsia="de-AT"/>
          </w:rPr>
          <w:t>5.4</w:t>
        </w:r>
        <w:r w:rsidR="00BE5027">
          <w:rPr>
            <w:rFonts w:asciiTheme="minorHAnsi" w:eastAsiaTheme="minorEastAsia" w:hAnsiTheme="minorHAnsi" w:cstheme="minorBidi"/>
            <w:noProof/>
            <w:sz w:val="22"/>
            <w:lang w:eastAsia="de-AT"/>
          </w:rPr>
          <w:tab/>
        </w:r>
        <w:r w:rsidR="00BE5027" w:rsidRPr="003F1CBE">
          <w:rPr>
            <w:rStyle w:val="Hyperlink"/>
            <w:noProof/>
            <w:shd w:val="clear" w:color="auto" w:fill="FFFFFF"/>
            <w:lang w:val="pl-PL" w:eastAsia="de-AT"/>
          </w:rPr>
          <w:t>Test szczelności „Blower door test“</w:t>
        </w:r>
        <w:r w:rsidR="00BE5027">
          <w:rPr>
            <w:noProof/>
          </w:rPr>
          <w:tab/>
        </w:r>
        <w:r w:rsidR="00BE5027">
          <w:rPr>
            <w:noProof/>
          </w:rPr>
          <w:fldChar w:fldCharType="begin"/>
        </w:r>
        <w:r w:rsidR="00BE5027">
          <w:rPr>
            <w:noProof/>
          </w:rPr>
          <w:instrText xml:space="preserve"> PAGEREF _Toc431565462 \h </w:instrText>
        </w:r>
        <w:r w:rsidR="00BE5027">
          <w:rPr>
            <w:noProof/>
          </w:rPr>
        </w:r>
        <w:r w:rsidR="00BE5027">
          <w:rPr>
            <w:noProof/>
          </w:rPr>
          <w:fldChar w:fldCharType="separate"/>
        </w:r>
        <w:r w:rsidR="00902317">
          <w:rPr>
            <w:noProof/>
          </w:rPr>
          <w:t>21</w:t>
        </w:r>
        <w:r w:rsidR="00BE5027">
          <w:rPr>
            <w:noProof/>
          </w:rPr>
          <w:fldChar w:fldCharType="end"/>
        </w:r>
      </w:hyperlink>
    </w:p>
    <w:p w:rsidR="00BE5027" w:rsidRDefault="007245EC">
      <w:pPr>
        <w:pStyle w:val="Verzeichnis1"/>
        <w:tabs>
          <w:tab w:val="left" w:pos="440"/>
          <w:tab w:val="right" w:leader="dot" w:pos="8778"/>
        </w:tabs>
        <w:rPr>
          <w:rFonts w:asciiTheme="minorHAnsi" w:eastAsiaTheme="minorEastAsia" w:hAnsiTheme="minorHAnsi" w:cstheme="minorBidi"/>
          <w:noProof/>
          <w:sz w:val="22"/>
          <w:lang w:eastAsia="de-AT"/>
        </w:rPr>
      </w:pPr>
      <w:hyperlink w:anchor="_Toc431565463" w:history="1">
        <w:r w:rsidR="00BE5027" w:rsidRPr="003F1CBE">
          <w:rPr>
            <w:rStyle w:val="Hyperlink"/>
            <w:noProof/>
            <w:lang w:val="pl-PL" w:eastAsia="de-AT"/>
          </w:rPr>
          <w:t>6.</w:t>
        </w:r>
        <w:r w:rsidR="00BE5027">
          <w:rPr>
            <w:rFonts w:asciiTheme="minorHAnsi" w:eastAsiaTheme="minorEastAsia" w:hAnsiTheme="minorHAnsi" w:cstheme="minorBidi"/>
            <w:noProof/>
            <w:sz w:val="22"/>
            <w:lang w:eastAsia="de-AT"/>
          </w:rPr>
          <w:tab/>
        </w:r>
        <w:r w:rsidR="00BE5027" w:rsidRPr="003F1CBE">
          <w:rPr>
            <w:rStyle w:val="Hyperlink"/>
            <w:noProof/>
            <w:shd w:val="clear" w:color="auto" w:fill="FFFFFF"/>
            <w:lang w:val="pl-PL" w:eastAsia="de-AT"/>
          </w:rPr>
          <w:t>Wentylacja</w:t>
        </w:r>
        <w:r w:rsidR="00BE5027">
          <w:rPr>
            <w:noProof/>
          </w:rPr>
          <w:tab/>
        </w:r>
        <w:r w:rsidR="00BE5027">
          <w:rPr>
            <w:noProof/>
          </w:rPr>
          <w:fldChar w:fldCharType="begin"/>
        </w:r>
        <w:r w:rsidR="00BE5027">
          <w:rPr>
            <w:noProof/>
          </w:rPr>
          <w:instrText xml:space="preserve"> PAGEREF _Toc431565463 \h </w:instrText>
        </w:r>
        <w:r w:rsidR="00BE5027">
          <w:rPr>
            <w:noProof/>
          </w:rPr>
        </w:r>
        <w:r w:rsidR="00BE5027">
          <w:rPr>
            <w:noProof/>
          </w:rPr>
          <w:fldChar w:fldCharType="separate"/>
        </w:r>
        <w:r w:rsidR="00902317">
          <w:rPr>
            <w:noProof/>
          </w:rPr>
          <w:t>22</w:t>
        </w:r>
        <w:r w:rsidR="00BE5027">
          <w:rPr>
            <w:noProof/>
          </w:rPr>
          <w:fldChar w:fldCharType="end"/>
        </w:r>
      </w:hyperlink>
    </w:p>
    <w:p w:rsidR="00BE5027" w:rsidRDefault="007245EC">
      <w:pPr>
        <w:pStyle w:val="Verzeichnis1"/>
        <w:tabs>
          <w:tab w:val="left" w:pos="440"/>
          <w:tab w:val="right" w:leader="dot" w:pos="8778"/>
        </w:tabs>
        <w:rPr>
          <w:rFonts w:asciiTheme="minorHAnsi" w:eastAsiaTheme="minorEastAsia" w:hAnsiTheme="minorHAnsi" w:cstheme="minorBidi"/>
          <w:noProof/>
          <w:sz w:val="22"/>
          <w:lang w:eastAsia="de-AT"/>
        </w:rPr>
      </w:pPr>
      <w:hyperlink w:anchor="_Toc431565464" w:history="1">
        <w:r w:rsidR="00BE5027" w:rsidRPr="003F1CBE">
          <w:rPr>
            <w:rStyle w:val="Hyperlink"/>
            <w:noProof/>
            <w:lang w:val="pl-PL"/>
          </w:rPr>
          <w:t>7.</w:t>
        </w:r>
        <w:r w:rsidR="00BE5027">
          <w:rPr>
            <w:rFonts w:asciiTheme="minorHAnsi" w:eastAsiaTheme="minorEastAsia" w:hAnsiTheme="minorHAnsi" w:cstheme="minorBidi"/>
            <w:noProof/>
            <w:sz w:val="22"/>
            <w:lang w:eastAsia="de-AT"/>
          </w:rPr>
          <w:tab/>
        </w:r>
        <w:r w:rsidR="00BE5027" w:rsidRPr="003F1CBE">
          <w:rPr>
            <w:rStyle w:val="Hyperlink"/>
            <w:noProof/>
            <w:shd w:val="clear" w:color="auto" w:fill="FFFFFF"/>
            <w:lang w:val="pl-PL" w:eastAsia="de-AT"/>
          </w:rPr>
          <w:t>Technika budowania domów pasywnych i domów posiadających nadwyżkę energii</w:t>
        </w:r>
        <w:r w:rsidR="00BE5027">
          <w:rPr>
            <w:noProof/>
          </w:rPr>
          <w:tab/>
        </w:r>
        <w:r w:rsidR="00BE5027">
          <w:rPr>
            <w:noProof/>
          </w:rPr>
          <w:fldChar w:fldCharType="begin"/>
        </w:r>
        <w:r w:rsidR="00BE5027">
          <w:rPr>
            <w:noProof/>
          </w:rPr>
          <w:instrText xml:space="preserve"> PAGEREF _Toc431565464 \h </w:instrText>
        </w:r>
        <w:r w:rsidR="00BE5027">
          <w:rPr>
            <w:noProof/>
          </w:rPr>
        </w:r>
        <w:r w:rsidR="00BE5027">
          <w:rPr>
            <w:noProof/>
          </w:rPr>
          <w:fldChar w:fldCharType="separate"/>
        </w:r>
        <w:r w:rsidR="00902317">
          <w:rPr>
            <w:noProof/>
          </w:rPr>
          <w:t>24</w:t>
        </w:r>
        <w:r w:rsidR="00BE5027">
          <w:rPr>
            <w:noProof/>
          </w:rPr>
          <w:fldChar w:fldCharType="end"/>
        </w:r>
      </w:hyperlink>
    </w:p>
    <w:p w:rsidR="00BE5027" w:rsidRDefault="007245EC">
      <w:pPr>
        <w:pStyle w:val="Verzeichnis1"/>
        <w:tabs>
          <w:tab w:val="left" w:pos="440"/>
          <w:tab w:val="right" w:leader="dot" w:pos="8778"/>
        </w:tabs>
        <w:rPr>
          <w:rFonts w:asciiTheme="minorHAnsi" w:eastAsiaTheme="minorEastAsia" w:hAnsiTheme="minorHAnsi" w:cstheme="minorBidi"/>
          <w:noProof/>
          <w:sz w:val="22"/>
          <w:lang w:eastAsia="de-AT"/>
        </w:rPr>
      </w:pPr>
      <w:hyperlink w:anchor="_Toc431565465" w:history="1">
        <w:r w:rsidR="00BE5027" w:rsidRPr="003F1CBE">
          <w:rPr>
            <w:rStyle w:val="Hyperlink"/>
            <w:noProof/>
          </w:rPr>
          <w:t>8.</w:t>
        </w:r>
        <w:r w:rsidR="00BE5027">
          <w:rPr>
            <w:rFonts w:asciiTheme="minorHAnsi" w:eastAsiaTheme="minorEastAsia" w:hAnsiTheme="minorHAnsi" w:cstheme="minorBidi"/>
            <w:noProof/>
            <w:sz w:val="22"/>
            <w:lang w:eastAsia="de-AT"/>
          </w:rPr>
          <w:tab/>
        </w:r>
        <w:r w:rsidR="00BE5027" w:rsidRPr="003F1CBE">
          <w:rPr>
            <w:rStyle w:val="Hyperlink"/>
            <w:noProof/>
            <w:lang w:val="en-US"/>
          </w:rPr>
          <w:t>Spis ilustracji</w:t>
        </w:r>
        <w:r w:rsidR="00BE5027">
          <w:rPr>
            <w:noProof/>
          </w:rPr>
          <w:tab/>
        </w:r>
        <w:r w:rsidR="00BE5027">
          <w:rPr>
            <w:noProof/>
          </w:rPr>
          <w:fldChar w:fldCharType="begin"/>
        </w:r>
        <w:r w:rsidR="00BE5027">
          <w:rPr>
            <w:noProof/>
          </w:rPr>
          <w:instrText xml:space="preserve"> PAGEREF _Toc431565465 \h </w:instrText>
        </w:r>
        <w:r w:rsidR="00BE5027">
          <w:rPr>
            <w:noProof/>
          </w:rPr>
        </w:r>
        <w:r w:rsidR="00BE5027">
          <w:rPr>
            <w:noProof/>
          </w:rPr>
          <w:fldChar w:fldCharType="separate"/>
        </w:r>
        <w:r w:rsidR="00902317">
          <w:rPr>
            <w:noProof/>
          </w:rPr>
          <w:t>25</w:t>
        </w:r>
        <w:r w:rsidR="00BE5027">
          <w:rPr>
            <w:noProof/>
          </w:rPr>
          <w:fldChar w:fldCharType="end"/>
        </w:r>
      </w:hyperlink>
    </w:p>
    <w:p w:rsidR="00BE5027" w:rsidRDefault="007245EC">
      <w:pPr>
        <w:pStyle w:val="Verzeichnis1"/>
        <w:tabs>
          <w:tab w:val="left" w:pos="440"/>
          <w:tab w:val="right" w:leader="dot" w:pos="8778"/>
        </w:tabs>
        <w:rPr>
          <w:rFonts w:asciiTheme="minorHAnsi" w:eastAsiaTheme="minorEastAsia" w:hAnsiTheme="minorHAnsi" w:cstheme="minorBidi"/>
          <w:noProof/>
          <w:sz w:val="22"/>
          <w:lang w:eastAsia="de-AT"/>
        </w:rPr>
      </w:pPr>
      <w:hyperlink w:anchor="_Toc431565466" w:history="1">
        <w:r w:rsidR="00BE5027" w:rsidRPr="003F1CBE">
          <w:rPr>
            <w:rStyle w:val="Hyperlink"/>
            <w:noProof/>
            <w:kern w:val="32"/>
            <w:lang w:val="pl-PL" w:eastAsia="de-AT"/>
          </w:rPr>
          <w:t>9.</w:t>
        </w:r>
        <w:r w:rsidR="00BE5027">
          <w:rPr>
            <w:rFonts w:asciiTheme="minorHAnsi" w:eastAsiaTheme="minorEastAsia" w:hAnsiTheme="minorHAnsi" w:cstheme="minorBidi"/>
            <w:noProof/>
            <w:sz w:val="22"/>
            <w:lang w:eastAsia="de-AT"/>
          </w:rPr>
          <w:tab/>
        </w:r>
        <w:r w:rsidR="00BE5027" w:rsidRPr="003F1CBE">
          <w:rPr>
            <w:rStyle w:val="Hyperlink"/>
            <w:noProof/>
            <w:kern w:val="32"/>
            <w:lang w:val="pl-PL" w:eastAsia="de-AT"/>
          </w:rPr>
          <w:t>Informacja</w:t>
        </w:r>
        <w:r w:rsidR="00BE5027">
          <w:rPr>
            <w:noProof/>
          </w:rPr>
          <w:tab/>
        </w:r>
        <w:r w:rsidR="00BE5027">
          <w:rPr>
            <w:noProof/>
          </w:rPr>
          <w:fldChar w:fldCharType="begin"/>
        </w:r>
        <w:r w:rsidR="00BE5027">
          <w:rPr>
            <w:noProof/>
          </w:rPr>
          <w:instrText xml:space="preserve"> PAGEREF _Toc431565466 \h </w:instrText>
        </w:r>
        <w:r w:rsidR="00BE5027">
          <w:rPr>
            <w:noProof/>
          </w:rPr>
        </w:r>
        <w:r w:rsidR="00BE5027">
          <w:rPr>
            <w:noProof/>
          </w:rPr>
          <w:fldChar w:fldCharType="separate"/>
        </w:r>
        <w:r w:rsidR="00902317">
          <w:rPr>
            <w:noProof/>
          </w:rPr>
          <w:t>26</w:t>
        </w:r>
        <w:r w:rsidR="00BE5027">
          <w:rPr>
            <w:noProof/>
          </w:rPr>
          <w:fldChar w:fldCharType="end"/>
        </w:r>
      </w:hyperlink>
    </w:p>
    <w:p w:rsidR="0065608C" w:rsidRPr="0065608C" w:rsidRDefault="00621F25" w:rsidP="0065608C">
      <w:pPr>
        <w:pStyle w:val="berschrift1"/>
        <w:numPr>
          <w:ilvl w:val="0"/>
          <w:numId w:val="0"/>
        </w:numPr>
        <w:ind w:left="360" w:hanging="360"/>
        <w:rPr>
          <w:b w:val="0"/>
          <w:bCs w:val="0"/>
          <w:lang w:val="pl-PL"/>
        </w:rPr>
      </w:pPr>
      <w:r w:rsidRPr="0065608C">
        <w:rPr>
          <w:lang w:val="pl-PL"/>
        </w:rPr>
        <w:fldChar w:fldCharType="end"/>
      </w:r>
      <w:bookmarkStart w:id="4" w:name="_Toc413312806"/>
      <w:bookmarkStart w:id="5" w:name="_Toc412735735"/>
      <w:bookmarkStart w:id="6" w:name="_Toc405564903"/>
      <w:bookmarkStart w:id="7" w:name="_Toc429139225"/>
      <w:bookmarkStart w:id="8" w:name="_Toc429660492"/>
      <w:bookmarkEnd w:id="4"/>
      <w:bookmarkEnd w:id="5"/>
      <w:bookmarkEnd w:id="6"/>
    </w:p>
    <w:p w:rsidR="0065608C" w:rsidRDefault="0065608C">
      <w:pPr>
        <w:suppressAutoHyphens w:val="0"/>
        <w:spacing w:after="0" w:line="276" w:lineRule="auto"/>
        <w:ind w:left="0"/>
        <w:rPr>
          <w:b/>
          <w:bCs/>
          <w:sz w:val="25"/>
          <w:szCs w:val="28"/>
          <w:shd w:val="clear" w:color="auto" w:fill="FFFFFF"/>
          <w:lang w:val="de-DE" w:eastAsia="de-AT"/>
        </w:rPr>
      </w:pPr>
      <w:r>
        <w:rPr>
          <w:shd w:val="clear" w:color="auto" w:fill="FFFFFF"/>
          <w:lang w:val="de-DE" w:eastAsia="de-AT"/>
        </w:rPr>
        <w:br w:type="page"/>
      </w:r>
    </w:p>
    <w:p w:rsidR="00A65D72" w:rsidRDefault="00A65D72" w:rsidP="00A65D72">
      <w:pPr>
        <w:pStyle w:val="berschrift1"/>
        <w:rPr>
          <w:shd w:val="clear" w:color="auto" w:fill="FFFFFF"/>
          <w:lang w:val="de-DE" w:eastAsia="de-AT"/>
        </w:rPr>
      </w:pPr>
      <w:bookmarkStart w:id="9" w:name="_Toc431565435"/>
      <w:proofErr w:type="spellStart"/>
      <w:r>
        <w:rPr>
          <w:shd w:val="clear" w:color="auto" w:fill="FFFFFF"/>
          <w:lang w:val="de-DE" w:eastAsia="de-AT"/>
        </w:rPr>
        <w:t>Wstęp</w:t>
      </w:r>
      <w:bookmarkEnd w:id="7"/>
      <w:bookmarkEnd w:id="8"/>
      <w:bookmarkEnd w:id="9"/>
      <w:proofErr w:type="spellEnd"/>
    </w:p>
    <w:p w:rsidR="00A65D72" w:rsidRPr="00CD4935" w:rsidRDefault="00A65D72" w:rsidP="00A65D72">
      <w:pPr>
        <w:rPr>
          <w:lang w:val="pl-PL"/>
        </w:rPr>
      </w:pPr>
      <w:r w:rsidRPr="00CD4935">
        <w:rPr>
          <w:lang w:val="pl-PL"/>
        </w:rPr>
        <w:t>Celem tworzenia budynków pasywnych według Instytutu ds. budynków pasywnych w Darmstadt – Niemcy, jest takie zminimalizowanie zużycia energii grzewczej, żeby konwencjonalny system grzewczy był już nie potrzebny.</w:t>
      </w:r>
    </w:p>
    <w:p w:rsidR="00A65D72" w:rsidRPr="00A729C6" w:rsidRDefault="00A65D72" w:rsidP="00A65D72">
      <w:r w:rsidRPr="00CD4935">
        <w:rPr>
          <w:lang w:val="pl-PL"/>
        </w:rPr>
        <w:t xml:space="preserve">Do zmierzenia takiej efektywności ustanowiono określone wartości. </w:t>
      </w:r>
      <w:proofErr w:type="spellStart"/>
      <w:r w:rsidRPr="00A729C6">
        <w:t>Według</w:t>
      </w:r>
      <w:proofErr w:type="spellEnd"/>
      <w:r w:rsidRPr="00A729C6">
        <w:t xml:space="preserve"> </w:t>
      </w:r>
      <w:proofErr w:type="spellStart"/>
      <w:r w:rsidRPr="00A729C6">
        <w:t>nich</w:t>
      </w:r>
      <w:proofErr w:type="spellEnd"/>
      <w:r w:rsidRPr="00A729C6">
        <w:t xml:space="preserve"> </w:t>
      </w:r>
      <w:proofErr w:type="spellStart"/>
      <w:r w:rsidRPr="00A729C6">
        <w:t>wyznacza</w:t>
      </w:r>
      <w:proofErr w:type="spellEnd"/>
      <w:r w:rsidRPr="00A729C6">
        <w:t xml:space="preserve"> </w:t>
      </w:r>
      <w:proofErr w:type="spellStart"/>
      <w:r w:rsidRPr="00A729C6">
        <w:t>się</w:t>
      </w:r>
      <w:proofErr w:type="spellEnd"/>
      <w:r w:rsidRPr="00A729C6">
        <w:t xml:space="preserve"> </w:t>
      </w:r>
      <w:proofErr w:type="spellStart"/>
      <w:r w:rsidRPr="00A729C6">
        <w:t>parametry</w:t>
      </w:r>
      <w:proofErr w:type="spellEnd"/>
      <w:r w:rsidRPr="00A729C6">
        <w:t xml:space="preserve"> </w:t>
      </w:r>
      <w:proofErr w:type="spellStart"/>
      <w:r w:rsidRPr="00A729C6">
        <w:t>budynków</w:t>
      </w:r>
      <w:proofErr w:type="spellEnd"/>
      <w:r w:rsidRPr="00A729C6">
        <w:t xml:space="preserve"> </w:t>
      </w:r>
      <w:proofErr w:type="spellStart"/>
      <w:r w:rsidRPr="00A729C6">
        <w:t>pasywnych</w:t>
      </w:r>
      <w:proofErr w:type="spellEnd"/>
      <w:r w:rsidRPr="00A729C6">
        <w:t xml:space="preserve">. </w:t>
      </w:r>
    </w:p>
    <w:p w:rsidR="00A65D72" w:rsidRPr="00781022" w:rsidRDefault="00A65D72" w:rsidP="00A65D72">
      <w:pPr>
        <w:pStyle w:val="Listenabsatz"/>
        <w:rPr>
          <w:lang w:val="pl-PL"/>
        </w:rPr>
      </w:pPr>
      <w:r w:rsidRPr="00781022">
        <w:rPr>
          <w:lang w:val="pl-PL"/>
        </w:rPr>
        <w:t>Roczne wymagania energetyczne odnoszące sie do powierzchni mieszkalnej nie większe niż 15 kWh/m²a a limit ogrzewania ≤ 10 W/m²</w:t>
      </w:r>
    </w:p>
    <w:p w:rsidR="00A65D72" w:rsidRPr="00781022" w:rsidRDefault="00A65D72" w:rsidP="00A65D72">
      <w:pPr>
        <w:pStyle w:val="Listenabsatz"/>
        <w:rPr>
          <w:lang w:val="pl-PL"/>
        </w:rPr>
      </w:pPr>
      <w:r w:rsidRPr="00781022">
        <w:rPr>
          <w:lang w:val="pl-PL"/>
        </w:rPr>
        <w:t>Całkowita wartość wkładu energii pierwotnej nie większa niż 120 kWh/ m²a.</w:t>
      </w:r>
    </w:p>
    <w:p w:rsidR="00492E9F" w:rsidRPr="00372B2E" w:rsidRDefault="00CD5CCF" w:rsidP="00670231">
      <w:pPr>
        <w:pStyle w:val="berschrift1"/>
        <w:rPr>
          <w:shd w:val="clear" w:color="auto" w:fill="FFFFFF"/>
          <w:lang w:val="pl-PL" w:eastAsia="de-AT"/>
        </w:rPr>
      </w:pPr>
      <w:bookmarkStart w:id="10" w:name="_Toc431565436"/>
      <w:r w:rsidRPr="00372B2E">
        <w:rPr>
          <w:shd w:val="clear" w:color="auto" w:fill="FFFFFF"/>
          <w:lang w:val="pl-PL" w:eastAsia="de-AT"/>
        </w:rPr>
        <w:t>Planowanie domu pasywnego</w:t>
      </w:r>
      <w:bookmarkEnd w:id="10"/>
    </w:p>
    <w:p w:rsidR="00492E9F" w:rsidRPr="00372B2E" w:rsidRDefault="00730DF1" w:rsidP="00670231">
      <w:pPr>
        <w:rPr>
          <w:lang w:val="pl-PL"/>
        </w:rPr>
      </w:pPr>
      <w:r w:rsidRPr="00372B2E">
        <w:rPr>
          <w:shd w:val="clear" w:color="auto" w:fill="FFFFFF"/>
          <w:lang w:val="pl-PL" w:eastAsia="de-AT"/>
        </w:rPr>
        <w:t>Budowa budynków staje się coraz bardziej skomplikowanym procesem, w którym odpowiednie planowanie odgrywa istotną rolę. Przy prowadzeniu skomplikowanych prac budowlanych niezbędny jest udział architekta, eksperta ds. budownictwa, energetyka, specjalisty od ochrony przeciw pożarowej, ochrony przed hałasem oraz hydraulika, elektryka, instalatora wentylacji i systemów grzewczych. Takie podejście nazywa się zintegrowanym planowaniem.</w:t>
      </w:r>
      <w:r w:rsidR="004F4425">
        <w:rPr>
          <w:shd w:val="clear" w:color="auto" w:fill="FFFFFF"/>
          <w:lang w:val="pl-PL" w:eastAsia="de-AT"/>
        </w:rPr>
        <w:t xml:space="preserve"> </w:t>
      </w:r>
      <w:r w:rsidRPr="00372B2E">
        <w:rPr>
          <w:shd w:val="clear" w:color="auto" w:fill="FFFFFF"/>
          <w:lang w:val="pl-PL" w:eastAsia="de-AT"/>
        </w:rPr>
        <w:t xml:space="preserve"> </w:t>
      </w:r>
    </w:p>
    <w:p w:rsidR="00492E9F" w:rsidRPr="00670231" w:rsidRDefault="001C1576" w:rsidP="00670231">
      <w:pPr>
        <w:rPr>
          <w:b/>
          <w:shd w:val="clear" w:color="auto" w:fill="FFFFFF"/>
          <w:lang w:val="pl-PL" w:eastAsia="de-AT"/>
        </w:rPr>
      </w:pPr>
      <w:r w:rsidRPr="00670231">
        <w:rPr>
          <w:b/>
          <w:shd w:val="clear" w:color="auto" w:fill="FFFFFF"/>
          <w:lang w:val="pl-PL" w:eastAsia="de-AT"/>
        </w:rPr>
        <w:t>Przynajmniej trzy czynniki muszą być brane pod uwagę p</w:t>
      </w:r>
      <w:r w:rsidR="00730DF1" w:rsidRPr="00670231">
        <w:rPr>
          <w:b/>
          <w:shd w:val="clear" w:color="auto" w:fill="FFFFFF"/>
          <w:lang w:val="pl-PL" w:eastAsia="de-AT"/>
        </w:rPr>
        <w:t>rzy doborze ekipy odpowiedzialnej za budowę</w:t>
      </w:r>
      <w:r w:rsidRPr="00670231">
        <w:rPr>
          <w:b/>
          <w:shd w:val="clear" w:color="auto" w:fill="FFFFFF"/>
          <w:lang w:val="pl-PL" w:eastAsia="de-AT"/>
        </w:rPr>
        <w:t>:</w:t>
      </w:r>
      <w:r w:rsidR="00FB6AAE" w:rsidRPr="00670231">
        <w:rPr>
          <w:b/>
          <w:shd w:val="clear" w:color="auto" w:fill="FFFFFF"/>
          <w:lang w:val="pl-PL" w:eastAsia="de-AT"/>
        </w:rPr>
        <w:t xml:space="preserve"> </w:t>
      </w:r>
    </w:p>
    <w:p w:rsidR="00492E9F" w:rsidRPr="00670231" w:rsidRDefault="00670231" w:rsidP="00670231">
      <w:pPr>
        <w:ind w:left="1749" w:hanging="360"/>
        <w:rPr>
          <w:lang w:val="pl-PL"/>
        </w:rPr>
      </w:pPr>
      <w:bookmarkStart w:id="11" w:name="_Toc324839457"/>
      <w:bookmarkEnd w:id="11"/>
      <w:r>
        <w:rPr>
          <w:shd w:val="clear" w:color="auto" w:fill="FFFFFF"/>
          <w:lang w:val="pl-PL" w:eastAsia="de-AT"/>
        </w:rPr>
        <w:t>1.</w:t>
      </w:r>
      <w:r>
        <w:rPr>
          <w:shd w:val="clear" w:color="auto" w:fill="FFFFFF"/>
          <w:lang w:val="pl-PL" w:eastAsia="de-AT"/>
        </w:rPr>
        <w:tab/>
      </w:r>
      <w:r w:rsidR="00730DF1" w:rsidRPr="00670231">
        <w:rPr>
          <w:shd w:val="clear" w:color="auto" w:fill="FFFFFF"/>
          <w:lang w:val="pl-PL" w:eastAsia="de-AT"/>
        </w:rPr>
        <w:t xml:space="preserve">Pracownicy </w:t>
      </w:r>
      <w:r w:rsidR="001C1576" w:rsidRPr="00670231">
        <w:rPr>
          <w:shd w:val="clear" w:color="auto" w:fill="FFFFFF"/>
          <w:lang w:val="pl-PL" w:eastAsia="de-AT"/>
        </w:rPr>
        <w:t xml:space="preserve">muszą </w:t>
      </w:r>
      <w:r w:rsidR="00730DF1" w:rsidRPr="00670231">
        <w:rPr>
          <w:shd w:val="clear" w:color="auto" w:fill="FFFFFF"/>
          <w:lang w:val="pl-PL" w:eastAsia="de-AT"/>
        </w:rPr>
        <w:t>posiada</w:t>
      </w:r>
      <w:r w:rsidR="001C1576" w:rsidRPr="00670231">
        <w:rPr>
          <w:shd w:val="clear" w:color="auto" w:fill="FFFFFF"/>
          <w:lang w:val="pl-PL" w:eastAsia="de-AT"/>
        </w:rPr>
        <w:t>ć</w:t>
      </w:r>
      <w:r w:rsidR="00730DF1" w:rsidRPr="00670231">
        <w:rPr>
          <w:shd w:val="clear" w:color="auto" w:fill="FFFFFF"/>
          <w:lang w:val="pl-PL" w:eastAsia="de-AT"/>
        </w:rPr>
        <w:t xml:space="preserve"> odpowiednie umiejętności</w:t>
      </w:r>
      <w:r w:rsidR="00CF7E9F" w:rsidRPr="00670231">
        <w:rPr>
          <w:shd w:val="clear" w:color="auto" w:fill="FFFFFF"/>
          <w:lang w:val="pl-PL" w:eastAsia="de-AT"/>
        </w:rPr>
        <w:t>.</w:t>
      </w:r>
    </w:p>
    <w:p w:rsidR="00492E9F" w:rsidRPr="00670231" w:rsidRDefault="00670231" w:rsidP="00670231">
      <w:pPr>
        <w:ind w:left="1749" w:hanging="360"/>
        <w:rPr>
          <w:shd w:val="clear" w:color="auto" w:fill="FFFFFF"/>
          <w:lang w:val="pl-PL" w:eastAsia="de-AT"/>
        </w:rPr>
      </w:pPr>
      <w:r>
        <w:rPr>
          <w:shd w:val="clear" w:color="auto" w:fill="FFFFFF"/>
          <w:lang w:val="pl-PL" w:eastAsia="de-AT"/>
        </w:rPr>
        <w:t>2.</w:t>
      </w:r>
      <w:r>
        <w:rPr>
          <w:shd w:val="clear" w:color="auto" w:fill="FFFFFF"/>
          <w:lang w:val="pl-PL" w:eastAsia="de-AT"/>
        </w:rPr>
        <w:tab/>
      </w:r>
      <w:r w:rsidR="00CF7E9F" w:rsidRPr="00670231">
        <w:rPr>
          <w:shd w:val="clear" w:color="auto" w:fill="FFFFFF"/>
          <w:lang w:val="pl-PL" w:eastAsia="de-AT"/>
        </w:rPr>
        <w:t>Liczba osób w ekipie jest optymalna.</w:t>
      </w:r>
    </w:p>
    <w:p w:rsidR="00492E9F" w:rsidRPr="00670231" w:rsidRDefault="00670231" w:rsidP="00670231">
      <w:pPr>
        <w:ind w:left="1749" w:hanging="360"/>
        <w:rPr>
          <w:lang w:val="pl-PL"/>
        </w:rPr>
      </w:pPr>
      <w:r>
        <w:rPr>
          <w:shd w:val="clear" w:color="auto" w:fill="FFFFFF"/>
          <w:lang w:val="pl-PL" w:eastAsia="de-AT"/>
        </w:rPr>
        <w:t>3.</w:t>
      </w:r>
      <w:r>
        <w:rPr>
          <w:shd w:val="clear" w:color="auto" w:fill="FFFFFF"/>
          <w:lang w:val="pl-PL" w:eastAsia="de-AT"/>
        </w:rPr>
        <w:tab/>
      </w:r>
      <w:r w:rsidR="00CF7E9F" w:rsidRPr="00670231">
        <w:rPr>
          <w:shd w:val="clear" w:color="auto" w:fill="FFFFFF"/>
          <w:lang w:val="pl-PL" w:eastAsia="de-AT"/>
        </w:rPr>
        <w:t>Podział prac i obowiązków został</w:t>
      </w:r>
      <w:r w:rsidRPr="00670231">
        <w:rPr>
          <w:shd w:val="clear" w:color="auto" w:fill="FFFFFF"/>
          <w:lang w:val="pl-PL" w:eastAsia="de-AT"/>
        </w:rPr>
        <w:t xml:space="preserve"> jasno i klarownie przydzielony</w:t>
      </w:r>
      <w:r w:rsidR="00FB6AAE" w:rsidRPr="00670231">
        <w:rPr>
          <w:shd w:val="clear" w:color="auto" w:fill="FFFFFF"/>
          <w:lang w:val="pl-PL" w:eastAsia="de-AT"/>
        </w:rPr>
        <w:t>.</w:t>
      </w:r>
    </w:p>
    <w:p w:rsidR="00492E9F" w:rsidRPr="00372B2E" w:rsidRDefault="00CF7E9F" w:rsidP="00670231">
      <w:pPr>
        <w:rPr>
          <w:lang w:val="pl-PL"/>
        </w:rPr>
      </w:pPr>
      <w:r w:rsidRPr="00372B2E">
        <w:rPr>
          <w:shd w:val="clear" w:color="auto" w:fill="FFFFFF"/>
          <w:lang w:val="pl-PL" w:eastAsia="de-AT"/>
        </w:rPr>
        <w:t>Dla domków jednorodzinnych nie jest konieczne planowanie dużej ekipy</w:t>
      </w:r>
      <w:r w:rsidR="00FB6AAE" w:rsidRPr="00372B2E">
        <w:rPr>
          <w:shd w:val="clear" w:color="auto" w:fill="FFFFFF"/>
          <w:lang w:val="pl-PL" w:eastAsia="de-AT"/>
        </w:rPr>
        <w:t>.</w:t>
      </w:r>
    </w:p>
    <w:p w:rsidR="00492E9F" w:rsidRPr="00670231" w:rsidRDefault="00CF7E9F" w:rsidP="00670231">
      <w:pPr>
        <w:spacing w:after="360"/>
        <w:rPr>
          <w:b/>
          <w:lang w:val="pl-PL"/>
        </w:rPr>
      </w:pPr>
      <w:r w:rsidRPr="00670231">
        <w:rPr>
          <w:b/>
          <w:shd w:val="clear" w:color="auto" w:fill="FFFFFF"/>
          <w:lang w:val="pl-PL" w:eastAsia="de-AT"/>
        </w:rPr>
        <w:t xml:space="preserve">Przy planowaniu budowy domu pasywnego kilka rzeczy powinno się wziąć pod uwagę: </w:t>
      </w:r>
    </w:p>
    <w:tbl>
      <w:tblPr>
        <w:tblW w:w="7938" w:type="dxa"/>
        <w:tblInd w:w="921" w:type="dxa"/>
        <w:tblBorders>
          <w:bottom w:val="single" w:sz="4" w:space="0" w:color="00000A"/>
          <w:insideH w:val="single" w:sz="4" w:space="0" w:color="00000A"/>
          <w:insideV w:val="single" w:sz="4" w:space="0" w:color="00000A"/>
        </w:tblBorders>
        <w:tblCellMar>
          <w:left w:w="70" w:type="dxa"/>
          <w:right w:w="70" w:type="dxa"/>
        </w:tblCellMar>
        <w:tblLook w:val="04A0" w:firstRow="1" w:lastRow="0" w:firstColumn="1" w:lastColumn="0" w:noHBand="0" w:noVBand="1"/>
      </w:tblPr>
      <w:tblGrid>
        <w:gridCol w:w="1984"/>
        <w:gridCol w:w="5954"/>
      </w:tblGrid>
      <w:tr w:rsidR="00492E9F" w:rsidRPr="00670231" w:rsidTr="00670231">
        <w:trPr>
          <w:cantSplit/>
          <w:trHeight w:val="320"/>
        </w:trPr>
        <w:tc>
          <w:tcPr>
            <w:tcW w:w="1984" w:type="dxa"/>
            <w:shd w:val="clear" w:color="auto" w:fill="FFFFFF"/>
            <w:vAlign w:val="center"/>
          </w:tcPr>
          <w:p w:rsidR="00492E9F" w:rsidRPr="00670231" w:rsidRDefault="00CF7E9F" w:rsidP="00215B10">
            <w:pPr>
              <w:widowControl w:val="0"/>
              <w:spacing w:line="321" w:lineRule="auto"/>
              <w:ind w:left="0"/>
              <w:textAlignment w:val="auto"/>
              <w:rPr>
                <w:rFonts w:eastAsia="Times New Roman" w:cs="Arial"/>
                <w:b/>
                <w:sz w:val="20"/>
                <w:szCs w:val="20"/>
                <w:shd w:val="clear" w:color="auto" w:fill="FFFFFF"/>
                <w:lang w:val="pl-PL" w:eastAsia="de-AT"/>
              </w:rPr>
            </w:pPr>
            <w:r w:rsidRPr="00670231">
              <w:rPr>
                <w:rFonts w:eastAsia="Times New Roman" w:cs="Arial"/>
                <w:b/>
                <w:sz w:val="20"/>
                <w:szCs w:val="20"/>
                <w:shd w:val="clear" w:color="auto" w:fill="FFFFFF"/>
                <w:lang w:val="pl-PL" w:eastAsia="de-AT"/>
              </w:rPr>
              <w:t>Kryterium</w:t>
            </w:r>
            <w:r w:rsidR="00670231">
              <w:rPr>
                <w:rFonts w:eastAsia="Times New Roman" w:cs="Arial"/>
                <w:b/>
                <w:sz w:val="20"/>
                <w:szCs w:val="20"/>
                <w:shd w:val="clear" w:color="auto" w:fill="FFFFFF"/>
                <w:lang w:val="pl-PL" w:eastAsia="de-AT"/>
              </w:rPr>
              <w:t xml:space="preserve"> </w:t>
            </w:r>
            <w:r w:rsidRPr="00670231">
              <w:rPr>
                <w:rFonts w:eastAsia="Times New Roman" w:cs="Arial"/>
                <w:b/>
                <w:sz w:val="20"/>
                <w:szCs w:val="20"/>
                <w:shd w:val="clear" w:color="auto" w:fill="FFFFFF"/>
                <w:lang w:val="pl-PL" w:eastAsia="de-AT"/>
              </w:rPr>
              <w:t>planowania</w:t>
            </w:r>
          </w:p>
        </w:tc>
        <w:tc>
          <w:tcPr>
            <w:tcW w:w="5954" w:type="dxa"/>
            <w:shd w:val="clear" w:color="auto" w:fill="FFFFFF"/>
            <w:vAlign w:val="center"/>
          </w:tcPr>
          <w:p w:rsidR="00492E9F" w:rsidRPr="00670231" w:rsidRDefault="00CF7E9F" w:rsidP="00215B10">
            <w:pPr>
              <w:widowControl w:val="0"/>
              <w:spacing w:line="321" w:lineRule="auto"/>
              <w:ind w:left="0"/>
              <w:textAlignment w:val="auto"/>
              <w:rPr>
                <w:b/>
                <w:sz w:val="20"/>
                <w:szCs w:val="20"/>
                <w:lang w:val="pl-PL"/>
              </w:rPr>
            </w:pPr>
            <w:r w:rsidRPr="00670231">
              <w:rPr>
                <w:rFonts w:eastAsia="Times New Roman" w:cs="Arial"/>
                <w:b/>
                <w:sz w:val="20"/>
                <w:szCs w:val="20"/>
                <w:shd w:val="clear" w:color="auto" w:fill="FFFFFF"/>
                <w:lang w:val="pl-PL" w:eastAsia="de-AT"/>
              </w:rPr>
              <w:t>Kluczowe aspekty</w:t>
            </w:r>
          </w:p>
        </w:tc>
      </w:tr>
      <w:tr w:rsidR="00492E9F" w:rsidRPr="007245EC" w:rsidTr="00670231">
        <w:trPr>
          <w:cantSplit/>
          <w:trHeight w:val="264"/>
        </w:trPr>
        <w:tc>
          <w:tcPr>
            <w:tcW w:w="1984" w:type="dxa"/>
            <w:shd w:val="clear" w:color="auto" w:fill="FFFFFF"/>
            <w:vAlign w:val="center"/>
          </w:tcPr>
          <w:p w:rsidR="00492E9F" w:rsidRPr="00670231" w:rsidRDefault="00CF7E9F" w:rsidP="00215B10">
            <w:pPr>
              <w:ind w:left="0"/>
              <w:rPr>
                <w:b/>
                <w:sz w:val="20"/>
                <w:szCs w:val="20"/>
                <w:lang w:val="pl-PL"/>
              </w:rPr>
            </w:pPr>
            <w:r w:rsidRPr="00670231">
              <w:rPr>
                <w:b/>
                <w:sz w:val="20"/>
                <w:szCs w:val="20"/>
                <w:lang w:val="pl-PL"/>
              </w:rPr>
              <w:t>Umiejscowienie placu budowy oraz budynku</w:t>
            </w:r>
            <w:r w:rsidR="00FB6AAE" w:rsidRPr="00670231">
              <w:rPr>
                <w:b/>
                <w:sz w:val="20"/>
                <w:szCs w:val="20"/>
                <w:lang w:val="pl-PL"/>
              </w:rPr>
              <w:t xml:space="preserve"> </w:t>
            </w:r>
          </w:p>
        </w:tc>
        <w:tc>
          <w:tcPr>
            <w:tcW w:w="5954" w:type="dxa"/>
            <w:shd w:val="clear" w:color="auto" w:fill="FFFFFF"/>
            <w:vAlign w:val="center"/>
          </w:tcPr>
          <w:p w:rsidR="00492E9F" w:rsidRPr="00670231" w:rsidRDefault="00CF7E9F" w:rsidP="00215B10">
            <w:pPr>
              <w:ind w:left="0"/>
              <w:rPr>
                <w:sz w:val="20"/>
                <w:szCs w:val="20"/>
                <w:lang w:val="pl-PL"/>
              </w:rPr>
            </w:pPr>
            <w:r w:rsidRPr="00670231">
              <w:rPr>
                <w:sz w:val="20"/>
                <w:szCs w:val="20"/>
                <w:lang w:val="pl-PL"/>
              </w:rPr>
              <w:t xml:space="preserve">Budynek zwrócony na stronę południową, unikanie zacienienia </w:t>
            </w:r>
          </w:p>
        </w:tc>
      </w:tr>
      <w:tr w:rsidR="00492E9F" w:rsidRPr="007245EC" w:rsidTr="00670231">
        <w:trPr>
          <w:cantSplit/>
          <w:trHeight w:val="268"/>
        </w:trPr>
        <w:tc>
          <w:tcPr>
            <w:tcW w:w="1984" w:type="dxa"/>
            <w:shd w:val="clear" w:color="auto" w:fill="FFFFFF"/>
            <w:vAlign w:val="center"/>
          </w:tcPr>
          <w:p w:rsidR="00492E9F" w:rsidRPr="00670231" w:rsidRDefault="00CF7E9F" w:rsidP="00215B10">
            <w:pPr>
              <w:ind w:left="0"/>
              <w:rPr>
                <w:b/>
                <w:sz w:val="20"/>
                <w:szCs w:val="20"/>
                <w:lang w:val="pl-PL"/>
              </w:rPr>
            </w:pPr>
            <w:r w:rsidRPr="00670231">
              <w:rPr>
                <w:b/>
                <w:sz w:val="20"/>
                <w:szCs w:val="20"/>
                <w:lang w:val="pl-PL"/>
              </w:rPr>
              <w:t>Kompaktowość</w:t>
            </w:r>
            <w:r w:rsidR="00FB6AAE" w:rsidRPr="00670231">
              <w:rPr>
                <w:b/>
                <w:sz w:val="20"/>
                <w:szCs w:val="20"/>
                <w:lang w:val="pl-PL"/>
              </w:rPr>
              <w:t xml:space="preserve"> </w:t>
            </w:r>
          </w:p>
        </w:tc>
        <w:tc>
          <w:tcPr>
            <w:tcW w:w="5954" w:type="dxa"/>
            <w:shd w:val="clear" w:color="auto" w:fill="FFFFFF"/>
            <w:vAlign w:val="center"/>
          </w:tcPr>
          <w:p w:rsidR="00492E9F" w:rsidRPr="00670231" w:rsidRDefault="001C1576" w:rsidP="00215B10">
            <w:pPr>
              <w:ind w:left="0"/>
              <w:rPr>
                <w:sz w:val="20"/>
                <w:szCs w:val="20"/>
                <w:lang w:val="pl-PL"/>
              </w:rPr>
            </w:pPr>
            <w:r w:rsidRPr="00670231">
              <w:rPr>
                <w:sz w:val="20"/>
                <w:szCs w:val="20"/>
                <w:lang w:val="pl-PL"/>
              </w:rPr>
              <w:t xml:space="preserve">Korzystny </w:t>
            </w:r>
            <w:r w:rsidR="00CF7E9F" w:rsidRPr="00670231">
              <w:rPr>
                <w:sz w:val="20"/>
                <w:szCs w:val="20"/>
                <w:lang w:val="pl-PL"/>
              </w:rPr>
              <w:t>współczynnik</w:t>
            </w:r>
            <w:r w:rsidR="004F4425">
              <w:rPr>
                <w:sz w:val="20"/>
                <w:szCs w:val="20"/>
                <w:lang w:val="pl-PL"/>
              </w:rPr>
              <w:t xml:space="preserve"> </w:t>
            </w:r>
            <w:r w:rsidR="00FB6AAE" w:rsidRPr="00670231">
              <w:rPr>
                <w:sz w:val="20"/>
                <w:szCs w:val="20"/>
                <w:lang w:val="pl-PL"/>
              </w:rPr>
              <w:t xml:space="preserve">S/V, </w:t>
            </w:r>
            <w:r w:rsidR="00CF7E9F" w:rsidRPr="00670231">
              <w:rPr>
                <w:sz w:val="20"/>
                <w:szCs w:val="20"/>
                <w:lang w:val="pl-PL"/>
              </w:rPr>
              <w:t>właściwa geometria budynku</w:t>
            </w:r>
            <w:r w:rsidR="00FB6AAE" w:rsidRPr="00670231">
              <w:rPr>
                <w:sz w:val="20"/>
                <w:szCs w:val="20"/>
                <w:lang w:val="pl-PL"/>
              </w:rPr>
              <w:t>,</w:t>
            </w:r>
            <w:r w:rsidR="00CF7E9F" w:rsidRPr="00670231">
              <w:rPr>
                <w:sz w:val="20"/>
                <w:szCs w:val="20"/>
                <w:lang w:val="pl-PL"/>
              </w:rPr>
              <w:t xml:space="preserve"> </w:t>
            </w:r>
            <w:r w:rsidR="006B2CB3" w:rsidRPr="00670231">
              <w:rPr>
                <w:sz w:val="20"/>
                <w:szCs w:val="20"/>
                <w:lang w:val="pl-PL"/>
              </w:rPr>
              <w:t>odpowiednia głębokość budynku</w:t>
            </w:r>
          </w:p>
        </w:tc>
      </w:tr>
      <w:tr w:rsidR="00492E9F" w:rsidRPr="007245EC" w:rsidTr="00670231">
        <w:trPr>
          <w:cantSplit/>
          <w:trHeight w:val="258"/>
        </w:trPr>
        <w:tc>
          <w:tcPr>
            <w:tcW w:w="1984" w:type="dxa"/>
            <w:shd w:val="clear" w:color="auto" w:fill="FFFFFF"/>
            <w:vAlign w:val="center"/>
          </w:tcPr>
          <w:p w:rsidR="00492E9F" w:rsidRPr="00670231" w:rsidRDefault="006B2CB3" w:rsidP="00215B10">
            <w:pPr>
              <w:ind w:left="0"/>
              <w:rPr>
                <w:b/>
                <w:sz w:val="20"/>
                <w:szCs w:val="20"/>
                <w:lang w:val="pl-PL"/>
              </w:rPr>
            </w:pPr>
            <w:r w:rsidRPr="00670231">
              <w:rPr>
                <w:b/>
                <w:sz w:val="20"/>
                <w:szCs w:val="20"/>
                <w:lang w:val="pl-PL"/>
              </w:rPr>
              <w:t>Lokalizacja otworów okiennych</w:t>
            </w:r>
          </w:p>
        </w:tc>
        <w:tc>
          <w:tcPr>
            <w:tcW w:w="5954" w:type="dxa"/>
            <w:shd w:val="clear" w:color="auto" w:fill="FFFFFF"/>
            <w:vAlign w:val="center"/>
          </w:tcPr>
          <w:p w:rsidR="00492E9F" w:rsidRPr="00670231" w:rsidRDefault="006B2CB3" w:rsidP="00215B10">
            <w:pPr>
              <w:ind w:left="0"/>
              <w:rPr>
                <w:sz w:val="20"/>
                <w:szCs w:val="20"/>
                <w:lang w:val="pl-PL"/>
              </w:rPr>
            </w:pPr>
            <w:r w:rsidRPr="00670231">
              <w:rPr>
                <w:sz w:val="20"/>
                <w:szCs w:val="20"/>
                <w:lang w:val="pl-PL"/>
              </w:rPr>
              <w:t>Nasłonecznienie</w:t>
            </w:r>
            <w:r w:rsidR="00FB6AAE" w:rsidRPr="00670231">
              <w:rPr>
                <w:sz w:val="20"/>
                <w:szCs w:val="20"/>
                <w:lang w:val="pl-PL"/>
              </w:rPr>
              <w:t>,</w:t>
            </w:r>
            <w:r w:rsidRPr="00670231">
              <w:rPr>
                <w:sz w:val="20"/>
                <w:szCs w:val="20"/>
                <w:lang w:val="pl-PL"/>
              </w:rPr>
              <w:t xml:space="preserve"> ochrona przed działaniem słońca latem</w:t>
            </w:r>
          </w:p>
        </w:tc>
      </w:tr>
      <w:tr w:rsidR="00492E9F" w:rsidRPr="007245EC" w:rsidTr="00670231">
        <w:trPr>
          <w:cantSplit/>
          <w:trHeight w:val="274"/>
        </w:trPr>
        <w:tc>
          <w:tcPr>
            <w:tcW w:w="1984" w:type="dxa"/>
            <w:shd w:val="clear" w:color="auto" w:fill="FFFFFF"/>
            <w:vAlign w:val="center"/>
          </w:tcPr>
          <w:p w:rsidR="00492E9F" w:rsidRPr="00670231" w:rsidRDefault="006B2CB3" w:rsidP="00215B10">
            <w:pPr>
              <w:ind w:left="0"/>
              <w:rPr>
                <w:b/>
                <w:sz w:val="20"/>
                <w:szCs w:val="20"/>
                <w:lang w:val="pl-PL"/>
              </w:rPr>
            </w:pPr>
            <w:r w:rsidRPr="00670231">
              <w:rPr>
                <w:b/>
                <w:sz w:val="20"/>
                <w:szCs w:val="20"/>
                <w:lang w:val="pl-PL"/>
              </w:rPr>
              <w:t>Rozkład pomieszczeń</w:t>
            </w:r>
          </w:p>
        </w:tc>
        <w:tc>
          <w:tcPr>
            <w:tcW w:w="5954" w:type="dxa"/>
            <w:shd w:val="clear" w:color="auto" w:fill="FFFFFF"/>
            <w:vAlign w:val="center"/>
          </w:tcPr>
          <w:p w:rsidR="00492E9F" w:rsidRPr="00670231" w:rsidRDefault="006B2CB3" w:rsidP="00215B10">
            <w:pPr>
              <w:ind w:left="0"/>
              <w:rPr>
                <w:sz w:val="20"/>
                <w:szCs w:val="20"/>
                <w:lang w:val="pl-PL"/>
              </w:rPr>
            </w:pPr>
            <w:r w:rsidRPr="00670231">
              <w:rPr>
                <w:sz w:val="20"/>
                <w:szCs w:val="20"/>
                <w:lang w:val="pl-PL"/>
              </w:rPr>
              <w:t>Głębokość pomieszczeń, ilość dostępu światła dziennego, ochrona przed hałasem</w:t>
            </w:r>
          </w:p>
        </w:tc>
      </w:tr>
      <w:tr w:rsidR="00492E9F" w:rsidRPr="007245EC" w:rsidTr="00670231">
        <w:trPr>
          <w:cantSplit/>
          <w:trHeight w:val="266"/>
        </w:trPr>
        <w:tc>
          <w:tcPr>
            <w:tcW w:w="1984" w:type="dxa"/>
            <w:shd w:val="clear" w:color="auto" w:fill="FFFFFF"/>
            <w:vAlign w:val="center"/>
          </w:tcPr>
          <w:p w:rsidR="00492E9F" w:rsidRPr="00670231" w:rsidRDefault="006B2CB3" w:rsidP="00215B10">
            <w:pPr>
              <w:ind w:left="0"/>
              <w:rPr>
                <w:b/>
                <w:sz w:val="20"/>
                <w:szCs w:val="20"/>
                <w:lang w:val="pl-PL"/>
              </w:rPr>
            </w:pPr>
            <w:r w:rsidRPr="00670231">
              <w:rPr>
                <w:b/>
                <w:sz w:val="20"/>
                <w:szCs w:val="20"/>
                <w:lang w:val="pl-PL"/>
              </w:rPr>
              <w:t>Osłona przed słońcem</w:t>
            </w:r>
          </w:p>
        </w:tc>
        <w:tc>
          <w:tcPr>
            <w:tcW w:w="5954" w:type="dxa"/>
            <w:shd w:val="clear" w:color="auto" w:fill="FFFFFF"/>
            <w:vAlign w:val="center"/>
          </w:tcPr>
          <w:p w:rsidR="00492E9F" w:rsidRPr="00670231" w:rsidRDefault="00FB6AAE" w:rsidP="00215B10">
            <w:pPr>
              <w:ind w:left="0"/>
              <w:rPr>
                <w:sz w:val="20"/>
                <w:szCs w:val="20"/>
                <w:lang w:val="pl-PL"/>
              </w:rPr>
            </w:pPr>
            <w:r w:rsidRPr="00670231">
              <w:rPr>
                <w:sz w:val="20"/>
                <w:szCs w:val="20"/>
                <w:lang w:val="pl-PL"/>
              </w:rPr>
              <w:t>Natural</w:t>
            </w:r>
            <w:r w:rsidR="006B2CB3" w:rsidRPr="00670231">
              <w:rPr>
                <w:sz w:val="20"/>
                <w:szCs w:val="20"/>
                <w:lang w:val="pl-PL"/>
              </w:rPr>
              <w:t>na/struk</w:t>
            </w:r>
            <w:r w:rsidRPr="00670231">
              <w:rPr>
                <w:sz w:val="20"/>
                <w:szCs w:val="20"/>
                <w:lang w:val="pl-PL"/>
              </w:rPr>
              <w:t>tural</w:t>
            </w:r>
            <w:r w:rsidR="006B2CB3" w:rsidRPr="00670231">
              <w:rPr>
                <w:sz w:val="20"/>
                <w:szCs w:val="20"/>
                <w:lang w:val="pl-PL"/>
              </w:rPr>
              <w:t>na</w:t>
            </w:r>
            <w:r w:rsidRPr="00670231">
              <w:rPr>
                <w:sz w:val="20"/>
                <w:szCs w:val="20"/>
                <w:lang w:val="pl-PL"/>
              </w:rPr>
              <w:t>/</w:t>
            </w:r>
            <w:r w:rsidR="006B2CB3" w:rsidRPr="00670231">
              <w:rPr>
                <w:sz w:val="20"/>
                <w:szCs w:val="20"/>
                <w:lang w:val="pl-PL"/>
              </w:rPr>
              <w:t>aktywna osłona przed słońcem</w:t>
            </w:r>
          </w:p>
        </w:tc>
      </w:tr>
      <w:tr w:rsidR="00492E9F" w:rsidRPr="007245EC" w:rsidTr="00670231">
        <w:trPr>
          <w:cantSplit/>
          <w:trHeight w:val="256"/>
        </w:trPr>
        <w:tc>
          <w:tcPr>
            <w:tcW w:w="1984" w:type="dxa"/>
            <w:shd w:val="clear" w:color="auto" w:fill="FFFFFF"/>
            <w:vAlign w:val="center"/>
          </w:tcPr>
          <w:p w:rsidR="00492E9F" w:rsidRPr="00670231" w:rsidRDefault="006B2CB3" w:rsidP="00215B10">
            <w:pPr>
              <w:ind w:left="0"/>
              <w:rPr>
                <w:b/>
                <w:sz w:val="20"/>
                <w:szCs w:val="20"/>
                <w:lang w:val="pl-PL"/>
              </w:rPr>
            </w:pPr>
            <w:r w:rsidRPr="00670231">
              <w:rPr>
                <w:b/>
                <w:sz w:val="20"/>
                <w:szCs w:val="20"/>
                <w:lang w:val="pl-PL"/>
              </w:rPr>
              <w:t>Struktura elementów</w:t>
            </w:r>
          </w:p>
        </w:tc>
        <w:tc>
          <w:tcPr>
            <w:tcW w:w="5954" w:type="dxa"/>
            <w:shd w:val="clear" w:color="auto" w:fill="FFFFFF"/>
            <w:vAlign w:val="center"/>
          </w:tcPr>
          <w:p w:rsidR="00492E9F" w:rsidRPr="00670231" w:rsidRDefault="006B2CB3" w:rsidP="00215B10">
            <w:pPr>
              <w:ind w:left="0"/>
              <w:rPr>
                <w:sz w:val="20"/>
                <w:szCs w:val="20"/>
                <w:lang w:val="pl-PL"/>
              </w:rPr>
            </w:pPr>
            <w:r w:rsidRPr="00670231">
              <w:rPr>
                <w:sz w:val="20"/>
                <w:szCs w:val="20"/>
                <w:lang w:val="pl-PL"/>
              </w:rPr>
              <w:t>Doskonała wartość współczynnika</w:t>
            </w:r>
            <w:r w:rsidR="004F4425">
              <w:rPr>
                <w:sz w:val="20"/>
                <w:szCs w:val="20"/>
                <w:lang w:val="pl-PL"/>
              </w:rPr>
              <w:t xml:space="preserve"> </w:t>
            </w:r>
            <w:r w:rsidR="00FB6AAE" w:rsidRPr="00670231">
              <w:rPr>
                <w:sz w:val="20"/>
                <w:szCs w:val="20"/>
                <w:lang w:val="pl-PL"/>
              </w:rPr>
              <w:t xml:space="preserve">U, </w:t>
            </w:r>
            <w:r w:rsidRPr="00670231">
              <w:rPr>
                <w:sz w:val="20"/>
                <w:szCs w:val="20"/>
                <w:lang w:val="pl-PL"/>
              </w:rPr>
              <w:t>unikanie mostków termicznych</w:t>
            </w:r>
          </w:p>
        </w:tc>
      </w:tr>
      <w:tr w:rsidR="00492E9F" w:rsidRPr="007245EC" w:rsidTr="00670231">
        <w:trPr>
          <w:cantSplit/>
          <w:trHeight w:val="248"/>
        </w:trPr>
        <w:tc>
          <w:tcPr>
            <w:tcW w:w="1984" w:type="dxa"/>
            <w:shd w:val="clear" w:color="auto" w:fill="FFFFFF"/>
            <w:vAlign w:val="center"/>
          </w:tcPr>
          <w:p w:rsidR="00492E9F" w:rsidRPr="00670231" w:rsidRDefault="006B2CB3" w:rsidP="00215B10">
            <w:pPr>
              <w:ind w:left="0"/>
              <w:rPr>
                <w:b/>
                <w:sz w:val="20"/>
                <w:szCs w:val="20"/>
                <w:lang w:val="pl-PL"/>
              </w:rPr>
            </w:pPr>
            <w:r w:rsidRPr="00670231">
              <w:rPr>
                <w:b/>
                <w:sz w:val="20"/>
                <w:szCs w:val="20"/>
                <w:lang w:val="pl-PL"/>
              </w:rPr>
              <w:t>Szczelność</w:t>
            </w:r>
          </w:p>
        </w:tc>
        <w:tc>
          <w:tcPr>
            <w:tcW w:w="5954" w:type="dxa"/>
            <w:shd w:val="clear" w:color="auto" w:fill="FFFFFF"/>
            <w:vAlign w:val="center"/>
          </w:tcPr>
          <w:p w:rsidR="00492E9F" w:rsidRPr="00670231" w:rsidRDefault="006B2CB3" w:rsidP="00215B10">
            <w:pPr>
              <w:ind w:left="0"/>
              <w:rPr>
                <w:sz w:val="20"/>
                <w:szCs w:val="20"/>
                <w:lang w:val="pl-PL"/>
              </w:rPr>
            </w:pPr>
            <w:r w:rsidRPr="00670231">
              <w:rPr>
                <w:sz w:val="20"/>
                <w:szCs w:val="20"/>
                <w:lang w:val="pl-PL"/>
              </w:rPr>
              <w:t>Proste rozwiązania przy zabezpieczaniu łączników, minimalna ilość połączeń pomiędzy elementami budynku, szczegółowe planowanie</w:t>
            </w:r>
          </w:p>
        </w:tc>
      </w:tr>
    </w:tbl>
    <w:p w:rsidR="00492E9F" w:rsidRPr="00372B2E" w:rsidRDefault="006B2CB3" w:rsidP="00670231">
      <w:pPr>
        <w:pStyle w:val="Beschriftung"/>
        <w:rPr>
          <w:lang w:val="pl-PL"/>
        </w:rPr>
      </w:pPr>
      <w:r w:rsidRPr="00372B2E">
        <w:rPr>
          <w:shd w:val="clear" w:color="auto" w:fill="FFFFFF"/>
          <w:lang w:val="pl-PL" w:eastAsia="de-AT"/>
        </w:rPr>
        <w:t>Tab</w:t>
      </w:r>
      <w:r w:rsidR="00FB6AAE" w:rsidRPr="00372B2E">
        <w:rPr>
          <w:shd w:val="clear" w:color="auto" w:fill="FFFFFF"/>
          <w:lang w:val="pl-PL" w:eastAsia="de-AT"/>
        </w:rPr>
        <w:t>e</w:t>
      </w:r>
      <w:r w:rsidRPr="00372B2E">
        <w:rPr>
          <w:shd w:val="clear" w:color="auto" w:fill="FFFFFF"/>
          <w:lang w:val="pl-PL" w:eastAsia="de-AT"/>
        </w:rPr>
        <w:t>la</w:t>
      </w:r>
      <w:r w:rsidR="00FB6AAE" w:rsidRPr="00372B2E">
        <w:rPr>
          <w:shd w:val="clear" w:color="auto" w:fill="FFFFFF"/>
          <w:lang w:val="pl-PL" w:eastAsia="de-AT"/>
        </w:rPr>
        <w:t xml:space="preserve"> </w:t>
      </w:r>
      <w:r w:rsidR="00621F25" w:rsidRPr="00372B2E">
        <w:rPr>
          <w:shd w:val="clear" w:color="auto" w:fill="FFFFFF"/>
          <w:lang w:val="pl-PL" w:eastAsia="de-AT"/>
        </w:rPr>
        <w:fldChar w:fldCharType="begin"/>
      </w:r>
      <w:r w:rsidR="00FB6AAE" w:rsidRPr="00372B2E">
        <w:rPr>
          <w:lang w:val="pl-PL"/>
        </w:rPr>
        <w:instrText>SEQ Tabelle \* ARABIC</w:instrText>
      </w:r>
      <w:r w:rsidR="00621F25" w:rsidRPr="00372B2E">
        <w:rPr>
          <w:lang w:val="pl-PL"/>
        </w:rPr>
        <w:fldChar w:fldCharType="separate"/>
      </w:r>
      <w:r w:rsidR="00902317">
        <w:rPr>
          <w:noProof/>
          <w:lang w:val="pl-PL"/>
        </w:rPr>
        <w:t>1</w:t>
      </w:r>
      <w:r w:rsidR="00621F25" w:rsidRPr="00372B2E">
        <w:rPr>
          <w:lang w:val="pl-PL"/>
        </w:rPr>
        <w:fldChar w:fldCharType="end"/>
      </w:r>
      <w:r w:rsidR="00FB6AAE" w:rsidRPr="00372B2E">
        <w:rPr>
          <w:shd w:val="clear" w:color="auto" w:fill="FFFFFF"/>
          <w:lang w:val="pl-PL" w:eastAsia="de-AT"/>
        </w:rPr>
        <w:t xml:space="preserve">: </w:t>
      </w:r>
      <w:r w:rsidRPr="00372B2E">
        <w:rPr>
          <w:shd w:val="clear" w:color="auto" w:fill="FFFFFF"/>
          <w:lang w:val="pl-PL" w:eastAsia="de-AT"/>
        </w:rPr>
        <w:t>Omówienie kryteriów planowania dla domów pasywnych</w:t>
      </w:r>
    </w:p>
    <w:p w:rsidR="00492E9F" w:rsidRPr="00372B2E" w:rsidRDefault="001C731D" w:rsidP="00670231">
      <w:pPr>
        <w:pStyle w:val="berschrift2"/>
        <w:rPr>
          <w:lang w:val="pl-PL"/>
        </w:rPr>
      </w:pPr>
      <w:bookmarkStart w:id="12" w:name="_Toc415667757"/>
      <w:bookmarkStart w:id="13" w:name="_Toc431565437"/>
      <w:r w:rsidRPr="00372B2E">
        <w:rPr>
          <w:shd w:val="clear" w:color="auto" w:fill="FFFFFF"/>
          <w:lang w:val="pl-PL" w:eastAsia="de-AT"/>
        </w:rPr>
        <w:t>Jak umiejscowienie budynku oraz jego orientacja względem czterech stron świata wpływa na efektywność energetyczną?</w:t>
      </w:r>
      <w:bookmarkEnd w:id="12"/>
      <w:bookmarkEnd w:id="13"/>
    </w:p>
    <w:p w:rsidR="00492E9F" w:rsidRPr="00372B2E" w:rsidRDefault="00697E1D" w:rsidP="00670231">
      <w:pPr>
        <w:rPr>
          <w:lang w:val="pl-PL"/>
        </w:rPr>
      </w:pPr>
      <w:r w:rsidRPr="00372B2E">
        <w:rPr>
          <w:shd w:val="clear" w:color="auto" w:fill="FFFFFF"/>
          <w:lang w:val="pl-PL" w:eastAsia="de-AT"/>
        </w:rPr>
        <w:t xml:space="preserve">Każdy budynek stoi w jakimś otoczeniu. Różne warunki wpływają na jego funkcjonowanie jest to np. </w:t>
      </w:r>
      <w:r w:rsidRPr="00372B2E">
        <w:rPr>
          <w:b/>
          <w:shd w:val="clear" w:color="auto" w:fill="FFFFFF"/>
          <w:lang w:val="pl-PL" w:eastAsia="de-AT"/>
        </w:rPr>
        <w:t>sąsiedztwo innych budynków, działanie czynników atmosferycznych, nasłonecznienie zależne od pory roku,</w:t>
      </w:r>
      <w:r w:rsidRPr="00372B2E">
        <w:rPr>
          <w:shd w:val="clear" w:color="auto" w:fill="FFFFFF"/>
          <w:lang w:val="pl-PL" w:eastAsia="de-AT"/>
        </w:rPr>
        <w:t xml:space="preserve"> etc.</w:t>
      </w:r>
    </w:p>
    <w:p w:rsidR="00492E9F" w:rsidRPr="00372B2E" w:rsidRDefault="00DF50E1" w:rsidP="00670231">
      <w:pPr>
        <w:rPr>
          <w:lang w:val="pl-PL"/>
        </w:rPr>
      </w:pPr>
      <w:r w:rsidRPr="00372B2E">
        <w:rPr>
          <w:shd w:val="clear" w:color="auto" w:fill="FFFFFF"/>
          <w:lang w:val="pl-PL" w:eastAsia="de-AT"/>
        </w:rPr>
        <w:t>Jeśli te wszystkie czynniki zostaną wzięte pod uwagę, wtedy możliwe jest uzyskanie satysfakcjonującego poziomu energooszczędności.</w:t>
      </w:r>
    </w:p>
    <w:p w:rsidR="00492E9F" w:rsidRPr="00670231" w:rsidRDefault="00D10783" w:rsidP="00670231">
      <w:pPr>
        <w:rPr>
          <w:b/>
          <w:lang w:val="pl-PL"/>
        </w:rPr>
      </w:pPr>
      <w:r w:rsidRPr="00670231">
        <w:rPr>
          <w:b/>
          <w:shd w:val="clear" w:color="auto" w:fill="FFFFFF"/>
          <w:lang w:val="pl-PL" w:eastAsia="de-AT"/>
        </w:rPr>
        <w:t>Indywidualne cechy wpływające na funkcjonowanie budynków zostały zaprezentowane poniżej:</w:t>
      </w:r>
    </w:p>
    <w:p w:rsidR="00492E9F" w:rsidRPr="00372B2E" w:rsidRDefault="00D10783" w:rsidP="00670231">
      <w:pPr>
        <w:pStyle w:val="berschrift2"/>
        <w:rPr>
          <w:shd w:val="clear" w:color="auto" w:fill="FFFFFF"/>
          <w:lang w:val="pl-PL" w:eastAsia="ja-JP"/>
        </w:rPr>
      </w:pPr>
      <w:bookmarkStart w:id="14" w:name="_Toc431565438"/>
      <w:r w:rsidRPr="00372B2E">
        <w:rPr>
          <w:shd w:val="clear" w:color="auto" w:fill="FFFFFF"/>
          <w:lang w:val="pl-PL" w:eastAsia="ja-JP"/>
        </w:rPr>
        <w:t>Działanie wiatru</w:t>
      </w:r>
      <w:bookmarkEnd w:id="14"/>
    </w:p>
    <w:p w:rsidR="00492E9F" w:rsidRPr="00372B2E" w:rsidRDefault="00D10783" w:rsidP="00670231">
      <w:pPr>
        <w:rPr>
          <w:lang w:val="pl-PL"/>
        </w:rPr>
      </w:pPr>
      <w:r w:rsidRPr="00372B2E">
        <w:rPr>
          <w:b/>
          <w:shd w:val="clear" w:color="auto" w:fill="FFFFFF"/>
          <w:lang w:val="pl-PL" w:eastAsia="de-AT"/>
        </w:rPr>
        <w:t xml:space="preserve">Działanie wiatru </w:t>
      </w:r>
      <w:r w:rsidRPr="00372B2E">
        <w:rPr>
          <w:shd w:val="clear" w:color="auto" w:fill="FFFFFF"/>
          <w:lang w:val="pl-PL" w:eastAsia="de-AT"/>
        </w:rPr>
        <w:t>ma negatywny wpływ na utrzymanie stałej temperatury w budynku</w:t>
      </w:r>
      <w:r w:rsidR="001C1576">
        <w:rPr>
          <w:shd w:val="clear" w:color="auto" w:fill="FFFFFF"/>
          <w:lang w:val="pl-PL" w:eastAsia="de-AT"/>
        </w:rPr>
        <w:t>.</w:t>
      </w:r>
      <w:r w:rsidRPr="00372B2E">
        <w:rPr>
          <w:shd w:val="clear" w:color="auto" w:fill="FFFFFF"/>
          <w:lang w:val="pl-PL" w:eastAsia="de-AT"/>
        </w:rPr>
        <w:t xml:space="preserve"> </w:t>
      </w:r>
      <w:r w:rsidR="001C1576">
        <w:rPr>
          <w:shd w:val="clear" w:color="auto" w:fill="FFFFFF"/>
          <w:lang w:val="pl-PL" w:eastAsia="de-AT"/>
        </w:rPr>
        <w:t>Podczas</w:t>
      </w:r>
      <w:r w:rsidRPr="00372B2E">
        <w:rPr>
          <w:shd w:val="clear" w:color="auto" w:fill="FFFFFF"/>
          <w:lang w:val="pl-PL" w:eastAsia="de-AT"/>
        </w:rPr>
        <w:t xml:space="preserve"> zimn</w:t>
      </w:r>
      <w:r w:rsidR="001C1576">
        <w:rPr>
          <w:shd w:val="clear" w:color="auto" w:fill="FFFFFF"/>
          <w:lang w:val="pl-PL" w:eastAsia="de-AT"/>
        </w:rPr>
        <w:t>ych</w:t>
      </w:r>
      <w:r w:rsidRPr="00372B2E">
        <w:rPr>
          <w:shd w:val="clear" w:color="auto" w:fill="FFFFFF"/>
          <w:lang w:val="pl-PL" w:eastAsia="de-AT"/>
        </w:rPr>
        <w:t xml:space="preserve"> dni</w:t>
      </w:r>
      <w:r w:rsidR="001C1576">
        <w:rPr>
          <w:shd w:val="clear" w:color="auto" w:fill="FFFFFF"/>
          <w:lang w:val="pl-PL" w:eastAsia="de-AT"/>
        </w:rPr>
        <w:t xml:space="preserve"> </w:t>
      </w:r>
      <w:r w:rsidRPr="00372B2E">
        <w:rPr>
          <w:shd w:val="clear" w:color="auto" w:fill="FFFFFF"/>
          <w:lang w:val="pl-PL" w:eastAsia="de-AT"/>
        </w:rPr>
        <w:t>chłodne podmuchy wiatru prowadzą do szybszego spadku temperatury wewnątrz budynku. Dla zwykłych budynków ma to duże znaczenie, ale dla budynków energooszczędnych wymagan</w:t>
      </w:r>
      <w:r w:rsidR="00414EE2" w:rsidRPr="00372B2E">
        <w:rPr>
          <w:shd w:val="clear" w:color="auto" w:fill="FFFFFF"/>
          <w:lang w:val="pl-PL" w:eastAsia="de-AT"/>
        </w:rPr>
        <w:t>ie wzrasta o</w:t>
      </w:r>
      <w:r w:rsidR="004F4425">
        <w:rPr>
          <w:shd w:val="clear" w:color="auto" w:fill="FFFFFF"/>
          <w:lang w:val="pl-PL" w:eastAsia="de-AT"/>
        </w:rPr>
        <w:t xml:space="preserve"> </w:t>
      </w:r>
      <w:r w:rsidR="00FB6AAE" w:rsidRPr="00372B2E">
        <w:rPr>
          <w:b/>
          <w:shd w:val="clear" w:color="auto" w:fill="FFFFFF"/>
          <w:lang w:val="pl-PL" w:eastAsia="de-AT"/>
        </w:rPr>
        <w:t>2–3 kWh/m</w:t>
      </w:r>
      <w:r w:rsidR="00FB6AAE" w:rsidRPr="00372B2E">
        <w:rPr>
          <w:b/>
          <w:shd w:val="clear" w:color="auto" w:fill="FFFFFF"/>
          <w:vertAlign w:val="superscript"/>
          <w:lang w:val="pl-PL" w:eastAsia="de-AT"/>
        </w:rPr>
        <w:t>2</w:t>
      </w:r>
      <w:r w:rsidR="00FB6AAE" w:rsidRPr="00372B2E">
        <w:rPr>
          <w:shd w:val="clear" w:color="auto" w:fill="FFFFFF"/>
          <w:lang w:val="pl-PL" w:eastAsia="de-AT"/>
        </w:rPr>
        <w:t>.</w:t>
      </w:r>
    </w:p>
    <w:p w:rsidR="00492E9F" w:rsidRPr="00372B2E" w:rsidRDefault="00414EE2" w:rsidP="00670231">
      <w:pPr>
        <w:rPr>
          <w:lang w:val="pl-PL"/>
        </w:rPr>
      </w:pPr>
      <w:r w:rsidRPr="00372B2E">
        <w:rPr>
          <w:shd w:val="clear" w:color="auto" w:fill="FFFFFF"/>
          <w:lang w:val="pl-PL" w:eastAsia="de-AT"/>
        </w:rPr>
        <w:t xml:space="preserve">Na obszarach, na których występują silne wiatry można zastosować </w:t>
      </w:r>
      <w:r w:rsidRPr="00372B2E">
        <w:rPr>
          <w:b/>
          <w:shd w:val="clear" w:color="auto" w:fill="FFFFFF"/>
          <w:lang w:val="pl-PL" w:eastAsia="de-AT"/>
        </w:rPr>
        <w:t>ochronę przeciwwiatrową</w:t>
      </w:r>
      <w:r w:rsidRPr="00372B2E">
        <w:rPr>
          <w:shd w:val="clear" w:color="auto" w:fill="FFFFFF"/>
          <w:lang w:val="pl-PL" w:eastAsia="de-AT"/>
        </w:rPr>
        <w:t xml:space="preserve">, która w znaczny sposób potrafi zredukować negatywne działanie wiatru i pomóc w utrzymaniu </w:t>
      </w:r>
      <w:r w:rsidRPr="00372B2E">
        <w:rPr>
          <w:b/>
          <w:shd w:val="clear" w:color="auto" w:fill="FFFFFF"/>
          <w:lang w:val="pl-PL" w:eastAsia="de-AT"/>
        </w:rPr>
        <w:t>stałej temperatury</w:t>
      </w:r>
      <w:r w:rsidRPr="00372B2E">
        <w:rPr>
          <w:shd w:val="clear" w:color="auto" w:fill="FFFFFF"/>
          <w:lang w:val="pl-PL" w:eastAsia="de-AT"/>
        </w:rPr>
        <w:t xml:space="preserve">. </w:t>
      </w:r>
    </w:p>
    <w:p w:rsidR="00492E9F" w:rsidRPr="00372B2E" w:rsidRDefault="00FB6AAE">
      <w:pPr>
        <w:widowControl w:val="0"/>
        <w:spacing w:after="160" w:line="321" w:lineRule="auto"/>
        <w:textAlignment w:val="auto"/>
        <w:rPr>
          <w:lang w:val="pl-PL"/>
        </w:rPr>
      </w:pPr>
      <w:r w:rsidRPr="00372B2E">
        <w:rPr>
          <w:noProof/>
          <w:lang w:val="de-DE" w:eastAsia="de-DE"/>
        </w:rPr>
        <w:drawing>
          <wp:inline distT="0" distB="0" distL="0" distR="0">
            <wp:extent cx="2385060" cy="1399726"/>
            <wp:effectExtent l="0" t="0" r="0" b="0"/>
            <wp:docPr id="1" name="Picture" descr="Abb-02-Windbarriere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Abb-02-Windbarriere_web"/>
                    <pic:cNvPicPr>
                      <a:picLocks noChangeAspect="1" noChangeArrowheads="1"/>
                    </pic:cNvPicPr>
                  </pic:nvPicPr>
                  <pic:blipFill>
                    <a:blip r:embed="rId9" cstate="print"/>
                    <a:stretch>
                      <a:fillRect/>
                    </a:stretch>
                  </pic:blipFill>
                  <pic:spPr bwMode="auto">
                    <a:xfrm>
                      <a:off x="0" y="0"/>
                      <a:ext cx="2387364" cy="1401078"/>
                    </a:xfrm>
                    <a:prstGeom prst="rect">
                      <a:avLst/>
                    </a:prstGeom>
                    <a:noFill/>
                    <a:ln w="9525">
                      <a:noFill/>
                      <a:miter lim="800000"/>
                      <a:headEnd/>
                      <a:tailEnd/>
                    </a:ln>
                  </pic:spPr>
                </pic:pic>
              </a:graphicData>
            </a:graphic>
          </wp:inline>
        </w:drawing>
      </w:r>
    </w:p>
    <w:p w:rsidR="00492E9F" w:rsidRPr="00372B2E" w:rsidRDefault="00B41CD7" w:rsidP="00B41CD7">
      <w:pPr>
        <w:pStyle w:val="Beschriftung"/>
        <w:rPr>
          <w:lang w:val="pl-PL"/>
        </w:rPr>
      </w:pPr>
      <w:bookmarkStart w:id="15" w:name="_Toc430786098"/>
      <w:r w:rsidRPr="00B41CD7">
        <w:rPr>
          <w:lang w:val="pl-PL"/>
        </w:rPr>
        <w:t xml:space="preserve">Ilustracja </w:t>
      </w:r>
      <w:r w:rsidR="00621F25">
        <w:fldChar w:fldCharType="begin"/>
      </w:r>
      <w:r w:rsidRPr="00B41CD7">
        <w:rPr>
          <w:lang w:val="pl-PL"/>
        </w:rPr>
        <w:instrText xml:space="preserve"> SEQ Ilustracja \* ARABIC </w:instrText>
      </w:r>
      <w:r w:rsidR="00621F25">
        <w:fldChar w:fldCharType="separate"/>
      </w:r>
      <w:r w:rsidR="00902317">
        <w:rPr>
          <w:noProof/>
          <w:lang w:val="pl-PL"/>
        </w:rPr>
        <w:t>1</w:t>
      </w:r>
      <w:r w:rsidR="00621F25">
        <w:fldChar w:fldCharType="end"/>
      </w:r>
      <w:r w:rsidR="00FB6AAE" w:rsidRPr="00372B2E">
        <w:rPr>
          <w:shd w:val="clear" w:color="auto" w:fill="FFFFFF"/>
          <w:lang w:val="pl-PL" w:eastAsia="de-AT"/>
        </w:rPr>
        <w:t xml:space="preserve">: </w:t>
      </w:r>
      <w:r w:rsidR="00414EE2" w:rsidRPr="00372B2E">
        <w:rPr>
          <w:shd w:val="clear" w:color="auto" w:fill="FFFFFF"/>
          <w:lang w:val="pl-PL" w:eastAsia="de-AT"/>
        </w:rPr>
        <w:t>Ochrona przeciwwi</w:t>
      </w:r>
      <w:r w:rsidR="000054E8" w:rsidRPr="00372B2E">
        <w:rPr>
          <w:shd w:val="clear" w:color="auto" w:fill="FFFFFF"/>
          <w:lang w:val="pl-PL" w:eastAsia="de-AT"/>
        </w:rPr>
        <w:t>atrowa</w:t>
      </w:r>
      <w:r w:rsidR="004F4425">
        <w:rPr>
          <w:shd w:val="clear" w:color="auto" w:fill="FFFFFF"/>
          <w:lang w:val="pl-PL" w:eastAsia="de-AT"/>
        </w:rPr>
        <w:t xml:space="preserve"> </w:t>
      </w:r>
      <w:r w:rsidR="000054E8" w:rsidRPr="00372B2E">
        <w:rPr>
          <w:shd w:val="clear" w:color="auto" w:fill="FFFFFF"/>
          <w:lang w:val="pl-PL" w:eastAsia="de-AT"/>
        </w:rPr>
        <w:t>- drzewo wraz zkrzewami</w:t>
      </w:r>
      <w:r w:rsidR="00414EE2" w:rsidRPr="00372B2E">
        <w:rPr>
          <w:shd w:val="clear" w:color="auto" w:fill="FFFFFF"/>
          <w:lang w:val="pl-PL" w:eastAsia="de-AT"/>
        </w:rPr>
        <w:t xml:space="preserve"> </w:t>
      </w:r>
      <w:r w:rsidR="00FB6AAE" w:rsidRPr="00372B2E">
        <w:rPr>
          <w:shd w:val="clear" w:color="auto" w:fill="FFFFFF"/>
          <w:lang w:val="pl-PL" w:eastAsia="de-AT"/>
        </w:rPr>
        <w:t>(</w:t>
      </w:r>
      <w:r w:rsidR="00414EE2" w:rsidRPr="00372B2E">
        <w:rPr>
          <w:shd w:val="clear" w:color="auto" w:fill="FFFFFF"/>
          <w:lang w:val="pl-PL" w:eastAsia="de-AT"/>
        </w:rPr>
        <w:t>Źródło</w:t>
      </w:r>
      <w:r w:rsidR="00FB6AAE" w:rsidRPr="00372B2E">
        <w:rPr>
          <w:shd w:val="clear" w:color="auto" w:fill="FFFFFF"/>
          <w:lang w:val="pl-PL" w:eastAsia="de-AT"/>
        </w:rPr>
        <w:t>: Stefan Prokupek, GrAT)</w:t>
      </w:r>
      <w:bookmarkEnd w:id="15"/>
    </w:p>
    <w:p w:rsidR="00492E9F" w:rsidRPr="00372B2E" w:rsidRDefault="000054E8" w:rsidP="00670231">
      <w:pPr>
        <w:pStyle w:val="berschrift2"/>
        <w:rPr>
          <w:lang w:val="pl-PL"/>
        </w:rPr>
      </w:pPr>
      <w:bookmarkStart w:id="16" w:name="_Toc203376257"/>
      <w:bookmarkStart w:id="17" w:name="_Toc415667759"/>
      <w:bookmarkStart w:id="18" w:name="_Toc431565439"/>
      <w:bookmarkEnd w:id="16"/>
      <w:r w:rsidRPr="00372B2E">
        <w:rPr>
          <w:shd w:val="clear" w:color="auto" w:fill="FFFFFF"/>
          <w:lang w:val="pl-PL" w:eastAsia="ja-JP"/>
        </w:rPr>
        <w:t>Jaki kształt jest najwłaściwszy dla domu pasywnego?</w:t>
      </w:r>
      <w:bookmarkEnd w:id="17"/>
      <w:bookmarkEnd w:id="18"/>
      <w:r w:rsidR="00FB6AAE" w:rsidRPr="00372B2E">
        <w:rPr>
          <w:shd w:val="clear" w:color="auto" w:fill="FFFFFF"/>
          <w:lang w:val="pl-PL" w:eastAsia="ja-JP"/>
        </w:rPr>
        <w:t xml:space="preserve"> </w:t>
      </w:r>
    </w:p>
    <w:p w:rsidR="00492E9F" w:rsidRPr="00372B2E" w:rsidRDefault="00A972AF" w:rsidP="00670231">
      <w:pPr>
        <w:rPr>
          <w:lang w:val="pl-PL"/>
        </w:rPr>
      </w:pPr>
      <w:r w:rsidRPr="00372B2E">
        <w:rPr>
          <w:b/>
          <w:shd w:val="clear" w:color="auto" w:fill="FFFFFF"/>
          <w:lang w:val="pl-PL" w:eastAsia="de-AT"/>
        </w:rPr>
        <w:t>Im bardziej kompaktowy jest budynek tym łatwiej o uzyskanie satysfakcjonujących standardów energetycznych.</w:t>
      </w:r>
      <w:r w:rsidR="004F4425">
        <w:rPr>
          <w:b/>
          <w:shd w:val="clear" w:color="auto" w:fill="FFFFFF"/>
          <w:lang w:val="pl-PL" w:eastAsia="de-AT"/>
        </w:rPr>
        <w:t xml:space="preserve"> </w:t>
      </w:r>
      <w:r w:rsidRPr="00372B2E">
        <w:rPr>
          <w:shd w:val="clear" w:color="auto" w:fill="FFFFFF"/>
          <w:lang w:val="pl-PL" w:eastAsia="de-AT"/>
        </w:rPr>
        <w:t xml:space="preserve">Do czynników decydujących o kompaktowości budynku można zaliczyć jego głębokość, ilość pięter oraz obecność wypukłości lub ich brak. </w:t>
      </w:r>
    </w:p>
    <w:p w:rsidR="00492E9F" w:rsidRPr="00372B2E" w:rsidRDefault="00CC027F" w:rsidP="00670231">
      <w:pPr>
        <w:rPr>
          <w:lang w:val="pl-PL"/>
        </w:rPr>
      </w:pPr>
      <w:r w:rsidRPr="00372B2E">
        <w:rPr>
          <w:b/>
          <w:bCs/>
          <w:shd w:val="clear" w:color="auto" w:fill="FFFFFF"/>
          <w:lang w:val="pl-PL" w:eastAsia="de-AT"/>
        </w:rPr>
        <w:t>Wskaźnik stosunku powierzchni do objętości</w:t>
      </w:r>
      <w:r w:rsidR="004F4425">
        <w:rPr>
          <w:bCs/>
          <w:shd w:val="clear" w:color="auto" w:fill="FFFFFF"/>
          <w:lang w:val="pl-PL" w:eastAsia="de-AT"/>
        </w:rPr>
        <w:t xml:space="preserve"> </w:t>
      </w:r>
      <w:r w:rsidR="00FB6AAE" w:rsidRPr="00372B2E">
        <w:rPr>
          <w:bCs/>
          <w:shd w:val="clear" w:color="auto" w:fill="FFFFFF"/>
          <w:lang w:val="pl-PL" w:eastAsia="de-AT"/>
        </w:rPr>
        <w:t xml:space="preserve">(S/V) </w:t>
      </w:r>
      <w:r w:rsidRPr="00372B2E">
        <w:rPr>
          <w:bCs/>
          <w:shd w:val="clear" w:color="auto" w:fill="FFFFFF"/>
          <w:lang w:val="pl-PL" w:eastAsia="de-AT"/>
        </w:rPr>
        <w:t xml:space="preserve">ma zasadnicze znaczenie na </w:t>
      </w:r>
      <w:r w:rsidRPr="00372B2E">
        <w:rPr>
          <w:b/>
          <w:bCs/>
          <w:shd w:val="clear" w:color="auto" w:fill="FFFFFF"/>
          <w:lang w:val="pl-PL" w:eastAsia="de-AT"/>
        </w:rPr>
        <w:t>energetyczne właściwości budynku</w:t>
      </w:r>
      <w:r w:rsidRPr="00372B2E">
        <w:rPr>
          <w:bCs/>
          <w:shd w:val="clear" w:color="auto" w:fill="FFFFFF"/>
          <w:lang w:val="pl-PL" w:eastAsia="de-AT"/>
        </w:rPr>
        <w:t xml:space="preserve">. </w:t>
      </w:r>
    </w:p>
    <w:p w:rsidR="00492E9F" w:rsidRPr="00372B2E" w:rsidRDefault="00CC027F" w:rsidP="00670231">
      <w:pPr>
        <w:rPr>
          <w:lang w:val="pl-PL"/>
        </w:rPr>
      </w:pPr>
      <w:r w:rsidRPr="00372B2E">
        <w:rPr>
          <w:bCs/>
          <w:shd w:val="clear" w:color="auto" w:fill="FFFFFF"/>
          <w:lang w:val="pl-PL" w:eastAsia="de-AT"/>
        </w:rPr>
        <w:t>Wskaźnik</w:t>
      </w:r>
      <w:r w:rsidR="004F4425">
        <w:rPr>
          <w:bCs/>
          <w:shd w:val="clear" w:color="auto" w:fill="FFFFFF"/>
          <w:lang w:val="pl-PL" w:eastAsia="de-AT"/>
        </w:rPr>
        <w:t xml:space="preserve"> </w:t>
      </w:r>
      <w:r w:rsidR="00FB6AAE" w:rsidRPr="00372B2E">
        <w:rPr>
          <w:bCs/>
          <w:shd w:val="clear" w:color="auto" w:fill="FFFFFF"/>
          <w:lang w:val="pl-PL" w:eastAsia="de-AT"/>
        </w:rPr>
        <w:t xml:space="preserve">S/V </w:t>
      </w:r>
      <w:r w:rsidRPr="00372B2E">
        <w:rPr>
          <w:bCs/>
          <w:shd w:val="clear" w:color="auto" w:fill="FFFFFF"/>
          <w:lang w:val="pl-PL" w:eastAsia="de-AT"/>
        </w:rPr>
        <w:t>wskazuje jak duża powinna być powierzchnia</w:t>
      </w:r>
      <w:r w:rsidR="004F4425">
        <w:rPr>
          <w:bCs/>
          <w:shd w:val="clear" w:color="auto" w:fill="FFFFFF"/>
          <w:lang w:val="pl-PL" w:eastAsia="de-AT"/>
        </w:rPr>
        <w:t xml:space="preserve"> </w:t>
      </w:r>
      <w:r w:rsidR="00FB6AAE" w:rsidRPr="00372B2E">
        <w:rPr>
          <w:bCs/>
          <w:shd w:val="clear" w:color="auto" w:fill="FFFFFF"/>
          <w:lang w:val="pl-PL" w:eastAsia="de-AT"/>
        </w:rPr>
        <w:t>S (</w:t>
      </w:r>
      <w:r w:rsidRPr="00372B2E">
        <w:rPr>
          <w:bCs/>
          <w:shd w:val="clear" w:color="auto" w:fill="FFFFFF"/>
          <w:lang w:val="pl-PL" w:eastAsia="de-AT"/>
        </w:rPr>
        <w:t>np. ściana, sufit, dach oraz powierzchnia okien)</w:t>
      </w:r>
      <w:r w:rsidR="00FB6AAE" w:rsidRPr="00372B2E">
        <w:rPr>
          <w:bCs/>
          <w:shd w:val="clear" w:color="auto" w:fill="FFFFFF"/>
          <w:lang w:val="pl-PL" w:eastAsia="de-AT"/>
        </w:rPr>
        <w:t xml:space="preserve"> </w:t>
      </w:r>
      <w:r w:rsidRPr="00372B2E">
        <w:rPr>
          <w:bCs/>
          <w:shd w:val="clear" w:color="auto" w:fill="FFFFFF"/>
          <w:lang w:val="pl-PL" w:eastAsia="de-AT"/>
        </w:rPr>
        <w:t>w stosunku do wielkości budynku</w:t>
      </w:r>
      <w:r w:rsidR="00FB6AAE" w:rsidRPr="00372B2E">
        <w:rPr>
          <w:bCs/>
          <w:shd w:val="clear" w:color="auto" w:fill="FFFFFF"/>
          <w:lang w:val="pl-PL" w:eastAsia="de-AT"/>
        </w:rPr>
        <w:t xml:space="preserve"> V, </w:t>
      </w:r>
      <w:r w:rsidRPr="00372B2E">
        <w:rPr>
          <w:bCs/>
          <w:shd w:val="clear" w:color="auto" w:fill="FFFFFF"/>
          <w:lang w:val="pl-PL" w:eastAsia="de-AT"/>
        </w:rPr>
        <w:t xml:space="preserve">a zatem do powierzchni mieszkalnej. </w:t>
      </w:r>
    </w:p>
    <w:p w:rsidR="00CC027F" w:rsidRPr="00372B2E" w:rsidRDefault="00CC027F" w:rsidP="00670231">
      <w:pPr>
        <w:rPr>
          <w:bCs/>
          <w:shd w:val="clear" w:color="auto" w:fill="FFFFFF"/>
          <w:lang w:val="pl-PL" w:eastAsia="de-AT"/>
        </w:rPr>
      </w:pPr>
      <w:r w:rsidRPr="00372B2E">
        <w:rPr>
          <w:bCs/>
          <w:shd w:val="clear" w:color="auto" w:fill="FFFFFF"/>
          <w:lang w:val="pl-PL" w:eastAsia="de-AT"/>
        </w:rPr>
        <w:t>Im większy jest ten współczynnik, tj. im wyższa wartość</w:t>
      </w:r>
      <w:r w:rsidRPr="00372B2E">
        <w:rPr>
          <w:b/>
          <w:bCs/>
          <w:shd w:val="clear" w:color="auto" w:fill="FFFFFF"/>
          <w:lang w:val="pl-PL" w:eastAsia="de-AT"/>
        </w:rPr>
        <w:t xml:space="preserve"> S/V</w:t>
      </w:r>
      <w:r w:rsidR="00FB6AAE" w:rsidRPr="00372B2E">
        <w:rPr>
          <w:bCs/>
          <w:shd w:val="clear" w:color="auto" w:fill="FFFFFF"/>
          <w:lang w:val="pl-PL" w:eastAsia="de-AT"/>
        </w:rPr>
        <w:t xml:space="preserve">, </w:t>
      </w:r>
      <w:r w:rsidRPr="00372B2E">
        <w:rPr>
          <w:b/>
          <w:bCs/>
          <w:shd w:val="clear" w:color="auto" w:fill="FFFFFF"/>
          <w:lang w:val="pl-PL" w:eastAsia="de-AT"/>
        </w:rPr>
        <w:t>tym większe są wymagania energetyczne na</w:t>
      </w:r>
      <w:r w:rsidR="00FB6AAE" w:rsidRPr="00372B2E">
        <w:rPr>
          <w:b/>
          <w:bCs/>
          <w:shd w:val="clear" w:color="auto" w:fill="FFFFFF"/>
          <w:lang w:val="pl-PL" w:eastAsia="de-AT"/>
        </w:rPr>
        <w:t xml:space="preserve"> m</w:t>
      </w:r>
      <w:r w:rsidR="00FB6AAE" w:rsidRPr="00372B2E">
        <w:rPr>
          <w:b/>
          <w:bCs/>
          <w:shd w:val="clear" w:color="auto" w:fill="FFFFFF"/>
          <w:vertAlign w:val="superscript"/>
          <w:lang w:val="pl-PL" w:eastAsia="de-AT"/>
        </w:rPr>
        <w:t>2</w:t>
      </w:r>
      <w:r w:rsidR="00FB6AAE" w:rsidRPr="00372B2E">
        <w:rPr>
          <w:b/>
          <w:bCs/>
          <w:shd w:val="clear" w:color="auto" w:fill="FFFFFF"/>
          <w:lang w:val="pl-PL" w:eastAsia="de-AT"/>
        </w:rPr>
        <w:t xml:space="preserve"> </w:t>
      </w:r>
      <w:r w:rsidRPr="00372B2E">
        <w:rPr>
          <w:b/>
          <w:bCs/>
          <w:shd w:val="clear" w:color="auto" w:fill="FFFFFF"/>
          <w:lang w:val="pl-PL" w:eastAsia="de-AT"/>
        </w:rPr>
        <w:t>powierzchni użytkowej</w:t>
      </w:r>
      <w:r w:rsidRPr="00372B2E">
        <w:rPr>
          <w:bCs/>
          <w:shd w:val="clear" w:color="auto" w:fill="FFFFFF"/>
          <w:lang w:val="pl-PL" w:eastAsia="de-AT"/>
        </w:rPr>
        <w:t xml:space="preserve">. Im mniejszy budynek, tym ekonomiczniejszy proces budowy ze względu na krótszy czas budowy oraz zużycia materiałów. </w:t>
      </w:r>
    </w:p>
    <w:p w:rsidR="00492E9F" w:rsidRPr="00372B2E" w:rsidRDefault="00CC027F" w:rsidP="00670231">
      <w:pPr>
        <w:rPr>
          <w:lang w:val="pl-PL"/>
        </w:rPr>
      </w:pPr>
      <w:r w:rsidRPr="00372B2E">
        <w:rPr>
          <w:b/>
          <w:bCs/>
          <w:shd w:val="clear" w:color="auto" w:fill="FFFFFF"/>
          <w:lang w:val="pl-PL" w:eastAsia="de-AT"/>
        </w:rPr>
        <w:t xml:space="preserve">Większe budynki </w:t>
      </w:r>
      <w:r w:rsidRPr="00372B2E">
        <w:rPr>
          <w:shd w:val="clear" w:color="auto" w:fill="FFFFFF"/>
          <w:lang w:val="pl-PL" w:eastAsia="de-AT"/>
        </w:rPr>
        <w:t>mają</w:t>
      </w:r>
      <w:r w:rsidR="004F4425">
        <w:rPr>
          <w:shd w:val="clear" w:color="auto" w:fill="FFFFFF"/>
          <w:lang w:val="pl-PL" w:eastAsia="de-AT"/>
        </w:rPr>
        <w:t xml:space="preserve"> </w:t>
      </w:r>
      <w:r w:rsidRPr="00372B2E">
        <w:rPr>
          <w:shd w:val="clear" w:color="auto" w:fill="FFFFFF"/>
          <w:lang w:val="pl-PL" w:eastAsia="de-AT"/>
        </w:rPr>
        <w:t>niższ</w:t>
      </w:r>
      <w:r w:rsidR="00031B9F" w:rsidRPr="00372B2E">
        <w:rPr>
          <w:shd w:val="clear" w:color="auto" w:fill="FFFFFF"/>
          <w:lang w:val="pl-PL" w:eastAsia="de-AT"/>
        </w:rPr>
        <w:t>y</w:t>
      </w:r>
      <w:r w:rsidRPr="00372B2E">
        <w:rPr>
          <w:shd w:val="clear" w:color="auto" w:fill="FFFFFF"/>
          <w:lang w:val="pl-PL" w:eastAsia="de-AT"/>
        </w:rPr>
        <w:t>, a zatem korzystniejszy współczynnik</w:t>
      </w:r>
      <w:r w:rsidR="00FB6AAE" w:rsidRPr="00372B2E">
        <w:rPr>
          <w:b/>
          <w:bCs/>
          <w:shd w:val="clear" w:color="auto" w:fill="FFFFFF"/>
          <w:lang w:val="pl-PL" w:eastAsia="de-AT"/>
        </w:rPr>
        <w:t xml:space="preserve"> S/V </w:t>
      </w:r>
      <w:r w:rsidRPr="00372B2E">
        <w:rPr>
          <w:b/>
          <w:bCs/>
          <w:shd w:val="clear" w:color="auto" w:fill="FFFFFF"/>
          <w:lang w:val="pl-PL" w:eastAsia="de-AT"/>
        </w:rPr>
        <w:t>niż małe budynki.</w:t>
      </w:r>
      <w:r w:rsidR="004F4425">
        <w:rPr>
          <w:b/>
          <w:bCs/>
          <w:shd w:val="clear" w:color="auto" w:fill="FFFFFF"/>
          <w:lang w:val="pl-PL" w:eastAsia="de-AT"/>
        </w:rPr>
        <w:t xml:space="preserve"> </w:t>
      </w:r>
      <w:r w:rsidR="00031B9F" w:rsidRPr="00372B2E">
        <w:rPr>
          <w:bCs/>
          <w:shd w:val="clear" w:color="auto" w:fill="FFFFFF"/>
          <w:lang w:val="pl-PL" w:eastAsia="de-AT"/>
        </w:rPr>
        <w:t xml:space="preserve">Bardzo małe, domki jednorodzinne potrzebują dużej ilości izolacji, aby utrzymać ciepło na poziomie poniżej </w:t>
      </w:r>
      <w:r w:rsidR="00FB6AAE" w:rsidRPr="00372B2E">
        <w:rPr>
          <w:bCs/>
          <w:shd w:val="clear" w:color="auto" w:fill="FFFFFF"/>
          <w:lang w:val="pl-PL" w:eastAsia="de-AT"/>
        </w:rPr>
        <w:t>15 kWh/m</w:t>
      </w:r>
      <w:r w:rsidR="00FB6AAE" w:rsidRPr="00372B2E">
        <w:rPr>
          <w:bCs/>
          <w:shd w:val="clear" w:color="auto" w:fill="FFFFFF"/>
          <w:vertAlign w:val="superscript"/>
          <w:lang w:val="pl-PL" w:eastAsia="de-AT"/>
        </w:rPr>
        <w:t>2</w:t>
      </w:r>
      <w:r w:rsidR="00FB6AAE" w:rsidRPr="00372B2E">
        <w:rPr>
          <w:bCs/>
          <w:shd w:val="clear" w:color="auto" w:fill="FFFFFF"/>
          <w:lang w:val="pl-PL" w:eastAsia="de-AT"/>
        </w:rPr>
        <w:t>a.</w:t>
      </w:r>
    </w:p>
    <w:p w:rsidR="00492E9F" w:rsidRPr="00372B2E" w:rsidRDefault="00D166AC" w:rsidP="00670231">
      <w:pPr>
        <w:rPr>
          <w:lang w:val="pl-PL"/>
        </w:rPr>
      </w:pPr>
      <w:r w:rsidRPr="00372B2E">
        <w:rPr>
          <w:shd w:val="clear" w:color="auto" w:fill="FFFFFF"/>
          <w:lang w:val="pl-PL" w:eastAsia="de-AT"/>
        </w:rPr>
        <w:t xml:space="preserve">Budynki o </w:t>
      </w:r>
      <w:r w:rsidRPr="00372B2E">
        <w:rPr>
          <w:b/>
          <w:shd w:val="clear" w:color="auto" w:fill="FFFFFF"/>
          <w:lang w:val="pl-PL" w:eastAsia="de-AT"/>
        </w:rPr>
        <w:t>prostych kształtach geometrycznych</w:t>
      </w:r>
      <w:r w:rsidRPr="00372B2E">
        <w:rPr>
          <w:shd w:val="clear" w:color="auto" w:fill="FFFFFF"/>
          <w:lang w:val="pl-PL" w:eastAsia="de-AT"/>
        </w:rPr>
        <w:t xml:space="preserve"> (prostopadłościan, sześcian) mają mniejszą powierzchnię w porównaniu do ich objętości, a zatem lepszą wartość wskaźnika</w:t>
      </w:r>
      <w:r w:rsidR="004F4425">
        <w:rPr>
          <w:shd w:val="clear" w:color="auto" w:fill="FFFFFF"/>
          <w:lang w:val="pl-PL" w:eastAsia="de-AT"/>
        </w:rPr>
        <w:t xml:space="preserve"> </w:t>
      </w:r>
      <w:r w:rsidR="00FB6AAE" w:rsidRPr="00372B2E">
        <w:rPr>
          <w:b/>
          <w:shd w:val="clear" w:color="auto" w:fill="FFFFFF"/>
          <w:lang w:val="pl-PL" w:eastAsia="de-AT"/>
        </w:rPr>
        <w:t>S/V</w:t>
      </w:r>
      <w:r w:rsidR="004F4425">
        <w:rPr>
          <w:b/>
          <w:shd w:val="clear" w:color="auto" w:fill="FFFFFF"/>
          <w:lang w:val="pl-PL" w:eastAsia="de-AT"/>
        </w:rPr>
        <w:t xml:space="preserve"> </w:t>
      </w:r>
      <w:r w:rsidRPr="00372B2E">
        <w:rPr>
          <w:shd w:val="clear" w:color="auto" w:fill="FFFFFF"/>
          <w:lang w:val="pl-PL" w:eastAsia="de-AT"/>
        </w:rPr>
        <w:t xml:space="preserve">niż budynki charakteryzujące się wypukłościami, wykuszami, etc. </w:t>
      </w:r>
    </w:p>
    <w:p w:rsidR="00492E9F" w:rsidRPr="00372B2E" w:rsidRDefault="00D166AC" w:rsidP="00670231">
      <w:pPr>
        <w:rPr>
          <w:lang w:val="pl-PL"/>
        </w:rPr>
      </w:pPr>
      <w:r w:rsidRPr="00372B2E">
        <w:rPr>
          <w:shd w:val="clear" w:color="auto" w:fill="FFFFFF"/>
          <w:lang w:val="pl-PL" w:eastAsia="de-AT"/>
        </w:rPr>
        <w:t>Zaprezentowane przykłady kształtów budynków pokazują różne wartości wskaźnika</w:t>
      </w:r>
      <w:r w:rsidR="004F4425">
        <w:rPr>
          <w:shd w:val="clear" w:color="auto" w:fill="FFFFFF"/>
          <w:lang w:val="pl-PL" w:eastAsia="de-AT"/>
        </w:rPr>
        <w:t xml:space="preserve"> </w:t>
      </w:r>
      <w:r w:rsidR="00215B10">
        <w:rPr>
          <w:shd w:val="clear" w:color="auto" w:fill="FFFFFF"/>
          <w:lang w:val="pl-PL" w:eastAsia="de-AT"/>
        </w:rPr>
        <w:t>S/V</w:t>
      </w:r>
      <w:r w:rsidR="00FB6AAE" w:rsidRPr="00372B2E">
        <w:rPr>
          <w:shd w:val="clear" w:color="auto" w:fill="FFFFFF"/>
          <w:lang w:val="pl-PL" w:eastAsia="de-AT"/>
        </w:rPr>
        <w:t>.</w:t>
      </w:r>
    </w:p>
    <w:p w:rsidR="00492E9F" w:rsidRPr="00372B2E" w:rsidRDefault="00FB6AAE">
      <w:pPr>
        <w:widowControl w:val="0"/>
        <w:spacing w:after="160" w:line="321" w:lineRule="auto"/>
        <w:textAlignment w:val="auto"/>
        <w:rPr>
          <w:lang w:val="pl-PL"/>
        </w:rPr>
      </w:pPr>
      <w:r w:rsidRPr="00372B2E">
        <w:rPr>
          <w:noProof/>
          <w:lang w:val="de-DE" w:eastAsia="de-DE"/>
        </w:rPr>
        <w:drawing>
          <wp:inline distT="0" distB="0" distL="0" distR="0">
            <wp:extent cx="4149526" cy="1238241"/>
            <wp:effectExtent l="0" t="0" r="0" b="0"/>
            <wp:docPr id="2" name="Picture" descr="Abb-03-gebaudeform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Abb-03-gebaudeform_web"/>
                    <pic:cNvPicPr>
                      <a:picLocks noChangeAspect="1" noChangeArrowheads="1"/>
                    </pic:cNvPicPr>
                  </pic:nvPicPr>
                  <pic:blipFill>
                    <a:blip r:embed="rId10" cstate="print"/>
                    <a:stretch>
                      <a:fillRect/>
                    </a:stretch>
                  </pic:blipFill>
                  <pic:spPr bwMode="auto">
                    <a:xfrm>
                      <a:off x="0" y="0"/>
                      <a:ext cx="4153720" cy="1239493"/>
                    </a:xfrm>
                    <a:prstGeom prst="rect">
                      <a:avLst/>
                    </a:prstGeom>
                    <a:noFill/>
                    <a:ln w="9525">
                      <a:noFill/>
                      <a:miter lim="800000"/>
                      <a:headEnd/>
                      <a:tailEnd/>
                    </a:ln>
                  </pic:spPr>
                </pic:pic>
              </a:graphicData>
            </a:graphic>
          </wp:inline>
        </w:drawing>
      </w:r>
    </w:p>
    <w:p w:rsidR="00492E9F" w:rsidRPr="00372B2E" w:rsidRDefault="00B41CD7" w:rsidP="00B41CD7">
      <w:pPr>
        <w:pStyle w:val="Beschriftung"/>
        <w:rPr>
          <w:lang w:val="pl-PL"/>
        </w:rPr>
      </w:pPr>
      <w:bookmarkStart w:id="19" w:name="_Toc430786099"/>
      <w:r w:rsidRPr="00B41CD7">
        <w:rPr>
          <w:lang w:val="pl-PL"/>
        </w:rPr>
        <w:t xml:space="preserve">Ilustracja </w:t>
      </w:r>
      <w:r w:rsidR="00621F25">
        <w:fldChar w:fldCharType="begin"/>
      </w:r>
      <w:r w:rsidRPr="00B41CD7">
        <w:rPr>
          <w:lang w:val="pl-PL"/>
        </w:rPr>
        <w:instrText xml:space="preserve"> SEQ Ilustracja \* ARABIC </w:instrText>
      </w:r>
      <w:r w:rsidR="00621F25">
        <w:fldChar w:fldCharType="separate"/>
      </w:r>
      <w:r w:rsidR="00902317">
        <w:rPr>
          <w:noProof/>
          <w:lang w:val="pl-PL"/>
        </w:rPr>
        <w:t>2</w:t>
      </w:r>
      <w:r w:rsidR="00621F25">
        <w:fldChar w:fldCharType="end"/>
      </w:r>
      <w:r w:rsidR="00FB6AAE" w:rsidRPr="00372B2E">
        <w:rPr>
          <w:shd w:val="clear" w:color="auto" w:fill="FFFFFF"/>
          <w:lang w:val="pl-PL" w:eastAsia="de-AT"/>
        </w:rPr>
        <w:t xml:space="preserve">: </w:t>
      </w:r>
      <w:r w:rsidR="001C1576">
        <w:rPr>
          <w:shd w:val="clear" w:color="auto" w:fill="FFFFFF"/>
          <w:lang w:val="pl-PL" w:eastAsia="de-AT"/>
        </w:rPr>
        <w:t>P</w:t>
      </w:r>
      <w:r w:rsidR="00D166AC" w:rsidRPr="00372B2E">
        <w:rPr>
          <w:shd w:val="clear" w:color="auto" w:fill="FFFFFF"/>
          <w:lang w:val="pl-PL" w:eastAsia="de-AT"/>
        </w:rPr>
        <w:t>o lewej</w:t>
      </w:r>
      <w:r w:rsidR="00FB6AAE" w:rsidRPr="00372B2E">
        <w:rPr>
          <w:shd w:val="clear" w:color="auto" w:fill="FFFFFF"/>
          <w:lang w:val="pl-PL" w:eastAsia="de-AT"/>
        </w:rPr>
        <w:t xml:space="preserve">: </w:t>
      </w:r>
      <w:r w:rsidR="00D166AC" w:rsidRPr="00372B2E">
        <w:rPr>
          <w:shd w:val="clear" w:color="auto" w:fill="FFFFFF"/>
          <w:lang w:val="pl-PL" w:eastAsia="de-AT"/>
        </w:rPr>
        <w:t xml:space="preserve">kształt kulisty </w:t>
      </w:r>
      <w:r w:rsidR="00FB6AAE" w:rsidRPr="00372B2E">
        <w:rPr>
          <w:shd w:val="clear" w:color="auto" w:fill="FFFFFF"/>
          <w:lang w:val="pl-PL" w:eastAsia="de-AT"/>
        </w:rPr>
        <w:t xml:space="preserve">(&lt; 0.3); </w:t>
      </w:r>
      <w:r w:rsidR="00D166AC" w:rsidRPr="00372B2E">
        <w:rPr>
          <w:shd w:val="clear" w:color="auto" w:fill="FFFFFF"/>
          <w:lang w:val="pl-PL" w:eastAsia="de-AT"/>
        </w:rPr>
        <w:t>po środku</w:t>
      </w:r>
      <w:r w:rsidR="00FB6AAE" w:rsidRPr="00372B2E">
        <w:rPr>
          <w:shd w:val="clear" w:color="auto" w:fill="FFFFFF"/>
          <w:lang w:val="pl-PL" w:eastAsia="de-AT"/>
        </w:rPr>
        <w:t xml:space="preserve">: </w:t>
      </w:r>
      <w:r w:rsidR="00D166AC" w:rsidRPr="00372B2E">
        <w:rPr>
          <w:shd w:val="clear" w:color="auto" w:fill="FFFFFF"/>
          <w:lang w:val="pl-PL" w:eastAsia="de-AT"/>
        </w:rPr>
        <w:t>sześcian</w:t>
      </w:r>
      <w:r w:rsidR="00FB6AAE" w:rsidRPr="00372B2E">
        <w:rPr>
          <w:shd w:val="clear" w:color="auto" w:fill="FFFFFF"/>
          <w:lang w:val="pl-PL" w:eastAsia="de-AT"/>
        </w:rPr>
        <w:t xml:space="preserve"> (</w:t>
      </w:r>
      <w:r w:rsidR="00D166AC" w:rsidRPr="00372B2E">
        <w:rPr>
          <w:shd w:val="clear" w:color="auto" w:fill="FFFFFF"/>
          <w:lang w:val="pl-PL" w:eastAsia="de-AT"/>
        </w:rPr>
        <w:t>około</w:t>
      </w:r>
      <w:r w:rsidR="004F4425">
        <w:rPr>
          <w:shd w:val="clear" w:color="auto" w:fill="FFFFFF"/>
          <w:lang w:val="pl-PL" w:eastAsia="de-AT"/>
        </w:rPr>
        <w:t xml:space="preserve"> </w:t>
      </w:r>
      <w:r w:rsidR="00FB6AAE" w:rsidRPr="00372B2E">
        <w:rPr>
          <w:shd w:val="clear" w:color="auto" w:fill="FFFFFF"/>
          <w:lang w:val="pl-PL" w:eastAsia="de-AT"/>
        </w:rPr>
        <w:t>0.5),</w:t>
      </w:r>
      <w:r w:rsidR="00D166AC" w:rsidRPr="00372B2E">
        <w:rPr>
          <w:shd w:val="clear" w:color="auto" w:fill="FFFFFF"/>
          <w:lang w:val="pl-PL" w:eastAsia="de-AT"/>
        </w:rPr>
        <w:t xml:space="preserve"> po prawej</w:t>
      </w:r>
      <w:r w:rsidR="00FB6AAE" w:rsidRPr="00372B2E">
        <w:rPr>
          <w:shd w:val="clear" w:color="auto" w:fill="FFFFFF"/>
          <w:lang w:val="pl-PL" w:eastAsia="de-AT"/>
        </w:rPr>
        <w:t xml:space="preserve">: </w:t>
      </w:r>
      <w:r w:rsidR="004602DD" w:rsidRPr="00372B2E">
        <w:rPr>
          <w:shd w:val="clear" w:color="auto" w:fill="FFFFFF"/>
          <w:lang w:val="pl-PL" w:eastAsia="de-AT"/>
        </w:rPr>
        <w:t>duża powierzchnia</w:t>
      </w:r>
      <w:r w:rsidR="004F4425">
        <w:rPr>
          <w:shd w:val="clear" w:color="auto" w:fill="FFFFFF"/>
          <w:lang w:val="pl-PL" w:eastAsia="de-AT"/>
        </w:rPr>
        <w:t xml:space="preserve"> </w:t>
      </w:r>
      <w:r w:rsidR="00FB6AAE" w:rsidRPr="00372B2E">
        <w:rPr>
          <w:sz w:val="20"/>
          <w:shd w:val="clear" w:color="auto" w:fill="FFFFFF"/>
          <w:lang w:val="pl-PL" w:eastAsia="de-AT"/>
        </w:rPr>
        <w:t>(&gt; 0.8) (</w:t>
      </w:r>
      <w:r w:rsidR="004602DD" w:rsidRPr="00372B2E">
        <w:rPr>
          <w:sz w:val="20"/>
          <w:shd w:val="clear" w:color="auto" w:fill="FFFFFF"/>
          <w:lang w:val="pl-PL" w:eastAsia="de-AT"/>
        </w:rPr>
        <w:t>źródło</w:t>
      </w:r>
      <w:r w:rsidR="00FB6AAE" w:rsidRPr="00372B2E">
        <w:rPr>
          <w:sz w:val="20"/>
          <w:shd w:val="clear" w:color="auto" w:fill="FFFFFF"/>
          <w:lang w:val="pl-PL" w:eastAsia="de-AT"/>
        </w:rPr>
        <w:t>: Stefan Prokupek, GrAT)</w:t>
      </w:r>
      <w:bookmarkEnd w:id="19"/>
    </w:p>
    <w:p w:rsidR="00492E9F" w:rsidRPr="00372B2E" w:rsidRDefault="002222A5" w:rsidP="00670231">
      <w:pPr>
        <w:rPr>
          <w:shd w:val="clear" w:color="auto" w:fill="FFFFFF"/>
          <w:lang w:val="pl-PL" w:eastAsia="de-AT"/>
        </w:rPr>
      </w:pPr>
      <w:bookmarkStart w:id="20" w:name="_Toc203376258"/>
      <w:bookmarkEnd w:id="20"/>
      <w:r w:rsidRPr="00372B2E">
        <w:rPr>
          <w:lang w:val="pl-PL"/>
        </w:rPr>
        <w:t>Domy jednorodzinne standardowo mają wartość współczynnika</w:t>
      </w:r>
      <w:r w:rsidR="00FB6AAE" w:rsidRPr="00372B2E">
        <w:rPr>
          <w:shd w:val="clear" w:color="auto" w:fill="FFFFFF"/>
          <w:lang w:val="pl-PL" w:eastAsia="de-AT"/>
        </w:rPr>
        <w:t xml:space="preserve"> </w:t>
      </w:r>
      <w:r w:rsidR="00FB6AAE" w:rsidRPr="00372B2E">
        <w:rPr>
          <w:b/>
          <w:shd w:val="clear" w:color="auto" w:fill="FFFFFF"/>
          <w:lang w:val="pl-PL" w:eastAsia="de-AT"/>
        </w:rPr>
        <w:t>S/V</w:t>
      </w:r>
      <w:r w:rsidRPr="00372B2E">
        <w:rPr>
          <w:b/>
          <w:shd w:val="clear" w:color="auto" w:fill="FFFFFF"/>
          <w:lang w:val="pl-PL" w:eastAsia="de-AT"/>
        </w:rPr>
        <w:t xml:space="preserve"> pomiędzy </w:t>
      </w:r>
      <w:r w:rsidR="00FB6AAE" w:rsidRPr="00372B2E">
        <w:rPr>
          <w:b/>
          <w:shd w:val="clear" w:color="auto" w:fill="FFFFFF"/>
          <w:lang w:val="pl-PL" w:eastAsia="de-AT"/>
        </w:rPr>
        <w:t xml:space="preserve">0.7 </w:t>
      </w:r>
      <w:r w:rsidRPr="00372B2E">
        <w:rPr>
          <w:b/>
          <w:shd w:val="clear" w:color="auto" w:fill="FFFFFF"/>
          <w:lang w:val="pl-PL" w:eastAsia="de-AT"/>
        </w:rPr>
        <w:t>a</w:t>
      </w:r>
      <w:r w:rsidR="00FB6AAE" w:rsidRPr="00372B2E">
        <w:rPr>
          <w:b/>
          <w:shd w:val="clear" w:color="auto" w:fill="FFFFFF"/>
          <w:lang w:val="pl-PL" w:eastAsia="de-AT"/>
        </w:rPr>
        <w:t xml:space="preserve"> 1.0</w:t>
      </w:r>
      <w:r w:rsidR="00FB6AAE" w:rsidRPr="00372B2E">
        <w:rPr>
          <w:shd w:val="clear" w:color="auto" w:fill="FFFFFF"/>
          <w:lang w:val="pl-PL" w:eastAsia="de-AT"/>
        </w:rPr>
        <w:t xml:space="preserve">, </w:t>
      </w:r>
      <w:r w:rsidRPr="00372B2E">
        <w:rPr>
          <w:shd w:val="clear" w:color="auto" w:fill="FFFFFF"/>
          <w:lang w:val="pl-PL" w:eastAsia="de-AT"/>
        </w:rPr>
        <w:t>duże budynki osiągają niższe wartości</w:t>
      </w:r>
      <w:r w:rsidR="00FB6AAE" w:rsidRPr="00372B2E">
        <w:rPr>
          <w:shd w:val="clear" w:color="auto" w:fill="FFFFFF"/>
          <w:lang w:val="pl-PL" w:eastAsia="de-AT"/>
        </w:rPr>
        <w:t xml:space="preserve">, </w:t>
      </w:r>
      <w:r w:rsidRPr="00372B2E">
        <w:rPr>
          <w:shd w:val="clear" w:color="auto" w:fill="FFFFFF"/>
          <w:lang w:val="pl-PL" w:eastAsia="de-AT"/>
        </w:rPr>
        <w:t>nawet do</w:t>
      </w:r>
      <w:r w:rsidR="004F4425">
        <w:rPr>
          <w:shd w:val="clear" w:color="auto" w:fill="FFFFFF"/>
          <w:lang w:val="pl-PL" w:eastAsia="de-AT"/>
        </w:rPr>
        <w:t xml:space="preserve"> </w:t>
      </w:r>
      <w:r w:rsidR="00FB6AAE" w:rsidRPr="00372B2E">
        <w:rPr>
          <w:shd w:val="clear" w:color="auto" w:fill="FFFFFF"/>
          <w:lang w:val="pl-PL" w:eastAsia="de-AT"/>
        </w:rPr>
        <w:t>0.2.</w:t>
      </w:r>
      <w:r w:rsidRPr="00372B2E">
        <w:rPr>
          <w:b/>
          <w:shd w:val="clear" w:color="auto" w:fill="FFFFFF"/>
          <w:lang w:val="pl-PL" w:eastAsia="de-AT"/>
        </w:rPr>
        <w:t xml:space="preserve"> </w:t>
      </w:r>
      <w:r w:rsidR="001C1576">
        <w:rPr>
          <w:b/>
          <w:shd w:val="clear" w:color="auto" w:fill="FFFFFF"/>
          <w:lang w:val="pl-PL" w:eastAsia="de-AT"/>
        </w:rPr>
        <w:t>J</w:t>
      </w:r>
      <w:r w:rsidRPr="00372B2E">
        <w:rPr>
          <w:b/>
          <w:shd w:val="clear" w:color="auto" w:fill="FFFFFF"/>
          <w:lang w:val="pl-PL" w:eastAsia="de-AT"/>
        </w:rPr>
        <w:t>ednorodzinne</w:t>
      </w:r>
      <w:r w:rsidRPr="00372B2E">
        <w:rPr>
          <w:shd w:val="clear" w:color="auto" w:fill="FFFFFF"/>
          <w:lang w:val="pl-PL" w:eastAsia="de-AT"/>
        </w:rPr>
        <w:t xml:space="preserve"> </w:t>
      </w:r>
      <w:r w:rsidR="001C1576">
        <w:rPr>
          <w:shd w:val="clear" w:color="auto" w:fill="FFFFFF"/>
          <w:lang w:val="pl-PL" w:eastAsia="de-AT"/>
        </w:rPr>
        <w:t xml:space="preserve">domy pasywne </w:t>
      </w:r>
      <w:r w:rsidRPr="00372B2E">
        <w:rPr>
          <w:shd w:val="clear" w:color="auto" w:fill="FFFFFF"/>
          <w:lang w:val="pl-PL" w:eastAsia="de-AT"/>
        </w:rPr>
        <w:t xml:space="preserve">powinny osiągać wartości </w:t>
      </w:r>
      <w:r w:rsidRPr="00372B2E">
        <w:rPr>
          <w:b/>
          <w:shd w:val="clear" w:color="auto" w:fill="FFFFFF"/>
          <w:lang w:val="pl-PL" w:eastAsia="de-AT"/>
        </w:rPr>
        <w:t>poniżej</w:t>
      </w:r>
      <w:r w:rsidRPr="00372B2E">
        <w:rPr>
          <w:shd w:val="clear" w:color="auto" w:fill="FFFFFF"/>
          <w:lang w:val="pl-PL" w:eastAsia="de-AT"/>
        </w:rPr>
        <w:t xml:space="preserve"> </w:t>
      </w:r>
      <w:r w:rsidR="00FB6AAE" w:rsidRPr="00372B2E">
        <w:rPr>
          <w:b/>
          <w:shd w:val="clear" w:color="auto" w:fill="FFFFFF"/>
          <w:lang w:val="pl-PL" w:eastAsia="de-AT"/>
        </w:rPr>
        <w:t>0.8</w:t>
      </w:r>
      <w:r w:rsidR="00FB6AAE" w:rsidRPr="00372B2E">
        <w:rPr>
          <w:shd w:val="clear" w:color="auto" w:fill="FFFFFF"/>
          <w:lang w:val="pl-PL" w:eastAsia="de-AT"/>
        </w:rPr>
        <w:t xml:space="preserve">, </w:t>
      </w:r>
      <w:r w:rsidRPr="00372B2E">
        <w:rPr>
          <w:shd w:val="clear" w:color="auto" w:fill="FFFFFF"/>
          <w:lang w:val="pl-PL" w:eastAsia="de-AT"/>
        </w:rPr>
        <w:t>jeśli to możliwe</w:t>
      </w:r>
      <w:r w:rsidR="00FB6AAE" w:rsidRPr="00372B2E">
        <w:rPr>
          <w:shd w:val="clear" w:color="auto" w:fill="FFFFFF"/>
          <w:lang w:val="pl-PL" w:eastAsia="de-AT"/>
        </w:rPr>
        <w:t xml:space="preserve">. </w:t>
      </w:r>
      <w:r w:rsidRPr="00372B2E">
        <w:rPr>
          <w:shd w:val="clear" w:color="auto" w:fill="FFFFFF"/>
          <w:lang w:val="pl-PL" w:eastAsia="de-AT"/>
        </w:rPr>
        <w:t>Wyższe wartości współczynnika</w:t>
      </w:r>
      <w:r w:rsidR="004F4425">
        <w:rPr>
          <w:shd w:val="clear" w:color="auto" w:fill="FFFFFF"/>
          <w:lang w:val="pl-PL" w:eastAsia="de-AT"/>
        </w:rPr>
        <w:t xml:space="preserve"> </w:t>
      </w:r>
      <w:r w:rsidR="00FB6AAE" w:rsidRPr="00372B2E">
        <w:rPr>
          <w:shd w:val="clear" w:color="auto" w:fill="FFFFFF"/>
          <w:lang w:val="pl-PL" w:eastAsia="de-AT"/>
        </w:rPr>
        <w:t xml:space="preserve">S/V </w:t>
      </w:r>
      <w:r w:rsidRPr="00372B2E">
        <w:rPr>
          <w:shd w:val="clear" w:color="auto" w:fill="FFFFFF"/>
          <w:lang w:val="pl-PL" w:eastAsia="de-AT"/>
        </w:rPr>
        <w:t>występują przy grubszej izolacji</w:t>
      </w:r>
      <w:r w:rsidR="00FB6AAE" w:rsidRPr="00372B2E">
        <w:rPr>
          <w:shd w:val="clear" w:color="auto" w:fill="FFFFFF"/>
          <w:lang w:val="pl-PL" w:eastAsia="de-AT"/>
        </w:rPr>
        <w:t xml:space="preserve">, </w:t>
      </w:r>
      <w:r w:rsidRPr="00372B2E">
        <w:rPr>
          <w:shd w:val="clear" w:color="auto" w:fill="FFFFFF"/>
          <w:lang w:val="pl-PL" w:eastAsia="de-AT"/>
        </w:rPr>
        <w:t>i odnoszą się do wartości 1</w:t>
      </w:r>
      <w:r w:rsidR="00FB6AAE" w:rsidRPr="00372B2E">
        <w:rPr>
          <w:shd w:val="clear" w:color="auto" w:fill="FFFFFF"/>
          <w:lang w:val="pl-PL" w:eastAsia="de-AT"/>
        </w:rPr>
        <w:t>5 kWh/m</w:t>
      </w:r>
      <w:r w:rsidR="00FB6AAE" w:rsidRPr="00372B2E">
        <w:rPr>
          <w:shd w:val="clear" w:color="auto" w:fill="FFFFFF"/>
          <w:vertAlign w:val="superscript"/>
          <w:lang w:val="pl-PL" w:eastAsia="de-AT"/>
        </w:rPr>
        <w:t>2</w:t>
      </w:r>
      <w:r w:rsidR="00FB6AAE" w:rsidRPr="00372B2E">
        <w:rPr>
          <w:shd w:val="clear" w:color="auto" w:fill="FFFFFF"/>
          <w:lang w:val="pl-PL" w:eastAsia="de-AT"/>
        </w:rPr>
        <w:t>a.</w:t>
      </w:r>
    </w:p>
    <w:p w:rsidR="00492E9F" w:rsidRPr="00670231" w:rsidRDefault="002222A5" w:rsidP="00670231">
      <w:pPr>
        <w:pBdr>
          <w:top w:val="single" w:sz="4" w:space="1" w:color="E36C0A" w:themeColor="accent6" w:themeShade="BF"/>
        </w:pBdr>
        <w:rPr>
          <w:b/>
          <w:color w:val="E36C0A" w:themeColor="accent6" w:themeShade="BF"/>
          <w:shd w:val="clear" w:color="auto" w:fill="FFFFFF"/>
          <w:lang w:val="pl-PL" w:eastAsia="de-DE"/>
        </w:rPr>
      </w:pPr>
      <w:r w:rsidRPr="00670231">
        <w:rPr>
          <w:b/>
          <w:color w:val="E36C0A" w:themeColor="accent6" w:themeShade="BF"/>
          <w:shd w:val="clear" w:color="auto" w:fill="FFFFFF"/>
          <w:lang w:val="pl-PL" w:eastAsia="de-DE"/>
        </w:rPr>
        <w:t>Przykład</w:t>
      </w:r>
    </w:p>
    <w:p w:rsidR="00670231" w:rsidRDefault="00FB6AAE" w:rsidP="00670231">
      <w:pPr>
        <w:pStyle w:val="KeinLeerraum"/>
        <w:rPr>
          <w:shd w:val="clear" w:color="auto" w:fill="FFFFFF"/>
          <w:lang w:val="pl-PL" w:eastAsia="de-AT"/>
        </w:rPr>
      </w:pPr>
      <w:bookmarkStart w:id="21" w:name="_Toc203376259"/>
      <w:r w:rsidRPr="00372B2E">
        <w:rPr>
          <w:noProof/>
          <w:lang w:val="de-DE" w:eastAsia="de-DE"/>
        </w:rPr>
        <w:drawing>
          <wp:inline distT="0" distB="0" distL="0" distR="0">
            <wp:extent cx="2631440" cy="1574800"/>
            <wp:effectExtent l="0" t="0" r="0" b="0"/>
            <wp:docPr id="3" name="Picture" descr="Beispielbox-1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Beispielbox-1_web"/>
                    <pic:cNvPicPr>
                      <a:picLocks noChangeAspect="1" noChangeArrowheads="1"/>
                    </pic:cNvPicPr>
                  </pic:nvPicPr>
                  <pic:blipFill>
                    <a:blip r:embed="rId11" cstate="print"/>
                    <a:stretch>
                      <a:fillRect/>
                    </a:stretch>
                  </pic:blipFill>
                  <pic:spPr bwMode="auto">
                    <a:xfrm>
                      <a:off x="0" y="0"/>
                      <a:ext cx="2631440" cy="1574800"/>
                    </a:xfrm>
                    <a:prstGeom prst="rect">
                      <a:avLst/>
                    </a:prstGeom>
                    <a:noFill/>
                    <a:ln w="9525">
                      <a:noFill/>
                      <a:miter lim="800000"/>
                      <a:headEnd/>
                      <a:tailEnd/>
                    </a:ln>
                  </pic:spPr>
                </pic:pic>
              </a:graphicData>
            </a:graphic>
          </wp:inline>
        </w:drawing>
      </w:r>
    </w:p>
    <w:p w:rsidR="00492E9F" w:rsidRPr="00B41CD7" w:rsidRDefault="00B41CD7" w:rsidP="00B41CD7">
      <w:pPr>
        <w:pStyle w:val="Beschriftung"/>
        <w:rPr>
          <w:lang w:val="pl-PL"/>
        </w:rPr>
      </w:pPr>
      <w:bookmarkStart w:id="22" w:name="_Toc430786100"/>
      <w:bookmarkStart w:id="23" w:name="_Toc268198048"/>
      <w:bookmarkEnd w:id="21"/>
      <w:r w:rsidRPr="00BE5027">
        <w:rPr>
          <w:lang w:val="pl-PL"/>
        </w:rPr>
        <w:t xml:space="preserve">Ilustracja </w:t>
      </w:r>
      <w:r w:rsidR="00621F25">
        <w:fldChar w:fldCharType="begin"/>
      </w:r>
      <w:r w:rsidR="00621F25" w:rsidRPr="00BE5027">
        <w:rPr>
          <w:lang w:val="pl-PL"/>
        </w:rPr>
        <w:instrText xml:space="preserve"> SEQ Ilustracja \* ARABIC </w:instrText>
      </w:r>
      <w:r w:rsidR="00621F25">
        <w:fldChar w:fldCharType="separate"/>
      </w:r>
      <w:r w:rsidR="00902317">
        <w:rPr>
          <w:noProof/>
          <w:lang w:val="pl-PL"/>
        </w:rPr>
        <w:t>3</w:t>
      </w:r>
      <w:r w:rsidR="00621F25">
        <w:fldChar w:fldCharType="end"/>
      </w:r>
      <w:r w:rsidR="002222A5" w:rsidRPr="00B41CD7">
        <w:rPr>
          <w:shd w:val="clear" w:color="auto" w:fill="FFFFFF"/>
          <w:lang w:val="pl-PL" w:eastAsia="de-AT"/>
        </w:rPr>
        <w:t>: S-HOUSE w</w:t>
      </w:r>
      <w:r w:rsidR="00FB6AAE" w:rsidRPr="00B41CD7">
        <w:rPr>
          <w:shd w:val="clear" w:color="auto" w:fill="FFFFFF"/>
          <w:lang w:val="pl-PL" w:eastAsia="de-AT"/>
        </w:rPr>
        <w:t xml:space="preserve"> Böheimkirchen, Austria (</w:t>
      </w:r>
      <w:r w:rsidR="002222A5" w:rsidRPr="00B41CD7">
        <w:rPr>
          <w:shd w:val="clear" w:color="auto" w:fill="FFFFFF"/>
          <w:lang w:val="pl-PL" w:eastAsia="de-AT"/>
        </w:rPr>
        <w:t>źródło</w:t>
      </w:r>
      <w:r w:rsidR="00FB6AAE" w:rsidRPr="00B41CD7">
        <w:rPr>
          <w:shd w:val="clear" w:color="auto" w:fill="FFFFFF"/>
          <w:lang w:val="pl-PL" w:eastAsia="de-AT"/>
        </w:rPr>
        <w:t>: GrAT)</w:t>
      </w:r>
      <w:bookmarkEnd w:id="22"/>
    </w:p>
    <w:p w:rsidR="00492E9F" w:rsidRPr="00372B2E" w:rsidRDefault="002222A5" w:rsidP="00670231">
      <w:pPr>
        <w:pBdr>
          <w:bottom w:val="single" w:sz="4" w:space="1" w:color="E36C0A" w:themeColor="accent6" w:themeShade="BF"/>
        </w:pBdr>
        <w:rPr>
          <w:lang w:val="pl-PL"/>
        </w:rPr>
      </w:pPr>
      <w:r w:rsidRPr="00372B2E">
        <w:rPr>
          <w:shd w:val="clear" w:color="auto" w:fill="FFFFFF"/>
          <w:lang w:val="pl-PL" w:eastAsia="de-AT"/>
        </w:rPr>
        <w:t xml:space="preserve">Dom </w:t>
      </w:r>
      <w:r w:rsidR="00FB6AAE" w:rsidRPr="00372B2E">
        <w:rPr>
          <w:shd w:val="clear" w:color="auto" w:fill="FFFFFF"/>
          <w:lang w:val="pl-PL" w:eastAsia="de-AT"/>
        </w:rPr>
        <w:t xml:space="preserve">S-HOUSE </w:t>
      </w:r>
      <w:r w:rsidRPr="00372B2E">
        <w:rPr>
          <w:shd w:val="clear" w:color="auto" w:fill="FFFFFF"/>
          <w:lang w:val="pl-PL" w:eastAsia="de-AT"/>
        </w:rPr>
        <w:t>w Austrii jest zlokalizowany na zboczu o lekkim pochyleniu na południe i częściowo na wschód. Dłuższa fasada budynku zwrócona jest na południe</w:t>
      </w:r>
      <w:r w:rsidR="00FB6AAE" w:rsidRPr="00372B2E">
        <w:rPr>
          <w:shd w:val="clear" w:color="auto" w:fill="FFFFFF"/>
          <w:lang w:val="pl-PL" w:eastAsia="de-AT"/>
        </w:rPr>
        <w:t xml:space="preserve">. </w:t>
      </w:r>
      <w:r w:rsidRPr="00372B2E">
        <w:rPr>
          <w:shd w:val="clear" w:color="auto" w:fill="FFFFFF"/>
          <w:lang w:val="pl-PL" w:eastAsia="de-AT"/>
        </w:rPr>
        <w:t>Przekrój budynku ma kształt kwadratu. Objętość budynku wynosi około</w:t>
      </w:r>
      <w:r w:rsidR="00FB6AAE" w:rsidRPr="00372B2E">
        <w:rPr>
          <w:shd w:val="clear" w:color="auto" w:fill="FFFFFF"/>
          <w:lang w:val="pl-PL" w:eastAsia="de-AT"/>
        </w:rPr>
        <w:t xml:space="preserve"> 1200 m</w:t>
      </w:r>
      <w:r w:rsidR="00FB6AAE" w:rsidRPr="00372B2E">
        <w:rPr>
          <w:shd w:val="clear" w:color="auto" w:fill="FFFFFF"/>
          <w:vertAlign w:val="superscript"/>
          <w:lang w:val="pl-PL" w:eastAsia="de-AT"/>
        </w:rPr>
        <w:t>3</w:t>
      </w:r>
      <w:r w:rsidR="00FB6AAE" w:rsidRPr="00372B2E">
        <w:rPr>
          <w:shd w:val="clear" w:color="auto" w:fill="FFFFFF"/>
          <w:lang w:val="pl-PL" w:eastAsia="de-AT"/>
        </w:rPr>
        <w:t xml:space="preserve">. </w:t>
      </w:r>
      <w:r w:rsidRPr="00372B2E">
        <w:rPr>
          <w:shd w:val="clear" w:color="auto" w:fill="FFFFFF"/>
          <w:lang w:val="pl-PL" w:eastAsia="de-AT"/>
        </w:rPr>
        <w:t xml:space="preserve">Przy swojej objętości i dzięki prostym kształtom </w:t>
      </w:r>
      <w:r w:rsidR="00FB6AAE" w:rsidRPr="00372B2E">
        <w:rPr>
          <w:shd w:val="clear" w:color="auto" w:fill="FFFFFF"/>
          <w:lang w:val="pl-PL" w:eastAsia="de-AT"/>
        </w:rPr>
        <w:t xml:space="preserve">S-HOUSE </w:t>
      </w:r>
      <w:r w:rsidRPr="00372B2E">
        <w:rPr>
          <w:shd w:val="clear" w:color="auto" w:fill="FFFFFF"/>
          <w:lang w:val="pl-PL" w:eastAsia="de-AT"/>
        </w:rPr>
        <w:t>osiąga wartość współczynnika S/V równą</w:t>
      </w:r>
      <w:r w:rsidR="004F4425">
        <w:rPr>
          <w:shd w:val="clear" w:color="auto" w:fill="FFFFFF"/>
          <w:lang w:val="pl-PL" w:eastAsia="de-AT"/>
        </w:rPr>
        <w:t xml:space="preserve"> </w:t>
      </w:r>
      <w:r w:rsidR="00FB6AAE" w:rsidRPr="00372B2E">
        <w:rPr>
          <w:shd w:val="clear" w:color="auto" w:fill="FFFFFF"/>
          <w:lang w:val="pl-PL" w:eastAsia="de-AT"/>
        </w:rPr>
        <w:t xml:space="preserve">0.6, </w:t>
      </w:r>
      <w:r w:rsidRPr="00372B2E">
        <w:rPr>
          <w:shd w:val="clear" w:color="auto" w:fill="FFFFFF"/>
          <w:lang w:val="pl-PL" w:eastAsia="de-AT"/>
        </w:rPr>
        <w:t xml:space="preserve">co kwalifikuje go do miana budynku pasywnego. </w:t>
      </w:r>
    </w:p>
    <w:p w:rsidR="00492E9F" w:rsidRPr="00372B2E" w:rsidRDefault="00224622" w:rsidP="00670231">
      <w:pPr>
        <w:pStyle w:val="berschrift2"/>
        <w:rPr>
          <w:lang w:val="pl-PL"/>
        </w:rPr>
      </w:pPr>
      <w:bookmarkStart w:id="24" w:name="_Toc431565440"/>
      <w:r w:rsidRPr="00372B2E">
        <w:rPr>
          <w:shd w:val="clear" w:color="auto" w:fill="FFFFFF"/>
          <w:lang w:val="pl-PL" w:eastAsia="ja-JP"/>
        </w:rPr>
        <w:t>Wpływ kształtu i umiejscowienia budynku na pobór energii słonecznej</w:t>
      </w:r>
      <w:bookmarkEnd w:id="24"/>
      <w:r w:rsidR="00FB6AAE" w:rsidRPr="00372B2E">
        <w:rPr>
          <w:shd w:val="clear" w:color="auto" w:fill="FFFFFF"/>
          <w:lang w:val="pl-PL" w:eastAsia="ja-JP"/>
        </w:rPr>
        <w:t xml:space="preserve"> </w:t>
      </w:r>
    </w:p>
    <w:p w:rsidR="00492E9F" w:rsidRPr="00372B2E" w:rsidRDefault="00AE2AE9" w:rsidP="00670231">
      <w:pPr>
        <w:rPr>
          <w:lang w:val="pl-PL"/>
        </w:rPr>
      </w:pPr>
      <w:bookmarkStart w:id="25" w:name="_Toc413312810"/>
      <w:bookmarkStart w:id="26" w:name="_Toc412735739"/>
      <w:bookmarkStart w:id="27" w:name="_Toc405564908"/>
      <w:bookmarkEnd w:id="25"/>
      <w:bookmarkEnd w:id="26"/>
      <w:bookmarkEnd w:id="27"/>
      <w:r w:rsidRPr="00372B2E">
        <w:rPr>
          <w:shd w:val="clear" w:color="auto" w:fill="FFFFFF"/>
          <w:lang w:val="pl-PL" w:eastAsia="de-DE"/>
        </w:rPr>
        <w:t>Projektant pracując nad projektem budynku powinien wziąć pod uwagę nie tylko wartość współczynnika S/V, ale także potencjalną zdolność do absorbowania energii słonecznej przez ten budynek.</w:t>
      </w:r>
      <w:r w:rsidR="004F4425">
        <w:rPr>
          <w:shd w:val="clear" w:color="auto" w:fill="FFFFFF"/>
          <w:lang w:val="pl-PL" w:eastAsia="de-DE"/>
        </w:rPr>
        <w:t xml:space="preserve"> </w:t>
      </w:r>
    </w:p>
    <w:p w:rsidR="00492E9F" w:rsidRPr="00372B2E" w:rsidRDefault="00AE2AE9" w:rsidP="00670231">
      <w:pPr>
        <w:rPr>
          <w:lang w:val="pl-PL"/>
        </w:rPr>
      </w:pPr>
      <w:r w:rsidRPr="00372B2E">
        <w:rPr>
          <w:shd w:val="clear" w:color="auto" w:fill="FFFFFF"/>
          <w:lang w:val="pl-PL" w:eastAsia="de-DE"/>
        </w:rPr>
        <w:t>W budynkach charakteryzujących się niewielką głębokością</w:t>
      </w:r>
      <w:r w:rsidR="001C1576">
        <w:rPr>
          <w:shd w:val="clear" w:color="auto" w:fill="FFFFFF"/>
          <w:lang w:val="pl-PL" w:eastAsia="de-DE"/>
        </w:rPr>
        <w:t xml:space="preserve"> </w:t>
      </w:r>
      <w:r w:rsidRPr="00372B2E">
        <w:rPr>
          <w:shd w:val="clear" w:color="auto" w:fill="FFFFFF"/>
          <w:lang w:val="pl-PL" w:eastAsia="de-DE"/>
        </w:rPr>
        <w:t xml:space="preserve">można wszystkie pokoje umieścić po stronie południowej. </w:t>
      </w:r>
    </w:p>
    <w:p w:rsidR="00492E9F" w:rsidRPr="00372B2E" w:rsidRDefault="008E6E8F" w:rsidP="00670231">
      <w:pPr>
        <w:pStyle w:val="berschrift2"/>
        <w:rPr>
          <w:lang w:val="pl-PL"/>
        </w:rPr>
      </w:pPr>
      <w:bookmarkStart w:id="28" w:name="_Toc431565441"/>
      <w:r w:rsidRPr="00372B2E">
        <w:rPr>
          <w:shd w:val="clear" w:color="auto" w:fill="FFFFFF"/>
          <w:lang w:val="pl-PL" w:eastAsia="ja-JP"/>
        </w:rPr>
        <w:t>Jaki powinien być rozkład pomieszczeń mieszkalnych w domu pasywnym – Centralna Europa?</w:t>
      </w:r>
      <w:bookmarkEnd w:id="28"/>
      <w:r w:rsidR="00FB6AAE" w:rsidRPr="00372B2E">
        <w:rPr>
          <w:shd w:val="clear" w:color="auto" w:fill="FFFFFF"/>
          <w:lang w:val="pl-PL" w:eastAsia="ja-JP"/>
        </w:rPr>
        <w:t xml:space="preserve"> </w:t>
      </w:r>
    </w:p>
    <w:p w:rsidR="00492E9F" w:rsidRPr="00670231" w:rsidRDefault="008E6E8F" w:rsidP="00670231">
      <w:pPr>
        <w:rPr>
          <w:b/>
          <w:lang w:val="pl-PL"/>
        </w:rPr>
      </w:pPr>
      <w:bookmarkStart w:id="29" w:name="_Toc413312811"/>
      <w:bookmarkStart w:id="30" w:name="_Toc412735740"/>
      <w:bookmarkStart w:id="31" w:name="_Toc405564909"/>
      <w:bookmarkEnd w:id="29"/>
      <w:bookmarkEnd w:id="30"/>
      <w:bookmarkEnd w:id="31"/>
      <w:r w:rsidRPr="00670231">
        <w:rPr>
          <w:b/>
          <w:shd w:val="clear" w:color="auto" w:fill="FFFFFF"/>
          <w:lang w:val="pl-PL" w:eastAsia="de-AT"/>
        </w:rPr>
        <w:t xml:space="preserve">Przy odpowiednim zaplanowaniu rozkładu pomieszczeń znaczna część energii może zostać zaoszczędzona. </w:t>
      </w:r>
    </w:p>
    <w:p w:rsidR="00492E9F" w:rsidRPr="00372B2E" w:rsidRDefault="00C07F94" w:rsidP="00670231">
      <w:pPr>
        <w:rPr>
          <w:lang w:val="pl-PL"/>
        </w:rPr>
      </w:pPr>
      <w:r w:rsidRPr="00372B2E">
        <w:rPr>
          <w:shd w:val="clear" w:color="auto" w:fill="FFFFFF"/>
          <w:lang w:val="pl-PL" w:eastAsia="de-AT"/>
        </w:rPr>
        <w:t>Następujące czynniki mogą odgrywać znacząca rolę</w:t>
      </w:r>
      <w:r w:rsidR="00FB6AAE" w:rsidRPr="00372B2E">
        <w:rPr>
          <w:shd w:val="clear" w:color="auto" w:fill="FFFFFF"/>
          <w:lang w:val="pl-PL" w:eastAsia="de-AT"/>
        </w:rPr>
        <w:t>:</w:t>
      </w:r>
    </w:p>
    <w:p w:rsidR="00492E9F" w:rsidRPr="00372B2E" w:rsidRDefault="00D316A6" w:rsidP="004F4425">
      <w:pPr>
        <w:pStyle w:val="Listenabsatz"/>
        <w:rPr>
          <w:lang w:val="pl-PL"/>
        </w:rPr>
      </w:pPr>
      <w:r w:rsidRPr="004F4425">
        <w:rPr>
          <w:b/>
          <w:shd w:val="clear" w:color="auto" w:fill="FFFFFF"/>
          <w:lang w:val="pl-PL" w:eastAsia="de-AT"/>
        </w:rPr>
        <w:t>Orientacja</w:t>
      </w:r>
      <w:r w:rsidR="00FB6AAE" w:rsidRPr="004F4425">
        <w:rPr>
          <w:b/>
          <w:shd w:val="clear" w:color="auto" w:fill="FFFFFF"/>
          <w:lang w:val="pl-PL" w:eastAsia="de-AT"/>
        </w:rPr>
        <w:t xml:space="preserve">: </w:t>
      </w:r>
      <w:r w:rsidRPr="004F4425">
        <w:rPr>
          <w:b/>
          <w:shd w:val="clear" w:color="auto" w:fill="FFFFFF"/>
          <w:lang w:val="pl-PL" w:eastAsia="de-AT"/>
        </w:rPr>
        <w:t>pokoje dzienne</w:t>
      </w:r>
      <w:r w:rsidRPr="00372B2E">
        <w:rPr>
          <w:shd w:val="clear" w:color="auto" w:fill="FFFFFF"/>
          <w:lang w:val="pl-PL" w:eastAsia="de-AT"/>
        </w:rPr>
        <w:t xml:space="preserve"> powinny być umieszczone </w:t>
      </w:r>
      <w:r w:rsidRPr="004F4425">
        <w:rPr>
          <w:b/>
          <w:shd w:val="clear" w:color="auto" w:fill="FFFFFF"/>
          <w:lang w:val="pl-PL" w:eastAsia="de-AT"/>
        </w:rPr>
        <w:t>po stronie południowej</w:t>
      </w:r>
      <w:r w:rsidRPr="00372B2E">
        <w:rPr>
          <w:shd w:val="clear" w:color="auto" w:fill="FFFFFF"/>
          <w:lang w:val="pl-PL" w:eastAsia="de-AT"/>
        </w:rPr>
        <w:t>, tak aby jak najwięcej energii słonecznej docierało do pomieszczeń</w:t>
      </w:r>
      <w:r w:rsidR="00FB6AAE" w:rsidRPr="00372B2E">
        <w:rPr>
          <w:shd w:val="clear" w:color="auto" w:fill="FFFFFF"/>
          <w:lang w:val="pl-PL" w:eastAsia="de-AT"/>
        </w:rPr>
        <w:t xml:space="preserve"> (</w:t>
      </w:r>
      <w:r w:rsidRPr="004F4425">
        <w:rPr>
          <w:b/>
          <w:shd w:val="clear" w:color="auto" w:fill="FFFFFF"/>
          <w:lang w:val="pl-PL" w:eastAsia="de-AT"/>
        </w:rPr>
        <w:t>bezpośrednie pozyskiwanie promieniowania słonecznego</w:t>
      </w:r>
      <w:r w:rsidR="00FB6AAE" w:rsidRPr="00372B2E">
        <w:rPr>
          <w:shd w:val="clear" w:color="auto" w:fill="FFFFFF"/>
          <w:lang w:val="pl-PL" w:eastAsia="de-AT"/>
        </w:rPr>
        <w:t>).</w:t>
      </w:r>
    </w:p>
    <w:p w:rsidR="00492E9F" w:rsidRPr="00372B2E" w:rsidRDefault="00077284" w:rsidP="004F4425">
      <w:pPr>
        <w:pStyle w:val="Listenabsatz"/>
        <w:rPr>
          <w:lang w:val="pl-PL"/>
        </w:rPr>
      </w:pPr>
      <w:r w:rsidRPr="00372B2E">
        <w:rPr>
          <w:b/>
          <w:shd w:val="clear" w:color="auto" w:fill="FFFFFF"/>
          <w:lang w:val="pl-PL" w:eastAsia="de-AT"/>
        </w:rPr>
        <w:t>Strefa</w:t>
      </w:r>
      <w:r w:rsidR="00FB6AAE" w:rsidRPr="00372B2E">
        <w:rPr>
          <w:b/>
          <w:shd w:val="clear" w:color="auto" w:fill="FFFFFF"/>
          <w:lang w:val="pl-PL" w:eastAsia="de-AT"/>
        </w:rPr>
        <w:t>:</w:t>
      </w:r>
      <w:r w:rsidR="00FB6AAE" w:rsidRPr="00372B2E">
        <w:rPr>
          <w:shd w:val="clear" w:color="auto" w:fill="FFFFFF"/>
          <w:lang w:val="pl-PL" w:eastAsia="de-AT"/>
        </w:rPr>
        <w:t xml:space="preserve"> </w:t>
      </w:r>
      <w:r w:rsidRPr="00372B2E">
        <w:rPr>
          <w:shd w:val="clear" w:color="auto" w:fill="FFFFFF"/>
          <w:lang w:val="pl-PL" w:eastAsia="de-AT"/>
        </w:rPr>
        <w:t xml:space="preserve">duże wahania temperatur w domach pasywnych są niemożliwe </w:t>
      </w:r>
      <w:r w:rsidR="00FB6AAE" w:rsidRPr="00372B2E">
        <w:rPr>
          <w:shd w:val="clear" w:color="auto" w:fill="FFFFFF"/>
          <w:lang w:val="pl-PL" w:eastAsia="de-AT"/>
        </w:rPr>
        <w:t xml:space="preserve">– </w:t>
      </w:r>
      <w:r w:rsidRPr="00372B2E">
        <w:rPr>
          <w:shd w:val="clear" w:color="auto" w:fill="FFFFFF"/>
          <w:lang w:val="pl-PL" w:eastAsia="de-AT"/>
        </w:rPr>
        <w:t>temperatura wewnątrz budynku jest</w:t>
      </w:r>
      <w:r w:rsidR="004F4425">
        <w:rPr>
          <w:shd w:val="clear" w:color="auto" w:fill="FFFFFF"/>
          <w:lang w:val="pl-PL" w:eastAsia="de-AT"/>
        </w:rPr>
        <w:t xml:space="preserve"> </w:t>
      </w:r>
      <w:r w:rsidRPr="00372B2E">
        <w:rPr>
          <w:shd w:val="clear" w:color="auto" w:fill="FFFFFF"/>
          <w:lang w:val="pl-PL" w:eastAsia="de-AT"/>
        </w:rPr>
        <w:t>jednolita.</w:t>
      </w:r>
      <w:r w:rsidR="00FB6AAE" w:rsidRPr="00372B2E">
        <w:rPr>
          <w:shd w:val="clear" w:color="auto" w:fill="FFFFFF"/>
          <w:lang w:val="pl-PL" w:eastAsia="de-AT"/>
        </w:rPr>
        <w:t xml:space="preserve"> </w:t>
      </w:r>
      <w:r w:rsidR="00655C12" w:rsidRPr="00372B2E">
        <w:rPr>
          <w:shd w:val="clear" w:color="auto" w:fill="FFFFFF"/>
          <w:lang w:val="pl-PL" w:eastAsia="de-AT"/>
        </w:rPr>
        <w:t xml:space="preserve">Jeśli ciepło zostanie skierowane do pokoju dziennego wczesnym popołudniem, wtedy </w:t>
      </w:r>
      <w:r w:rsidR="00ED7509" w:rsidRPr="00372B2E">
        <w:rPr>
          <w:shd w:val="clear" w:color="auto" w:fill="FFFFFF"/>
          <w:lang w:val="pl-PL" w:eastAsia="de-AT"/>
        </w:rPr>
        <w:t xml:space="preserve">temperatura będzie wzrastać przez kolejne kilka godzin, natomiast podczas nocy temperatura wyrówna się w całym budynku. W ten sposób temperatura w pokojach ustali się na poziomie </w:t>
      </w:r>
      <w:r w:rsidR="00FB6AAE" w:rsidRPr="00372B2E">
        <w:rPr>
          <w:shd w:val="clear" w:color="auto" w:fill="FFFFFF"/>
          <w:lang w:val="pl-PL" w:eastAsia="de-AT"/>
        </w:rPr>
        <w:t xml:space="preserve">18 </w:t>
      </w:r>
      <w:r w:rsidR="00ED7509" w:rsidRPr="00372B2E">
        <w:rPr>
          <w:shd w:val="clear" w:color="auto" w:fill="FFFFFF"/>
          <w:lang w:val="pl-PL" w:eastAsia="de-AT"/>
        </w:rPr>
        <w:t xml:space="preserve">- </w:t>
      </w:r>
      <w:r w:rsidR="00FB6AAE" w:rsidRPr="00372B2E">
        <w:rPr>
          <w:shd w:val="clear" w:color="auto" w:fill="FFFFFF"/>
          <w:lang w:val="pl-PL" w:eastAsia="de-AT"/>
        </w:rPr>
        <w:t xml:space="preserve">19 °C </w:t>
      </w:r>
      <w:r w:rsidR="00ED7509" w:rsidRPr="00372B2E">
        <w:rPr>
          <w:shd w:val="clear" w:color="auto" w:fill="FFFFFF"/>
          <w:lang w:val="pl-PL" w:eastAsia="de-AT"/>
        </w:rPr>
        <w:t>, natomiast podczas dnia wzrośnie do 20 -</w:t>
      </w:r>
      <w:r w:rsidR="00FB6AAE" w:rsidRPr="00372B2E">
        <w:rPr>
          <w:shd w:val="clear" w:color="auto" w:fill="FFFFFF"/>
          <w:lang w:val="pl-PL" w:eastAsia="de-AT"/>
        </w:rPr>
        <w:t xml:space="preserve"> 21 °C.</w:t>
      </w:r>
    </w:p>
    <w:p w:rsidR="00492E9F" w:rsidRPr="00372B2E" w:rsidRDefault="00A5519A" w:rsidP="004F4425">
      <w:pPr>
        <w:pStyle w:val="Listenabsatz"/>
        <w:rPr>
          <w:lang w:val="pl-PL"/>
        </w:rPr>
      </w:pPr>
      <w:r w:rsidRPr="00372B2E">
        <w:rPr>
          <w:b/>
          <w:shd w:val="clear" w:color="auto" w:fill="FFFFFF"/>
          <w:lang w:val="pl-PL" w:eastAsia="de-AT"/>
        </w:rPr>
        <w:t>Oświetlenie</w:t>
      </w:r>
      <w:r w:rsidR="00FB6AAE" w:rsidRPr="00372B2E">
        <w:rPr>
          <w:b/>
          <w:shd w:val="clear" w:color="auto" w:fill="FFFFFF"/>
          <w:lang w:val="pl-PL" w:eastAsia="de-AT"/>
        </w:rPr>
        <w:t xml:space="preserve">: </w:t>
      </w:r>
      <w:r w:rsidRPr="00372B2E">
        <w:rPr>
          <w:b/>
          <w:shd w:val="clear" w:color="auto" w:fill="FFFFFF"/>
          <w:lang w:val="pl-PL" w:eastAsia="de-AT"/>
        </w:rPr>
        <w:t xml:space="preserve">orientacja domu </w:t>
      </w:r>
      <w:r w:rsidRPr="00372B2E">
        <w:rPr>
          <w:shd w:val="clear" w:color="auto" w:fill="FFFFFF"/>
          <w:lang w:val="pl-PL" w:eastAsia="de-AT"/>
        </w:rPr>
        <w:t xml:space="preserve">względem stron świata wpływa na ilość światła </w:t>
      </w:r>
      <w:r w:rsidRPr="00372B2E">
        <w:rPr>
          <w:b/>
          <w:shd w:val="clear" w:color="auto" w:fill="FFFFFF"/>
          <w:lang w:val="pl-PL" w:eastAsia="de-AT"/>
        </w:rPr>
        <w:t>naturalnego docierającego do jego wnętrza</w:t>
      </w:r>
      <w:r w:rsidRPr="00372B2E">
        <w:rPr>
          <w:shd w:val="clear" w:color="auto" w:fill="FFFFFF"/>
          <w:lang w:val="pl-PL" w:eastAsia="de-AT"/>
        </w:rPr>
        <w:t>. Wymiary okien oraz ich umiejscowienie odgrywa dużą rolę</w:t>
      </w:r>
      <w:r w:rsidR="001C1576">
        <w:rPr>
          <w:shd w:val="clear" w:color="auto" w:fill="FFFFFF"/>
          <w:lang w:val="pl-PL" w:eastAsia="de-AT"/>
        </w:rPr>
        <w:t>.</w:t>
      </w:r>
      <w:r w:rsidRPr="00372B2E">
        <w:rPr>
          <w:shd w:val="clear" w:color="auto" w:fill="FFFFFF"/>
          <w:lang w:val="pl-PL" w:eastAsia="de-AT"/>
        </w:rPr>
        <w:t xml:space="preserve"> </w:t>
      </w:r>
      <w:r w:rsidR="001C1576">
        <w:rPr>
          <w:shd w:val="clear" w:color="auto" w:fill="FFFFFF"/>
          <w:lang w:val="pl-PL" w:eastAsia="de-AT"/>
        </w:rPr>
        <w:t>N</w:t>
      </w:r>
      <w:r w:rsidRPr="00372B2E">
        <w:rPr>
          <w:shd w:val="clear" w:color="auto" w:fill="FFFFFF"/>
          <w:lang w:val="pl-PL" w:eastAsia="de-AT"/>
        </w:rPr>
        <w:t>ajlepsze pod tym względem są okna od podłogi do sufitu</w:t>
      </w:r>
      <w:r w:rsidR="00886A95">
        <w:rPr>
          <w:shd w:val="clear" w:color="auto" w:fill="FFFFFF"/>
          <w:lang w:val="pl-PL" w:eastAsia="de-AT"/>
        </w:rPr>
        <w:t xml:space="preserve"> pod warunkiem, że nie ucieka przez nie ciepło, a latem nie przenika</w:t>
      </w:r>
      <w:r w:rsidRPr="00372B2E">
        <w:rPr>
          <w:shd w:val="clear" w:color="auto" w:fill="FFFFFF"/>
          <w:lang w:val="pl-PL" w:eastAsia="de-AT"/>
        </w:rPr>
        <w:t>.</w:t>
      </w:r>
    </w:p>
    <w:p w:rsidR="00492E9F" w:rsidRPr="00372B2E" w:rsidRDefault="0053185F" w:rsidP="004F4425">
      <w:pPr>
        <w:pStyle w:val="Listenabsatz"/>
        <w:rPr>
          <w:lang w:val="pl-PL"/>
        </w:rPr>
      </w:pPr>
      <w:r w:rsidRPr="00372B2E">
        <w:rPr>
          <w:b/>
          <w:shd w:val="clear" w:color="auto" w:fill="FFFFFF"/>
          <w:lang w:val="pl-PL" w:eastAsia="de-AT"/>
        </w:rPr>
        <w:t>Oświetlenie pomieszczeń wewnętrznych</w:t>
      </w:r>
      <w:r w:rsidR="00FB6AAE" w:rsidRPr="00372B2E">
        <w:rPr>
          <w:b/>
          <w:shd w:val="clear" w:color="auto" w:fill="FFFFFF"/>
          <w:lang w:val="pl-PL" w:eastAsia="de-AT"/>
        </w:rPr>
        <w:t xml:space="preserve">: </w:t>
      </w:r>
      <w:r w:rsidRPr="00372B2E">
        <w:rPr>
          <w:shd w:val="clear" w:color="auto" w:fill="FFFFFF"/>
          <w:lang w:val="pl-PL" w:eastAsia="de-AT"/>
        </w:rPr>
        <w:t>w pomieszczeniach nie wymagających dużego natężenia światła stosuje się przeszklone ściany działowe, świetliki oraz okna.</w:t>
      </w:r>
      <w:r w:rsidR="004F4425">
        <w:rPr>
          <w:shd w:val="clear" w:color="auto" w:fill="FFFFFF"/>
          <w:lang w:val="pl-PL" w:eastAsia="de-AT"/>
        </w:rPr>
        <w:t xml:space="preserve"> </w:t>
      </w:r>
      <w:r w:rsidR="004F4425">
        <w:rPr>
          <w:shd w:val="clear" w:color="auto" w:fill="FFFFFF"/>
          <w:lang w:val="pl-PL" w:eastAsia="de-AT"/>
        </w:rPr>
        <w:br/>
      </w:r>
      <w:r w:rsidRPr="00372B2E">
        <w:rPr>
          <w:shd w:val="clear" w:color="auto" w:fill="FFFFFF"/>
          <w:lang w:val="pl-PL" w:eastAsia="de-AT"/>
        </w:rPr>
        <w:t>W ten sposób</w:t>
      </w:r>
      <w:r w:rsidR="00D74D67" w:rsidRPr="00372B2E">
        <w:rPr>
          <w:shd w:val="clear" w:color="auto" w:fill="FFFFFF"/>
          <w:lang w:val="pl-PL" w:eastAsia="de-AT"/>
        </w:rPr>
        <w:t xml:space="preserve">, </w:t>
      </w:r>
      <w:r w:rsidR="00397E5E" w:rsidRPr="00372B2E">
        <w:rPr>
          <w:shd w:val="clear" w:color="auto" w:fill="FFFFFF"/>
          <w:lang w:val="pl-PL" w:eastAsia="de-AT"/>
        </w:rPr>
        <w:t>mniej się korzysta ze</w:t>
      </w:r>
      <w:r w:rsidRPr="00372B2E">
        <w:rPr>
          <w:shd w:val="clear" w:color="auto" w:fill="FFFFFF"/>
          <w:lang w:val="pl-PL" w:eastAsia="de-AT"/>
        </w:rPr>
        <w:t xml:space="preserve"> sztucznego oświetlenia.</w:t>
      </w:r>
      <w:r w:rsidR="004F4425">
        <w:rPr>
          <w:shd w:val="clear" w:color="auto" w:fill="FFFFFF"/>
          <w:lang w:val="pl-PL" w:eastAsia="de-AT"/>
        </w:rPr>
        <w:t xml:space="preserve"> </w:t>
      </w:r>
    </w:p>
    <w:p w:rsidR="00492E9F" w:rsidRPr="00372B2E" w:rsidRDefault="00397E5E" w:rsidP="004F4425">
      <w:pPr>
        <w:pStyle w:val="Listenabsatz"/>
        <w:rPr>
          <w:lang w:val="pl-PL"/>
        </w:rPr>
      </w:pPr>
      <w:r w:rsidRPr="00372B2E">
        <w:rPr>
          <w:b/>
          <w:shd w:val="clear" w:color="auto" w:fill="FFFFFF"/>
          <w:lang w:val="pl-PL" w:eastAsia="de-AT"/>
        </w:rPr>
        <w:t>Wentylacja</w:t>
      </w:r>
      <w:r w:rsidR="00FB6AAE" w:rsidRPr="00372B2E">
        <w:rPr>
          <w:b/>
          <w:shd w:val="clear" w:color="auto" w:fill="FFFFFF"/>
          <w:lang w:val="pl-PL" w:eastAsia="de-AT"/>
        </w:rPr>
        <w:t>:</w:t>
      </w:r>
      <w:r w:rsidR="00FB6AAE" w:rsidRPr="00372B2E">
        <w:rPr>
          <w:shd w:val="clear" w:color="auto" w:fill="FFFFFF"/>
          <w:lang w:val="pl-PL" w:eastAsia="de-AT"/>
        </w:rPr>
        <w:t xml:space="preserve"> </w:t>
      </w:r>
      <w:r w:rsidRPr="00372B2E">
        <w:rPr>
          <w:shd w:val="clear" w:color="auto" w:fill="FFFFFF"/>
          <w:lang w:val="pl-PL" w:eastAsia="de-AT"/>
        </w:rPr>
        <w:t>systemy wentylacji powinny być tak zaprogramowane , aby optymalizować natężenie przepływu powietrza.</w:t>
      </w:r>
      <w:r w:rsidR="004F4425">
        <w:rPr>
          <w:shd w:val="clear" w:color="auto" w:fill="FFFFFF"/>
          <w:lang w:val="pl-PL" w:eastAsia="de-AT"/>
        </w:rPr>
        <w:t xml:space="preserve"> </w:t>
      </w:r>
    </w:p>
    <w:p w:rsidR="00492E9F" w:rsidRPr="00372B2E" w:rsidRDefault="00492E9F">
      <w:pPr>
        <w:widowControl w:val="0"/>
        <w:spacing w:after="160" w:line="321" w:lineRule="auto"/>
        <w:contextualSpacing/>
        <w:textAlignment w:val="auto"/>
        <w:rPr>
          <w:rFonts w:eastAsia="Times New Roman" w:cs="Arial"/>
          <w:shd w:val="clear" w:color="auto" w:fill="FFFFFF"/>
          <w:lang w:val="pl-PL" w:eastAsia="de-AT"/>
        </w:rPr>
      </w:pPr>
    </w:p>
    <w:bookmarkEnd w:id="23"/>
    <w:p w:rsidR="00215B10" w:rsidRDefault="00215B10">
      <w:pPr>
        <w:suppressAutoHyphens w:val="0"/>
        <w:spacing w:after="0" w:line="276" w:lineRule="auto"/>
        <w:ind w:left="0"/>
        <w:rPr>
          <w:b/>
          <w:color w:val="E36C0A" w:themeColor="accent6" w:themeShade="BF"/>
          <w:shd w:val="clear" w:color="auto" w:fill="FFFFFF"/>
          <w:lang w:val="pl-PL" w:eastAsia="de-DE"/>
        </w:rPr>
      </w:pPr>
      <w:r>
        <w:rPr>
          <w:b/>
          <w:color w:val="E36C0A" w:themeColor="accent6" w:themeShade="BF"/>
          <w:shd w:val="clear" w:color="auto" w:fill="FFFFFF"/>
          <w:lang w:val="pl-PL" w:eastAsia="de-DE"/>
        </w:rPr>
        <w:br w:type="page"/>
      </w:r>
    </w:p>
    <w:p w:rsidR="00215B10" w:rsidRDefault="00215B10" w:rsidP="004F4425">
      <w:pPr>
        <w:pBdr>
          <w:top w:val="single" w:sz="4" w:space="1" w:color="E36C0A" w:themeColor="accent6" w:themeShade="BF"/>
        </w:pBdr>
        <w:rPr>
          <w:b/>
          <w:color w:val="E36C0A" w:themeColor="accent6" w:themeShade="BF"/>
          <w:shd w:val="clear" w:color="auto" w:fill="FFFFFF"/>
          <w:lang w:val="pl-PL" w:eastAsia="de-DE"/>
        </w:rPr>
      </w:pPr>
      <w:r w:rsidRPr="00215B10">
        <w:rPr>
          <w:b/>
          <w:bCs/>
          <w:color w:val="E36C0A" w:themeColor="accent6" w:themeShade="BF"/>
          <w:shd w:val="clear" w:color="auto" w:fill="FFFFFF"/>
          <w:lang w:val="pl-PL" w:eastAsia="de-DE"/>
        </w:rPr>
        <w:t>Przykład</w:t>
      </w:r>
      <w:r w:rsidRPr="004F4425">
        <w:rPr>
          <w:b/>
          <w:color w:val="E36C0A" w:themeColor="accent6" w:themeShade="BF"/>
          <w:shd w:val="clear" w:color="auto" w:fill="FFFFFF"/>
          <w:lang w:val="pl-PL" w:eastAsia="de-DE"/>
        </w:rPr>
        <w:t xml:space="preserve"> </w:t>
      </w:r>
    </w:p>
    <w:p w:rsidR="00215B10" w:rsidRPr="00215B10" w:rsidRDefault="00215B10" w:rsidP="00215B10">
      <w:pPr>
        <w:pBdr>
          <w:top w:val="single" w:sz="4" w:space="1" w:color="E36C0A" w:themeColor="accent6" w:themeShade="BF"/>
        </w:pBdr>
        <w:rPr>
          <w:b/>
          <w:bCs/>
          <w:shd w:val="clear" w:color="auto" w:fill="FFFFFF"/>
          <w:lang w:val="pl-PL" w:eastAsia="de-DE"/>
        </w:rPr>
      </w:pPr>
      <w:r w:rsidRPr="00215B10">
        <w:rPr>
          <w:b/>
          <w:bCs/>
          <w:shd w:val="clear" w:color="auto" w:fill="FFFFFF"/>
          <w:lang w:val="pl-PL" w:eastAsia="de-DE"/>
        </w:rPr>
        <w:t>Przykład 1:</w:t>
      </w:r>
    </w:p>
    <w:p w:rsidR="004F4425" w:rsidRDefault="00FB6AAE" w:rsidP="004F4425">
      <w:pPr>
        <w:pStyle w:val="KeinLeerraum"/>
        <w:rPr>
          <w:rFonts w:eastAsia="Times New Roman" w:cs="Arial"/>
          <w:shd w:val="clear" w:color="auto" w:fill="FFFFFF"/>
          <w:lang w:val="pl-PL" w:eastAsia="de-AT"/>
        </w:rPr>
      </w:pPr>
      <w:bookmarkStart w:id="32" w:name="_Toc203376260"/>
      <w:r w:rsidRPr="00372B2E">
        <w:rPr>
          <w:noProof/>
          <w:lang w:val="de-DE" w:eastAsia="de-DE"/>
        </w:rPr>
        <w:drawing>
          <wp:inline distT="0" distB="0" distL="0" distR="0">
            <wp:extent cx="1371600" cy="1838960"/>
            <wp:effectExtent l="0" t="0" r="0" b="0"/>
            <wp:docPr id="4" name="Picture" descr="Beispielbox-2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Beispielbox-2_web"/>
                    <pic:cNvPicPr>
                      <a:picLocks noChangeAspect="1" noChangeArrowheads="1"/>
                    </pic:cNvPicPr>
                  </pic:nvPicPr>
                  <pic:blipFill>
                    <a:blip r:embed="rId12" cstate="print"/>
                    <a:stretch>
                      <a:fillRect/>
                    </a:stretch>
                  </pic:blipFill>
                  <pic:spPr bwMode="auto">
                    <a:xfrm>
                      <a:off x="0" y="0"/>
                      <a:ext cx="1371600" cy="1838960"/>
                    </a:xfrm>
                    <a:prstGeom prst="rect">
                      <a:avLst/>
                    </a:prstGeom>
                    <a:noFill/>
                    <a:ln w="9525">
                      <a:noFill/>
                      <a:miter lim="800000"/>
                      <a:headEnd/>
                      <a:tailEnd/>
                    </a:ln>
                  </pic:spPr>
                </pic:pic>
              </a:graphicData>
            </a:graphic>
          </wp:inline>
        </w:drawing>
      </w:r>
    </w:p>
    <w:p w:rsidR="00492E9F" w:rsidRPr="00372B2E" w:rsidRDefault="00B41CD7" w:rsidP="00B41CD7">
      <w:pPr>
        <w:pStyle w:val="Beschriftung"/>
        <w:rPr>
          <w:lang w:val="pl-PL"/>
        </w:rPr>
      </w:pPr>
      <w:bookmarkStart w:id="33" w:name="_Toc430786101"/>
      <w:bookmarkEnd w:id="32"/>
      <w:r w:rsidRPr="00902317">
        <w:rPr>
          <w:lang w:val="pl-PL"/>
        </w:rPr>
        <w:t xml:space="preserve">Ilustracja </w:t>
      </w:r>
      <w:r w:rsidR="00621F25">
        <w:fldChar w:fldCharType="begin"/>
      </w:r>
      <w:r w:rsidRPr="00902317">
        <w:rPr>
          <w:lang w:val="pl-PL"/>
        </w:rPr>
        <w:instrText xml:space="preserve"> SEQ Ilustracja \* ARABIC </w:instrText>
      </w:r>
      <w:r w:rsidR="00621F25">
        <w:fldChar w:fldCharType="separate"/>
      </w:r>
      <w:r w:rsidR="00902317">
        <w:rPr>
          <w:noProof/>
          <w:lang w:val="pl-PL"/>
        </w:rPr>
        <w:t>4</w:t>
      </w:r>
      <w:r w:rsidR="00621F25">
        <w:fldChar w:fldCharType="end"/>
      </w:r>
      <w:r w:rsidR="00FB6AAE" w:rsidRPr="00372B2E">
        <w:rPr>
          <w:shd w:val="clear" w:color="auto" w:fill="FFFFFF"/>
          <w:lang w:val="pl-PL" w:eastAsia="de-AT"/>
        </w:rPr>
        <w:t xml:space="preserve">: S-HOUSE – </w:t>
      </w:r>
      <w:r w:rsidR="007F52E4" w:rsidRPr="00372B2E">
        <w:rPr>
          <w:shd w:val="clear" w:color="auto" w:fill="FFFFFF"/>
          <w:lang w:val="pl-PL" w:eastAsia="de-AT"/>
        </w:rPr>
        <w:t>wewnętrzne oszklenie</w:t>
      </w:r>
      <w:r w:rsidR="00FB6AAE" w:rsidRPr="00372B2E">
        <w:rPr>
          <w:shd w:val="clear" w:color="auto" w:fill="FFFFFF"/>
          <w:lang w:val="pl-PL" w:eastAsia="de-AT"/>
        </w:rPr>
        <w:t xml:space="preserve"> (</w:t>
      </w:r>
      <w:r w:rsidR="007F52E4" w:rsidRPr="00372B2E">
        <w:rPr>
          <w:shd w:val="clear" w:color="auto" w:fill="FFFFFF"/>
          <w:lang w:val="pl-PL" w:eastAsia="de-AT"/>
        </w:rPr>
        <w:t>źródło</w:t>
      </w:r>
      <w:r w:rsidR="00FB6AAE" w:rsidRPr="00372B2E">
        <w:rPr>
          <w:shd w:val="clear" w:color="auto" w:fill="FFFFFF"/>
          <w:lang w:val="pl-PL" w:eastAsia="de-AT"/>
        </w:rPr>
        <w:t>: GrAT)</w:t>
      </w:r>
      <w:bookmarkEnd w:id="33"/>
    </w:p>
    <w:p w:rsidR="00492E9F" w:rsidRDefault="007F52E4" w:rsidP="00215B10">
      <w:pPr>
        <w:rPr>
          <w:shd w:val="clear" w:color="auto" w:fill="FFFFFF"/>
          <w:lang w:val="pl-PL" w:eastAsia="de-AT"/>
        </w:rPr>
      </w:pPr>
      <w:r w:rsidRPr="00372B2E">
        <w:rPr>
          <w:shd w:val="clear" w:color="auto" w:fill="FFFFFF"/>
          <w:lang w:val="pl-PL" w:eastAsia="de-AT"/>
        </w:rPr>
        <w:t>Przeszklone ściany działowe umiejscowione na osi północno-południowej pozwalają, aby dużo naturalnego światła wnikało do wewnątrz pomieszczeń. Na fotografii zaprezentowano pierwsze piętro domu S-HOUSE w</w:t>
      </w:r>
      <w:r w:rsidR="00FB6AAE" w:rsidRPr="00372B2E">
        <w:rPr>
          <w:shd w:val="clear" w:color="auto" w:fill="FFFFFF"/>
          <w:lang w:val="pl-PL" w:eastAsia="de-AT"/>
        </w:rPr>
        <w:t xml:space="preserve"> Böheimkirchen</w:t>
      </w:r>
      <w:r w:rsidRPr="00372B2E">
        <w:rPr>
          <w:shd w:val="clear" w:color="auto" w:fill="FFFFFF"/>
          <w:lang w:val="pl-PL" w:eastAsia="de-AT"/>
        </w:rPr>
        <w:t>, gdzie zastosowano taki rodzaj ścian</w:t>
      </w:r>
      <w:r w:rsidR="00215B10">
        <w:rPr>
          <w:shd w:val="clear" w:color="auto" w:fill="FFFFFF"/>
          <w:lang w:val="pl-PL" w:eastAsia="de-AT"/>
        </w:rPr>
        <w:t>.</w:t>
      </w:r>
    </w:p>
    <w:p w:rsidR="00215B10" w:rsidRPr="00215B10" w:rsidRDefault="00215B10" w:rsidP="00215B10">
      <w:pPr>
        <w:rPr>
          <w:b/>
          <w:lang w:val="pl-PL"/>
        </w:rPr>
      </w:pPr>
      <w:r w:rsidRPr="00215B10">
        <w:rPr>
          <w:b/>
          <w:lang w:val="pl-PL"/>
        </w:rPr>
        <w:t>Przykład 2:</w:t>
      </w:r>
    </w:p>
    <w:p w:rsidR="00215B10" w:rsidRPr="00CD4935" w:rsidRDefault="00215B10" w:rsidP="00215B10">
      <w:pPr>
        <w:rPr>
          <w:lang w:val="pl-PL"/>
        </w:rPr>
      </w:pPr>
      <w:r w:rsidRPr="00CD4935">
        <w:rPr>
          <w:lang w:val="pl-PL"/>
        </w:rPr>
        <w:t xml:space="preserve">Pokoje dzienne mają okna na południe. Partner składa się z pokojów wypoczynkowych, mieszkalnych oraz kuchni. Zaplecze mechaniczne budynku znajduje się po północnej stronie na bardzo małej przestrzeni. </w:t>
      </w:r>
    </w:p>
    <w:p w:rsidR="00215B10" w:rsidRPr="00A729C6" w:rsidRDefault="00215B10" w:rsidP="00215B10">
      <w:pPr>
        <w:pStyle w:val="KeinLeerraum"/>
      </w:pPr>
      <w:r w:rsidRPr="00A729C6">
        <w:rPr>
          <w:noProof/>
          <w:lang w:val="de-DE" w:eastAsia="de-DE"/>
        </w:rPr>
        <w:drawing>
          <wp:inline distT="0" distB="0" distL="0" distR="0">
            <wp:extent cx="4780962" cy="3360420"/>
            <wp:effectExtent l="19050" t="19050" r="635" b="0"/>
            <wp:docPr id="200719" name="Grafik 20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91591" cy="3367891"/>
                    </a:xfrm>
                    <a:prstGeom prst="rect">
                      <a:avLst/>
                    </a:prstGeom>
                    <a:noFill/>
                    <a:ln w="3175">
                      <a:solidFill>
                        <a:sysClr val="windowText" lastClr="000000"/>
                      </a:solidFill>
                    </a:ln>
                  </pic:spPr>
                </pic:pic>
              </a:graphicData>
            </a:graphic>
          </wp:inline>
        </w:drawing>
      </w:r>
    </w:p>
    <w:p w:rsidR="00215B10" w:rsidRPr="00372B2E" w:rsidRDefault="00B41CD7" w:rsidP="00B41CD7">
      <w:pPr>
        <w:pStyle w:val="Beschriftung"/>
        <w:pBdr>
          <w:bottom w:val="single" w:sz="4" w:space="1" w:color="E36C0A" w:themeColor="accent6" w:themeShade="BF"/>
        </w:pBdr>
        <w:rPr>
          <w:lang w:val="pl-PL"/>
        </w:rPr>
      </w:pPr>
      <w:bookmarkStart w:id="34" w:name="_Toc388434067"/>
      <w:bookmarkStart w:id="35" w:name="_Toc391298289"/>
      <w:bookmarkStart w:id="36" w:name="_Toc430786102"/>
      <w:r w:rsidRPr="00902317">
        <w:rPr>
          <w:lang w:val="pl-PL"/>
        </w:rPr>
        <w:t xml:space="preserve">Ilustracja </w:t>
      </w:r>
      <w:r w:rsidR="00902317">
        <w:fldChar w:fldCharType="begin"/>
      </w:r>
      <w:r w:rsidR="00902317" w:rsidRPr="00902317">
        <w:rPr>
          <w:lang w:val="pl-PL"/>
        </w:rPr>
        <w:instrText xml:space="preserve"> SEQ Ilustracja \* ARABIC </w:instrText>
      </w:r>
      <w:r w:rsidR="00902317">
        <w:fldChar w:fldCharType="separate"/>
      </w:r>
      <w:r w:rsidR="00902317">
        <w:rPr>
          <w:noProof/>
          <w:lang w:val="pl-PL"/>
        </w:rPr>
        <w:t>5</w:t>
      </w:r>
      <w:r w:rsidR="00902317">
        <w:rPr>
          <w:noProof/>
        </w:rPr>
        <w:fldChar w:fldCharType="end"/>
      </w:r>
      <w:r w:rsidR="00215B10" w:rsidRPr="00215B10">
        <w:rPr>
          <w:lang w:val="pl-PL"/>
        </w:rPr>
        <w:t xml:space="preserve">: Plan parteru (źródło: </w:t>
      </w:r>
      <w:bookmarkEnd w:id="34"/>
      <w:r w:rsidR="00215B10" w:rsidRPr="00215B10">
        <w:rPr>
          <w:lang w:val="pl-PL"/>
        </w:rPr>
        <w:t>Benjamin Wimmer)</w:t>
      </w:r>
      <w:bookmarkEnd w:id="35"/>
      <w:bookmarkEnd w:id="36"/>
    </w:p>
    <w:p w:rsidR="00492E9F" w:rsidRPr="00372B2E" w:rsidRDefault="008971EE" w:rsidP="004F4425">
      <w:pPr>
        <w:pStyle w:val="berschrift1"/>
        <w:rPr>
          <w:lang w:val="pl-PL"/>
        </w:rPr>
      </w:pPr>
      <w:bookmarkStart w:id="37" w:name="_Toc431565442"/>
      <w:r w:rsidRPr="00372B2E">
        <w:rPr>
          <w:shd w:val="clear" w:color="auto" w:fill="FFFFFF"/>
          <w:lang w:val="pl-PL" w:eastAsia="de-AT"/>
        </w:rPr>
        <w:t>Przegrody zewnętrzne budynku</w:t>
      </w:r>
      <w:bookmarkEnd w:id="37"/>
    </w:p>
    <w:p w:rsidR="00492E9F" w:rsidRPr="00372B2E" w:rsidRDefault="008971EE" w:rsidP="004F4425">
      <w:pPr>
        <w:rPr>
          <w:lang w:val="pl-PL"/>
        </w:rPr>
      </w:pPr>
      <w:r w:rsidRPr="00372B2E">
        <w:rPr>
          <w:shd w:val="clear" w:color="auto" w:fill="FFFFFF"/>
          <w:lang w:val="pl-PL" w:eastAsia="de-AT"/>
        </w:rPr>
        <w:t>Elementy nieprzeźroczyste budynków</w:t>
      </w:r>
      <w:r w:rsidR="004F4425">
        <w:rPr>
          <w:shd w:val="clear" w:color="auto" w:fill="FFFFFF"/>
          <w:lang w:val="pl-PL" w:eastAsia="de-AT"/>
        </w:rPr>
        <w:t xml:space="preserve"> </w:t>
      </w:r>
      <w:r w:rsidRPr="00372B2E">
        <w:rPr>
          <w:shd w:val="clear" w:color="auto" w:fill="FFFFFF"/>
          <w:lang w:val="pl-PL" w:eastAsia="de-AT"/>
        </w:rPr>
        <w:t>pasywnych powinny posiadać wartość</w:t>
      </w:r>
      <w:r w:rsidR="00FB6AAE" w:rsidRPr="00372B2E">
        <w:rPr>
          <w:shd w:val="clear" w:color="auto" w:fill="FFFFFF"/>
          <w:lang w:val="pl-PL" w:eastAsia="de-AT"/>
        </w:rPr>
        <w:t xml:space="preserve"> </w:t>
      </w:r>
      <w:r w:rsidR="00FB6AAE" w:rsidRPr="004F4425">
        <w:rPr>
          <w:b/>
          <w:shd w:val="clear" w:color="auto" w:fill="FFFFFF"/>
          <w:lang w:val="pl-PL" w:eastAsia="de-AT"/>
        </w:rPr>
        <w:t>U</w:t>
      </w:r>
      <w:r w:rsidRPr="004F4425">
        <w:rPr>
          <w:b/>
          <w:shd w:val="clear" w:color="auto" w:fill="FFFFFF"/>
          <w:lang w:val="pl-PL" w:eastAsia="de-AT"/>
        </w:rPr>
        <w:t xml:space="preserve"> na poziomie</w:t>
      </w:r>
      <w:r w:rsidR="004F4425">
        <w:rPr>
          <w:b/>
          <w:shd w:val="clear" w:color="auto" w:fill="FFFFFF"/>
          <w:lang w:val="pl-PL" w:eastAsia="de-AT"/>
        </w:rPr>
        <w:t xml:space="preserve"> </w:t>
      </w:r>
      <w:r w:rsidR="00FB6AAE" w:rsidRPr="004F4425">
        <w:rPr>
          <w:b/>
          <w:shd w:val="clear" w:color="auto" w:fill="FFFFFF"/>
          <w:lang w:val="pl-PL" w:eastAsia="de-AT"/>
        </w:rPr>
        <w:t xml:space="preserve">0.15 W/m²K. </w:t>
      </w:r>
      <w:r w:rsidR="00565C12" w:rsidRPr="004F4425">
        <w:rPr>
          <w:b/>
          <w:shd w:val="clear" w:color="auto" w:fill="FFFFFF"/>
          <w:lang w:val="pl-PL" w:eastAsia="de-AT"/>
        </w:rPr>
        <w:t xml:space="preserve">Dobra izolacja termiczna jest warunkiem koniecznym </w:t>
      </w:r>
      <w:r w:rsidR="00FB5D60" w:rsidRPr="004F4425">
        <w:rPr>
          <w:b/>
          <w:shd w:val="clear" w:color="auto" w:fill="FFFFFF"/>
          <w:lang w:val="pl-PL" w:eastAsia="de-AT"/>
        </w:rPr>
        <w:t>dla nisko-kosztowego i efektywnego pod kątem energetycznym utrzymania budynku</w:t>
      </w:r>
      <w:r w:rsidR="00FB5D60" w:rsidRPr="00372B2E">
        <w:rPr>
          <w:shd w:val="clear" w:color="auto" w:fill="FFFFFF"/>
          <w:lang w:val="pl-PL" w:eastAsia="de-AT"/>
        </w:rPr>
        <w:t>.</w:t>
      </w:r>
      <w:r w:rsidR="00FB6AAE" w:rsidRPr="00372B2E">
        <w:rPr>
          <w:shd w:val="clear" w:color="auto" w:fill="FFFFFF"/>
          <w:lang w:val="pl-PL" w:eastAsia="de-AT"/>
        </w:rPr>
        <w:t xml:space="preserve"> </w:t>
      </w:r>
      <w:r w:rsidR="00FB5D60" w:rsidRPr="00372B2E">
        <w:rPr>
          <w:shd w:val="clear" w:color="auto" w:fill="FFFFFF"/>
          <w:lang w:val="pl-PL" w:eastAsia="de-AT"/>
        </w:rPr>
        <w:t xml:space="preserve">Dobra izolacja termiczna jest także głównym warunkiem komfortu mieszkania </w:t>
      </w:r>
      <w:r w:rsidR="00077284" w:rsidRPr="00372B2E">
        <w:rPr>
          <w:shd w:val="clear" w:color="auto" w:fill="FFFFFF"/>
          <w:lang w:val="pl-PL" w:eastAsia="de-AT"/>
        </w:rPr>
        <w:br/>
      </w:r>
      <w:r w:rsidR="00FB5D60" w:rsidRPr="00372B2E">
        <w:rPr>
          <w:shd w:val="clear" w:color="auto" w:fill="FFFFFF"/>
          <w:lang w:val="pl-PL" w:eastAsia="de-AT"/>
        </w:rPr>
        <w:t>w budynku.</w:t>
      </w:r>
    </w:p>
    <w:p w:rsidR="00492E9F" w:rsidRPr="00372B2E" w:rsidRDefault="00B41AE3" w:rsidP="004F4425">
      <w:pPr>
        <w:pStyle w:val="berschrift2"/>
        <w:rPr>
          <w:shd w:val="clear" w:color="auto" w:fill="FFFFFF"/>
          <w:lang w:val="pl-PL" w:eastAsia="ja-JP"/>
        </w:rPr>
      </w:pPr>
      <w:bookmarkStart w:id="38" w:name="_Toc431565443"/>
      <w:r w:rsidRPr="00372B2E">
        <w:rPr>
          <w:shd w:val="clear" w:color="auto" w:fill="FFFFFF"/>
          <w:lang w:val="pl-PL" w:eastAsia="ja-JP"/>
        </w:rPr>
        <w:t>Ściany</w:t>
      </w:r>
      <w:bookmarkEnd w:id="38"/>
    </w:p>
    <w:p w:rsidR="00492E9F" w:rsidRPr="00372B2E" w:rsidRDefault="00B41AE3" w:rsidP="004F4425">
      <w:pPr>
        <w:rPr>
          <w:lang w:val="pl-PL"/>
        </w:rPr>
      </w:pPr>
      <w:r w:rsidRPr="00372B2E">
        <w:rPr>
          <w:shd w:val="clear" w:color="auto" w:fill="FFFFFF"/>
          <w:lang w:val="pl-PL" w:eastAsia="de-AT"/>
        </w:rPr>
        <w:t xml:space="preserve">Wybór rodzaju ścian ma olbrzymi wpływa na funkcjonowanie całego budynku, jego funkcjonowanie z punktu widzenia zużycia energii oraz kosztów eksploatacji. </w:t>
      </w:r>
      <w:r w:rsidR="00B72A64" w:rsidRPr="00372B2E">
        <w:rPr>
          <w:shd w:val="clear" w:color="auto" w:fill="FFFFFF"/>
          <w:lang w:val="pl-PL" w:eastAsia="de-AT"/>
        </w:rPr>
        <w:t xml:space="preserve">Należy pamiętać, że izolacja termiczna oraz ściany zewnętrzne budynków pasywnych powinny osiągać wartość współczynnika U poniżej </w:t>
      </w:r>
      <w:r w:rsidR="00FB6AAE" w:rsidRPr="00372B2E">
        <w:rPr>
          <w:shd w:val="clear" w:color="auto" w:fill="FFFFFF"/>
          <w:lang w:val="pl-PL" w:eastAsia="de-AT"/>
        </w:rPr>
        <w:t>0.15 W/m²K.</w:t>
      </w:r>
      <w:r w:rsidR="004F4425">
        <w:rPr>
          <w:shd w:val="clear" w:color="auto" w:fill="FFFFFF"/>
          <w:lang w:val="pl-PL" w:eastAsia="de-AT"/>
        </w:rPr>
        <w:t xml:space="preserve"> </w:t>
      </w:r>
      <w:r w:rsidR="00B72A64" w:rsidRPr="00372B2E">
        <w:rPr>
          <w:shd w:val="clear" w:color="auto" w:fill="FFFFFF"/>
          <w:lang w:val="pl-PL" w:eastAsia="de-AT"/>
        </w:rPr>
        <w:t xml:space="preserve">Prawie każdy rodzaj ścian zewnętrznych dostępnych na rynku jest dostosowany do standardów budynków pasywnych: </w:t>
      </w:r>
    </w:p>
    <w:p w:rsidR="00492E9F" w:rsidRDefault="00B41AE3" w:rsidP="004F4425">
      <w:pPr>
        <w:pStyle w:val="berschrift3"/>
        <w:rPr>
          <w:shd w:val="clear" w:color="auto" w:fill="FFFFFF"/>
          <w:lang w:val="pl-PL" w:eastAsia="de-AT"/>
        </w:rPr>
      </w:pPr>
      <w:bookmarkStart w:id="39" w:name="_Toc431565444"/>
      <w:r w:rsidRPr="00372B2E">
        <w:rPr>
          <w:shd w:val="clear" w:color="auto" w:fill="FFFFFF"/>
          <w:lang w:val="pl-PL" w:eastAsia="de-AT"/>
        </w:rPr>
        <w:t>Ściany zewnętrzne wykonane z drewna</w:t>
      </w:r>
      <w:bookmarkEnd w:id="39"/>
    </w:p>
    <w:tbl>
      <w:tblPr>
        <w:tblStyle w:val="Tabellenraster"/>
        <w:tblW w:w="0" w:type="auto"/>
        <w:tblInd w:w="82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815"/>
        <w:gridCol w:w="4367"/>
      </w:tblGrid>
      <w:tr w:rsidR="00215B10" w:rsidRPr="007245EC" w:rsidTr="00B60A92">
        <w:tc>
          <w:tcPr>
            <w:tcW w:w="3815" w:type="dxa"/>
          </w:tcPr>
          <w:p w:rsidR="00215B10" w:rsidRPr="00215B10" w:rsidRDefault="00215B10" w:rsidP="00215B10">
            <w:pPr>
              <w:spacing w:after="160" w:line="322" w:lineRule="auto"/>
              <w:ind w:left="0"/>
              <w:contextualSpacing/>
              <w:textAlignment w:val="auto"/>
              <w:rPr>
                <w:noProof/>
                <w:shd w:val="clear" w:color="auto" w:fill="FFFFFF"/>
                <w:lang w:val="pl-PL" w:eastAsia="de-AT"/>
              </w:rPr>
            </w:pPr>
            <w:r w:rsidRPr="00215B10">
              <w:rPr>
                <w:noProof/>
                <w:shd w:val="clear" w:color="auto" w:fill="FFFFFF"/>
                <w:lang w:val="pl-PL" w:eastAsia="de-AT"/>
              </w:rPr>
              <w:t xml:space="preserve">Struktura ścian/rama ścian wykonana z drewna </w:t>
            </w:r>
          </w:p>
          <w:p w:rsidR="00215B10" w:rsidRPr="00215B10" w:rsidRDefault="00215B10" w:rsidP="00B60A92">
            <w:pPr>
              <w:autoSpaceDN/>
              <w:spacing w:after="160" w:line="322" w:lineRule="auto"/>
              <w:ind w:left="0"/>
              <w:contextualSpacing/>
              <w:textAlignment w:val="auto"/>
              <w:rPr>
                <w:rFonts w:eastAsia="Times New Roman" w:cs="Arial"/>
                <w:noProof/>
                <w:shd w:val="clear" w:color="auto" w:fill="FFFFFF"/>
                <w:lang w:val="pl-PL" w:eastAsia="de-AT"/>
              </w:rPr>
            </w:pPr>
            <w:r w:rsidRPr="00215B10">
              <w:rPr>
                <w:noProof/>
                <w:shd w:val="clear" w:color="auto" w:fill="FFFFFF"/>
                <w:lang w:val="pl-PL" w:eastAsia="de-AT"/>
              </w:rPr>
              <w:t xml:space="preserve"> </w:t>
            </w:r>
          </w:p>
        </w:tc>
        <w:tc>
          <w:tcPr>
            <w:tcW w:w="4367" w:type="dxa"/>
          </w:tcPr>
          <w:p w:rsidR="00215B10" w:rsidRPr="009C5AF2" w:rsidRDefault="00215B10" w:rsidP="00B60A92">
            <w:pPr>
              <w:pStyle w:val="KeinLeerraum"/>
              <w:ind w:left="0"/>
              <w:rPr>
                <w:noProof/>
                <w:highlight w:val="yellow"/>
                <w:shd w:val="clear" w:color="auto" w:fill="FFFFFF"/>
                <w:lang w:val="de-DE" w:eastAsia="de-AT"/>
              </w:rPr>
            </w:pPr>
            <w:r w:rsidRPr="009C5AF2">
              <w:rPr>
                <w:noProof/>
                <w:highlight w:val="yellow"/>
                <w:lang w:val="de-DE" w:eastAsia="de-DE"/>
              </w:rPr>
              <w:drawing>
                <wp:inline distT="0" distB="0" distL="0" distR="0">
                  <wp:extent cx="2520000" cy="1680000"/>
                  <wp:effectExtent l="0" t="0" r="0" b="0"/>
                  <wp:docPr id="200728" name="Grafik 200728" descr="http://www.holka.it/fileadmin/_migrated/pics/0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lka.it/fileadmin/_migrated/pics/08_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000" cy="1680000"/>
                          </a:xfrm>
                          <a:prstGeom prst="rect">
                            <a:avLst/>
                          </a:prstGeom>
                          <a:noFill/>
                          <a:ln>
                            <a:noFill/>
                          </a:ln>
                        </pic:spPr>
                      </pic:pic>
                    </a:graphicData>
                  </a:graphic>
                </wp:inline>
              </w:drawing>
            </w:r>
          </w:p>
          <w:p w:rsidR="00215B10" w:rsidRPr="00C56426" w:rsidRDefault="00B41CD7" w:rsidP="00B60A92">
            <w:pPr>
              <w:pStyle w:val="Beschriftung"/>
              <w:ind w:left="0"/>
              <w:rPr>
                <w:lang w:val="pl-PL"/>
              </w:rPr>
            </w:pPr>
            <w:bookmarkStart w:id="40" w:name="_Toc424657662"/>
            <w:bookmarkStart w:id="41" w:name="_Toc424657690"/>
            <w:bookmarkStart w:id="42" w:name="_Toc424657799"/>
            <w:bookmarkStart w:id="43" w:name="_Toc430001161"/>
            <w:bookmarkStart w:id="44" w:name="_Toc426634574"/>
            <w:bookmarkStart w:id="45" w:name="_Toc430786103"/>
            <w:r w:rsidRPr="00902317">
              <w:rPr>
                <w:lang w:val="pl-PL"/>
              </w:rPr>
              <w:t xml:space="preserve">Ilustracja </w:t>
            </w:r>
            <w:r w:rsidR="00902317">
              <w:fldChar w:fldCharType="begin"/>
            </w:r>
            <w:r w:rsidR="00902317" w:rsidRPr="00902317">
              <w:rPr>
                <w:lang w:val="pl-PL"/>
              </w:rPr>
              <w:instrText xml:space="preserve"> SEQ Ilustracja \* ARABIC </w:instrText>
            </w:r>
            <w:r w:rsidR="00902317">
              <w:fldChar w:fldCharType="separate"/>
            </w:r>
            <w:r w:rsidR="00902317">
              <w:rPr>
                <w:noProof/>
                <w:lang w:val="pl-PL"/>
              </w:rPr>
              <w:t>6</w:t>
            </w:r>
            <w:r w:rsidR="00902317">
              <w:rPr>
                <w:noProof/>
              </w:rPr>
              <w:fldChar w:fldCharType="end"/>
            </w:r>
            <w:r w:rsidR="00B60A92" w:rsidRPr="00C56426">
              <w:rPr>
                <w:lang w:val="pl-PL"/>
              </w:rPr>
              <w:t xml:space="preserve">: </w:t>
            </w:r>
            <w:bookmarkEnd w:id="40"/>
            <w:bookmarkEnd w:id="41"/>
            <w:bookmarkEnd w:id="42"/>
            <w:bookmarkEnd w:id="43"/>
            <w:bookmarkEnd w:id="44"/>
            <w:r w:rsidR="00C56426" w:rsidRPr="00C56426">
              <w:rPr>
                <w:lang w:val="pl-PL"/>
              </w:rPr>
              <w:t>Struktura drewniana (źródło: Holka Genossenschaft)</w:t>
            </w:r>
            <w:bookmarkEnd w:id="45"/>
          </w:p>
        </w:tc>
      </w:tr>
      <w:tr w:rsidR="00215B10" w:rsidRPr="007245EC" w:rsidTr="00B60A92">
        <w:tc>
          <w:tcPr>
            <w:tcW w:w="3815" w:type="dxa"/>
          </w:tcPr>
          <w:p w:rsidR="00215B10" w:rsidRPr="00215B10" w:rsidRDefault="00215B10" w:rsidP="00215B10">
            <w:pPr>
              <w:ind w:left="0"/>
              <w:rPr>
                <w:noProof/>
                <w:shd w:val="clear" w:color="auto" w:fill="FFFFFF"/>
                <w:lang w:val="pl-PL" w:eastAsia="de-AT"/>
              </w:rPr>
            </w:pPr>
            <w:r w:rsidRPr="00215B10">
              <w:rPr>
                <w:noProof/>
                <w:shd w:val="clear" w:color="auto" w:fill="FFFFFF"/>
                <w:lang w:val="pl-PL" w:eastAsia="de-AT"/>
              </w:rPr>
              <w:t>Ściany wykonane z litego drewna w połączeniu z zewnętrzną izolacją</w:t>
            </w:r>
          </w:p>
          <w:p w:rsidR="00215B10" w:rsidRPr="00215B10" w:rsidRDefault="00215B10" w:rsidP="00B60A92">
            <w:pPr>
              <w:ind w:left="0"/>
              <w:rPr>
                <w:noProof/>
                <w:shd w:val="clear" w:color="auto" w:fill="FFFFFF"/>
                <w:lang w:val="pl-PL" w:eastAsia="de-AT"/>
              </w:rPr>
            </w:pPr>
          </w:p>
        </w:tc>
        <w:tc>
          <w:tcPr>
            <w:tcW w:w="4367" w:type="dxa"/>
          </w:tcPr>
          <w:p w:rsidR="00215B10" w:rsidRPr="009C5AF2" w:rsidRDefault="00215B10" w:rsidP="00B60A92">
            <w:pPr>
              <w:pStyle w:val="KeinLeerraum"/>
              <w:ind w:left="0"/>
              <w:rPr>
                <w:rFonts w:eastAsia="Times New Roman" w:cs="Arial"/>
                <w:noProof/>
                <w:szCs w:val="21"/>
                <w:highlight w:val="yellow"/>
                <w:lang w:val="de-DE" w:eastAsia="de-AT"/>
              </w:rPr>
            </w:pPr>
            <w:r w:rsidRPr="009C5AF2">
              <w:rPr>
                <w:noProof/>
                <w:highlight w:val="yellow"/>
                <w:lang w:val="de-DE" w:eastAsia="de-DE"/>
              </w:rPr>
              <w:drawing>
                <wp:inline distT="0" distB="0" distL="0" distR="0">
                  <wp:extent cx="2520000" cy="1682242"/>
                  <wp:effectExtent l="0" t="0" r="0" b="0"/>
                  <wp:docPr id="200734" name="Bild 4" descr="http://www.e-genius.at/fileadmin/user_upload/fassadensysteme/abb39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genius.at/fileadmin/user_upload/fassadensysteme/abb39w.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000" cy="1682242"/>
                          </a:xfrm>
                          <a:prstGeom prst="rect">
                            <a:avLst/>
                          </a:prstGeom>
                          <a:noFill/>
                          <a:ln>
                            <a:noFill/>
                          </a:ln>
                        </pic:spPr>
                      </pic:pic>
                    </a:graphicData>
                  </a:graphic>
                </wp:inline>
              </w:drawing>
            </w:r>
          </w:p>
          <w:p w:rsidR="00215B10" w:rsidRPr="00C56426" w:rsidRDefault="00B41CD7" w:rsidP="00B41CD7">
            <w:pPr>
              <w:pStyle w:val="Beschriftung"/>
              <w:keepNext/>
              <w:ind w:left="0"/>
              <w:rPr>
                <w:lang w:val="pl-PL"/>
              </w:rPr>
            </w:pPr>
            <w:bookmarkStart w:id="46" w:name="_Toc424657663"/>
            <w:bookmarkStart w:id="47" w:name="_Toc424657691"/>
            <w:bookmarkStart w:id="48" w:name="_Toc424657800"/>
            <w:bookmarkStart w:id="49" w:name="_Toc426634575"/>
            <w:bookmarkStart w:id="50" w:name="_Toc430001162"/>
            <w:bookmarkStart w:id="51" w:name="_Toc430786104"/>
            <w:r w:rsidRPr="00902317">
              <w:rPr>
                <w:lang w:val="pl-PL"/>
              </w:rPr>
              <w:t xml:space="preserve">Ilustracja </w:t>
            </w:r>
            <w:r w:rsidR="00902317">
              <w:fldChar w:fldCharType="begin"/>
            </w:r>
            <w:r w:rsidR="00902317" w:rsidRPr="00902317">
              <w:rPr>
                <w:lang w:val="pl-PL"/>
              </w:rPr>
              <w:instrText xml:space="preserve"> SEQ Ilustracja \* ARABIC </w:instrText>
            </w:r>
            <w:r w:rsidR="00902317">
              <w:fldChar w:fldCharType="separate"/>
            </w:r>
            <w:r w:rsidR="00902317">
              <w:rPr>
                <w:noProof/>
                <w:lang w:val="pl-PL"/>
              </w:rPr>
              <w:t>7</w:t>
            </w:r>
            <w:r w:rsidR="00902317">
              <w:rPr>
                <w:noProof/>
              </w:rPr>
              <w:fldChar w:fldCharType="end"/>
            </w:r>
            <w:bookmarkEnd w:id="46"/>
            <w:bookmarkEnd w:id="47"/>
            <w:bookmarkEnd w:id="48"/>
            <w:bookmarkEnd w:id="49"/>
            <w:bookmarkEnd w:id="50"/>
            <w:r w:rsidR="00B60A92" w:rsidRPr="00C56426">
              <w:rPr>
                <w:lang w:val="pl-PL"/>
              </w:rPr>
              <w:t>:</w:t>
            </w:r>
            <w:r w:rsidR="00C56426" w:rsidRPr="00C56426">
              <w:rPr>
                <w:lang w:val="pl-PL"/>
              </w:rPr>
              <w:t xml:space="preserve"> Izolacja próżniowa w bezramowej ścianie wykonanej z drewna; okładzinę zapewnia ściana osłonowa (źródło: (źrósource: Variotec, Neumarkt)</w:t>
            </w:r>
            <w:bookmarkEnd w:id="51"/>
            <w:r w:rsidR="00C56426" w:rsidRPr="00C56426">
              <w:rPr>
                <w:lang w:val="pl-PL"/>
              </w:rPr>
              <w:t> </w:t>
            </w:r>
          </w:p>
        </w:tc>
      </w:tr>
    </w:tbl>
    <w:p w:rsidR="00492E9F" w:rsidRDefault="00B41AE3" w:rsidP="004F4425">
      <w:pPr>
        <w:pStyle w:val="berschrift3"/>
        <w:rPr>
          <w:rStyle w:val="Verzeichnissprung"/>
          <w:rFonts w:eastAsia="Times New Roman"/>
          <w:lang w:val="pl-PL" w:eastAsia="de-AT"/>
        </w:rPr>
      </w:pPr>
      <w:bookmarkStart w:id="52" w:name="_Toc431565445"/>
      <w:r w:rsidRPr="00372B2E">
        <w:rPr>
          <w:rStyle w:val="Verzeichnissprung"/>
          <w:rFonts w:eastAsia="Times New Roman"/>
          <w:lang w:val="pl-PL" w:eastAsia="de-AT"/>
        </w:rPr>
        <w:t>Bezramowe ściany zewnętrzne</w:t>
      </w:r>
      <w:bookmarkEnd w:id="52"/>
    </w:p>
    <w:tbl>
      <w:tblPr>
        <w:tblStyle w:val="Tabellenraster"/>
        <w:tblW w:w="0" w:type="auto"/>
        <w:tblInd w:w="82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823"/>
        <w:gridCol w:w="4359"/>
      </w:tblGrid>
      <w:tr w:rsidR="00215B10" w:rsidRPr="007245EC" w:rsidTr="00B60A92">
        <w:tc>
          <w:tcPr>
            <w:tcW w:w="3823" w:type="dxa"/>
          </w:tcPr>
          <w:p w:rsidR="00215B10" w:rsidRPr="00215B10" w:rsidRDefault="00215B10" w:rsidP="00215B10">
            <w:pPr>
              <w:widowControl w:val="0"/>
              <w:spacing w:after="160" w:line="321" w:lineRule="auto"/>
              <w:ind w:left="0"/>
              <w:contextualSpacing/>
              <w:textAlignment w:val="auto"/>
              <w:rPr>
                <w:rFonts w:eastAsia="Times New Roman" w:cs="Arial"/>
                <w:b/>
                <w:shd w:val="clear" w:color="auto" w:fill="FFFFFF"/>
                <w:lang w:val="pl-PL" w:eastAsia="de-AT"/>
              </w:rPr>
            </w:pPr>
            <w:r w:rsidRPr="00215B10">
              <w:rPr>
                <w:rFonts w:eastAsia="Times New Roman" w:cs="Arial"/>
                <w:shd w:val="clear" w:color="auto" w:fill="FFFFFF"/>
                <w:lang w:val="pl-PL" w:eastAsia="de-AT"/>
              </w:rPr>
              <w:t>Ściany zewnętrzne oraz izolacja kompozytowa (ETICS)</w:t>
            </w:r>
          </w:p>
          <w:p w:rsidR="00215B10" w:rsidRPr="00215B10" w:rsidRDefault="00215B10" w:rsidP="00B60A92">
            <w:pPr>
              <w:ind w:left="0"/>
              <w:rPr>
                <w:noProof/>
                <w:shd w:val="clear" w:color="auto" w:fill="FFFFFF"/>
                <w:lang w:val="pl-PL" w:eastAsia="de-AT"/>
              </w:rPr>
            </w:pPr>
          </w:p>
        </w:tc>
        <w:tc>
          <w:tcPr>
            <w:tcW w:w="4359" w:type="dxa"/>
          </w:tcPr>
          <w:p w:rsidR="00215B10" w:rsidRPr="009C5AF2" w:rsidRDefault="00215B10" w:rsidP="00B60A92">
            <w:pPr>
              <w:pStyle w:val="KeinLeerraum"/>
              <w:ind w:left="0"/>
              <w:rPr>
                <w:rFonts w:eastAsia="Times New Roman" w:cs="Arial"/>
                <w:noProof/>
                <w:szCs w:val="21"/>
                <w:highlight w:val="yellow"/>
                <w:lang w:val="de-DE" w:eastAsia="de-AT"/>
              </w:rPr>
            </w:pPr>
            <w:r w:rsidRPr="009C5AF2">
              <w:rPr>
                <w:noProof/>
                <w:highlight w:val="yellow"/>
                <w:lang w:val="de-DE" w:eastAsia="de-DE"/>
              </w:rPr>
              <w:drawing>
                <wp:inline distT="0" distB="0" distL="0" distR="0">
                  <wp:extent cx="2520000" cy="1697370"/>
                  <wp:effectExtent l="0" t="0" r="0" b="0"/>
                  <wp:docPr id="64" name="Bild 2" descr="http://www.e-genius.at/fileadmin/user_upload/fassadensysteme/abb12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genius.at/fileadmin/user_upload/fassadensysteme/abb12w.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1697370"/>
                          </a:xfrm>
                          <a:prstGeom prst="rect">
                            <a:avLst/>
                          </a:prstGeom>
                          <a:noFill/>
                          <a:ln>
                            <a:noFill/>
                          </a:ln>
                        </pic:spPr>
                      </pic:pic>
                    </a:graphicData>
                  </a:graphic>
                </wp:inline>
              </w:drawing>
            </w:r>
          </w:p>
          <w:p w:rsidR="00215B10" w:rsidRPr="00C56426" w:rsidRDefault="00B41CD7" w:rsidP="00B41CD7">
            <w:pPr>
              <w:pStyle w:val="Beschriftung"/>
              <w:ind w:left="0"/>
              <w:rPr>
                <w:lang w:val="pl-PL"/>
              </w:rPr>
            </w:pPr>
            <w:bookmarkStart w:id="53" w:name="_Toc424657664"/>
            <w:bookmarkStart w:id="54" w:name="_Toc424657692"/>
            <w:bookmarkStart w:id="55" w:name="_Toc424657801"/>
            <w:bookmarkStart w:id="56" w:name="_Toc426634576"/>
            <w:bookmarkStart w:id="57" w:name="_Toc430001163"/>
            <w:bookmarkStart w:id="58" w:name="_Toc430786105"/>
            <w:r w:rsidRPr="00902317">
              <w:rPr>
                <w:lang w:val="pl-PL"/>
              </w:rPr>
              <w:t xml:space="preserve">Ilustracja </w:t>
            </w:r>
            <w:r w:rsidR="00902317">
              <w:fldChar w:fldCharType="begin"/>
            </w:r>
            <w:r w:rsidR="00902317" w:rsidRPr="00902317">
              <w:rPr>
                <w:lang w:val="pl-PL"/>
              </w:rPr>
              <w:instrText xml:space="preserve"> SEQ Ilustracja \* ARABIC </w:instrText>
            </w:r>
            <w:r w:rsidR="00902317">
              <w:fldChar w:fldCharType="separate"/>
            </w:r>
            <w:r w:rsidR="00902317">
              <w:rPr>
                <w:noProof/>
                <w:lang w:val="pl-PL"/>
              </w:rPr>
              <w:t>8</w:t>
            </w:r>
            <w:r w:rsidR="00902317">
              <w:rPr>
                <w:noProof/>
              </w:rPr>
              <w:fldChar w:fldCharType="end"/>
            </w:r>
            <w:r w:rsidR="00B60A92" w:rsidRPr="00C56426">
              <w:rPr>
                <w:lang w:val="pl-PL"/>
              </w:rPr>
              <w:t xml:space="preserve">: </w:t>
            </w:r>
            <w:bookmarkEnd w:id="53"/>
            <w:bookmarkEnd w:id="54"/>
            <w:bookmarkEnd w:id="55"/>
            <w:bookmarkEnd w:id="56"/>
            <w:bookmarkEnd w:id="57"/>
            <w:r w:rsidR="00C56426" w:rsidRPr="00C56426">
              <w:rPr>
                <w:lang w:val="pl-PL"/>
              </w:rPr>
              <w:t>Izolacja ETICS z punktem kotwienia (redukcja mostków termicznych) - światło (źródło: Schulze Darup)</w:t>
            </w:r>
            <w:bookmarkEnd w:id="58"/>
          </w:p>
        </w:tc>
      </w:tr>
      <w:tr w:rsidR="00215B10" w:rsidTr="00B60A92">
        <w:tc>
          <w:tcPr>
            <w:tcW w:w="3823" w:type="dxa"/>
          </w:tcPr>
          <w:p w:rsidR="00215B10" w:rsidRPr="00215B10" w:rsidRDefault="00215B10" w:rsidP="00215B10">
            <w:pPr>
              <w:widowControl w:val="0"/>
              <w:spacing w:after="160" w:line="321" w:lineRule="auto"/>
              <w:ind w:left="0"/>
              <w:contextualSpacing/>
              <w:textAlignment w:val="auto"/>
              <w:rPr>
                <w:rFonts w:eastAsia="Times New Roman" w:cs="Arial"/>
                <w:b/>
                <w:shd w:val="clear" w:color="auto" w:fill="FFFFFF"/>
                <w:lang w:val="pl-PL" w:eastAsia="de-AT"/>
              </w:rPr>
            </w:pPr>
            <w:r w:rsidRPr="00215B10">
              <w:rPr>
                <w:rFonts w:eastAsia="Times New Roman" w:cs="Arial"/>
                <w:shd w:val="clear" w:color="auto" w:fill="FFFFFF"/>
                <w:lang w:val="pl-PL" w:eastAsia="de-AT"/>
              </w:rPr>
              <w:t>Ściany zewnętrzne wraz ze ścianami osłonowymi</w:t>
            </w:r>
          </w:p>
          <w:p w:rsidR="00215B10" w:rsidRPr="00215B10" w:rsidRDefault="00215B10" w:rsidP="00B60A92">
            <w:pPr>
              <w:ind w:left="0"/>
              <w:rPr>
                <w:noProof/>
                <w:shd w:val="clear" w:color="auto" w:fill="FFFFFF"/>
                <w:lang w:val="pl-PL" w:eastAsia="de-AT"/>
              </w:rPr>
            </w:pPr>
          </w:p>
        </w:tc>
        <w:tc>
          <w:tcPr>
            <w:tcW w:w="4359" w:type="dxa"/>
          </w:tcPr>
          <w:p w:rsidR="00215B10" w:rsidRPr="009C5AF2" w:rsidRDefault="00215B10" w:rsidP="00B60A92">
            <w:pPr>
              <w:pStyle w:val="KeinLeerraum"/>
              <w:ind w:left="0"/>
              <w:rPr>
                <w:noProof/>
                <w:highlight w:val="yellow"/>
                <w:lang w:val="de-DE" w:eastAsia="de-AT"/>
              </w:rPr>
            </w:pPr>
            <w:r w:rsidRPr="009C5AF2">
              <w:rPr>
                <w:noProof/>
                <w:highlight w:val="yellow"/>
                <w:lang w:val="de-DE" w:eastAsia="de-DE"/>
              </w:rPr>
              <w:drawing>
                <wp:inline distT="0" distB="0" distL="0" distR="0">
                  <wp:extent cx="2520000" cy="1812583"/>
                  <wp:effectExtent l="0" t="0" r="0" b="0"/>
                  <wp:docPr id="65"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16.png"/>
                          <pic:cNvPicPr/>
                        </pic:nvPicPr>
                        <pic:blipFill>
                          <a:blip r:embed="rId17" cstate="print">
                            <a:extLst>
                              <a:ext uri="{28A0092B-C50C-407E-A947-70E740481C1C}">
                                <a14:useLocalDpi xmlns:a14="http://schemas.microsoft.com/office/drawing/2010/main"/>
                              </a:ext>
                            </a:extLst>
                          </a:blip>
                          <a:stretch>
                            <a:fillRect/>
                          </a:stretch>
                        </pic:blipFill>
                        <pic:spPr>
                          <a:xfrm>
                            <a:off x="0" y="0"/>
                            <a:ext cx="2520000" cy="1812583"/>
                          </a:xfrm>
                          <a:prstGeom prst="rect">
                            <a:avLst/>
                          </a:prstGeom>
                        </pic:spPr>
                      </pic:pic>
                    </a:graphicData>
                  </a:graphic>
                </wp:inline>
              </w:drawing>
            </w:r>
          </w:p>
          <w:p w:rsidR="00215B10" w:rsidRPr="00C56426" w:rsidRDefault="00B41CD7" w:rsidP="00B60A92">
            <w:pPr>
              <w:pStyle w:val="Beschriftung"/>
              <w:ind w:left="0"/>
              <w:rPr>
                <w:lang w:val="pl-PL"/>
              </w:rPr>
            </w:pPr>
            <w:bookmarkStart w:id="59" w:name="_Toc430786106"/>
            <w:proofErr w:type="spellStart"/>
            <w:r w:rsidRPr="00B41CD7">
              <w:rPr>
                <w:lang w:val="it-IT"/>
              </w:rPr>
              <w:t>Ilustracja</w:t>
            </w:r>
            <w:proofErr w:type="spellEnd"/>
            <w:r w:rsidRPr="00B41CD7">
              <w:rPr>
                <w:lang w:val="it-IT"/>
              </w:rPr>
              <w:t xml:space="preserve"> </w:t>
            </w:r>
            <w:r w:rsidR="00621F25">
              <w:fldChar w:fldCharType="begin"/>
            </w:r>
            <w:r w:rsidRPr="00B41CD7">
              <w:rPr>
                <w:lang w:val="it-IT"/>
              </w:rPr>
              <w:instrText xml:space="preserve"> SEQ Ilustracja \* ARABIC </w:instrText>
            </w:r>
            <w:r w:rsidR="00621F25">
              <w:fldChar w:fldCharType="separate"/>
            </w:r>
            <w:r w:rsidR="00902317">
              <w:rPr>
                <w:noProof/>
                <w:lang w:val="it-IT"/>
              </w:rPr>
              <w:t>9</w:t>
            </w:r>
            <w:r w:rsidR="00621F25">
              <w:fldChar w:fldCharType="end"/>
            </w:r>
            <w:r w:rsidR="00B60A92" w:rsidRPr="00C56426">
              <w:rPr>
                <w:lang w:val="pl-PL"/>
              </w:rPr>
              <w:t xml:space="preserve">: </w:t>
            </w:r>
            <w:r w:rsidR="00C56426" w:rsidRPr="00C56426">
              <w:rPr>
                <w:lang w:val="pl-PL"/>
              </w:rPr>
              <w:t xml:space="preserve">“Schwarzer Panther” (“Czarna Pantera”), Graz, Austria, architekt: </w:t>
            </w:r>
            <w:proofErr w:type="gramStart"/>
            <w:r w:rsidR="00C56426" w:rsidRPr="00C56426">
              <w:rPr>
                <w:lang w:val="pl-PL"/>
              </w:rPr>
              <w:t>GSarchitects</w:t>
            </w:r>
            <w:proofErr w:type="gramEnd"/>
            <w:r w:rsidR="00C56426" w:rsidRPr="00C56426">
              <w:rPr>
                <w:lang w:val="pl-PL"/>
              </w:rPr>
              <w:t xml:space="preserve"> Graz. Ściany osłonowe jako fasada ze szkła (źródło: STO)</w:t>
            </w:r>
            <w:bookmarkEnd w:id="59"/>
          </w:p>
        </w:tc>
      </w:tr>
      <w:tr w:rsidR="00215B10" w:rsidRPr="007245EC" w:rsidTr="00B60A92">
        <w:tc>
          <w:tcPr>
            <w:tcW w:w="3823" w:type="dxa"/>
          </w:tcPr>
          <w:p w:rsidR="00215B10" w:rsidRPr="00215B10" w:rsidRDefault="00215B10" w:rsidP="00215B10">
            <w:pPr>
              <w:widowControl w:val="0"/>
              <w:spacing w:after="160" w:line="321" w:lineRule="auto"/>
              <w:ind w:left="0"/>
              <w:contextualSpacing/>
              <w:textAlignment w:val="auto"/>
              <w:rPr>
                <w:rFonts w:eastAsia="Times New Roman" w:cs="Arial"/>
                <w:b/>
                <w:shd w:val="clear" w:color="auto" w:fill="FFFFFF"/>
                <w:lang w:val="pl-PL" w:eastAsia="de-AT"/>
              </w:rPr>
            </w:pPr>
            <w:r w:rsidRPr="00215B10">
              <w:rPr>
                <w:rFonts w:eastAsia="Times New Roman" w:cs="Arial"/>
                <w:shd w:val="clear" w:color="auto" w:fill="FFFFFF"/>
                <w:lang w:val="pl-PL" w:eastAsia="de-AT"/>
              </w:rPr>
              <w:t>Struktura zewnętrznej ściany jednowarstwowej</w:t>
            </w:r>
          </w:p>
          <w:p w:rsidR="00215B10" w:rsidRPr="009C5AF2" w:rsidRDefault="00215B10" w:rsidP="00B60A92">
            <w:pPr>
              <w:ind w:left="0"/>
              <w:rPr>
                <w:b/>
                <w:noProof/>
                <w:shd w:val="clear" w:color="auto" w:fill="FFFFFF"/>
                <w:lang w:val="en-US" w:eastAsia="de-AT"/>
              </w:rPr>
            </w:pPr>
          </w:p>
        </w:tc>
        <w:tc>
          <w:tcPr>
            <w:tcW w:w="4359" w:type="dxa"/>
          </w:tcPr>
          <w:p w:rsidR="00215B10" w:rsidRPr="00781022" w:rsidRDefault="00215B10" w:rsidP="00B60A92">
            <w:pPr>
              <w:pStyle w:val="KeinLeerraum"/>
              <w:ind w:left="0"/>
              <w:rPr>
                <w:noProof/>
                <w:highlight w:val="yellow"/>
                <w:lang w:val="pl-PL" w:eastAsia="de-AT"/>
              </w:rPr>
            </w:pPr>
            <w:r w:rsidRPr="009C5AF2">
              <w:rPr>
                <w:noProof/>
                <w:highlight w:val="yellow"/>
                <w:lang w:val="de-DE" w:eastAsia="de-DE"/>
              </w:rPr>
              <w:drawing>
                <wp:inline distT="0" distB="0" distL="0" distR="0">
                  <wp:extent cx="2520000" cy="1891387"/>
                  <wp:effectExtent l="0" t="0" r="0" b="0"/>
                  <wp:docPr id="66"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21.png"/>
                          <pic:cNvPicPr/>
                        </pic:nvPicPr>
                        <pic:blipFill>
                          <a:blip r:embed="rId18" cstate="print">
                            <a:extLst>
                              <a:ext uri="{28A0092B-C50C-407E-A947-70E740481C1C}">
                                <a14:useLocalDpi xmlns:a14="http://schemas.microsoft.com/office/drawing/2010/main"/>
                              </a:ext>
                            </a:extLst>
                          </a:blip>
                          <a:stretch>
                            <a:fillRect/>
                          </a:stretch>
                        </pic:blipFill>
                        <pic:spPr>
                          <a:xfrm>
                            <a:off x="0" y="0"/>
                            <a:ext cx="2520000" cy="1891387"/>
                          </a:xfrm>
                          <a:prstGeom prst="rect">
                            <a:avLst/>
                          </a:prstGeom>
                        </pic:spPr>
                      </pic:pic>
                    </a:graphicData>
                  </a:graphic>
                </wp:inline>
              </w:drawing>
            </w:r>
            <w:r w:rsidRPr="00781022">
              <w:rPr>
                <w:noProof/>
                <w:highlight w:val="yellow"/>
                <w:lang w:val="pl-PL" w:eastAsia="de-AT"/>
              </w:rPr>
              <w:t xml:space="preserve"> </w:t>
            </w:r>
          </w:p>
          <w:p w:rsidR="00215B10" w:rsidRPr="00C56426" w:rsidRDefault="00B41CD7" w:rsidP="00B41CD7">
            <w:pPr>
              <w:pStyle w:val="Beschriftung"/>
              <w:ind w:left="0"/>
              <w:rPr>
                <w:lang w:val="pl-PL" w:eastAsia="de-AT"/>
              </w:rPr>
            </w:pPr>
            <w:bookmarkStart w:id="60" w:name="_Toc430786107"/>
            <w:r w:rsidRPr="00B41CD7">
              <w:rPr>
                <w:lang w:val="pl-PL"/>
              </w:rPr>
              <w:t xml:space="preserve">Ilustracja </w:t>
            </w:r>
            <w:r w:rsidR="00621F25">
              <w:fldChar w:fldCharType="begin"/>
            </w:r>
            <w:r w:rsidRPr="00B41CD7">
              <w:rPr>
                <w:lang w:val="pl-PL"/>
              </w:rPr>
              <w:instrText xml:space="preserve"> SEQ Ilustracja \* ARABIC </w:instrText>
            </w:r>
            <w:r w:rsidR="00621F25">
              <w:fldChar w:fldCharType="separate"/>
            </w:r>
            <w:r w:rsidR="00902317">
              <w:rPr>
                <w:noProof/>
                <w:lang w:val="pl-PL"/>
              </w:rPr>
              <w:t>10</w:t>
            </w:r>
            <w:r w:rsidR="00621F25">
              <w:fldChar w:fldCharType="end"/>
            </w:r>
            <w:r w:rsidR="00B60A92" w:rsidRPr="00C56426">
              <w:rPr>
                <w:lang w:val="pl-PL"/>
              </w:rPr>
              <w:t xml:space="preserve">: </w:t>
            </w:r>
            <w:r w:rsidR="00C56426" w:rsidRPr="007D583C">
              <w:rPr>
                <w:lang w:val="pl-PL" w:eastAsia="de-AT"/>
              </w:rPr>
              <w:t>Konstrukcja ściany jednowarstwowej dla budynku pasywnego  (źródło: Schulze Darup)</w:t>
            </w:r>
            <w:bookmarkEnd w:id="60"/>
          </w:p>
        </w:tc>
      </w:tr>
      <w:tr w:rsidR="00215B10" w:rsidRPr="007245EC" w:rsidTr="00B60A92">
        <w:tc>
          <w:tcPr>
            <w:tcW w:w="3823" w:type="dxa"/>
          </w:tcPr>
          <w:p w:rsidR="00215B10" w:rsidRPr="00215B10" w:rsidRDefault="00215B10" w:rsidP="00215B10">
            <w:pPr>
              <w:widowControl w:val="0"/>
              <w:spacing w:after="160" w:line="321" w:lineRule="auto"/>
              <w:ind w:left="0"/>
              <w:contextualSpacing/>
              <w:textAlignment w:val="auto"/>
              <w:rPr>
                <w:rFonts w:eastAsia="Times New Roman" w:cs="Arial"/>
                <w:b/>
                <w:shd w:val="clear" w:color="auto" w:fill="FFFFFF"/>
                <w:lang w:val="pl-PL" w:eastAsia="de-AT"/>
              </w:rPr>
            </w:pPr>
            <w:r w:rsidRPr="00215B10">
              <w:rPr>
                <w:rFonts w:eastAsia="Times New Roman" w:cs="Arial"/>
                <w:shd w:val="clear" w:color="auto" w:fill="FFFFFF"/>
                <w:lang w:val="pl-PL" w:eastAsia="de-AT"/>
              </w:rPr>
              <w:t>Struktura zewnętrznej ściany wielowarstwowej</w:t>
            </w:r>
          </w:p>
          <w:p w:rsidR="00215B10" w:rsidRPr="009C5AF2" w:rsidRDefault="00215B10" w:rsidP="00B60A92">
            <w:pPr>
              <w:ind w:left="0"/>
              <w:rPr>
                <w:b/>
                <w:noProof/>
                <w:shd w:val="clear" w:color="auto" w:fill="FFFFFF"/>
                <w:lang w:val="en-US" w:eastAsia="de-AT"/>
              </w:rPr>
            </w:pPr>
          </w:p>
        </w:tc>
        <w:tc>
          <w:tcPr>
            <w:tcW w:w="4359" w:type="dxa"/>
          </w:tcPr>
          <w:p w:rsidR="00215B10" w:rsidRDefault="00215B10" w:rsidP="00B60A92">
            <w:pPr>
              <w:pStyle w:val="KeinLeerraum"/>
              <w:ind w:left="0"/>
              <w:rPr>
                <w:bCs/>
                <w:noProof/>
                <w:highlight w:val="yellow"/>
                <w:lang w:val="en-US" w:eastAsia="de-AT"/>
              </w:rPr>
            </w:pPr>
            <w:r w:rsidRPr="009C5AF2">
              <w:rPr>
                <w:noProof/>
                <w:highlight w:val="yellow"/>
                <w:lang w:val="de-DE" w:eastAsia="de-DE"/>
              </w:rPr>
              <w:drawing>
                <wp:inline distT="0" distB="0" distL="0" distR="0">
                  <wp:extent cx="2520000" cy="1994109"/>
                  <wp:effectExtent l="0" t="0" r="0" b="6350"/>
                  <wp:docPr id="6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24.png"/>
                          <pic:cNvPicPr/>
                        </pic:nvPicPr>
                        <pic:blipFill>
                          <a:blip r:embed="rId19" cstate="print">
                            <a:extLst>
                              <a:ext uri="{28A0092B-C50C-407E-A947-70E740481C1C}">
                                <a14:useLocalDpi xmlns:a14="http://schemas.microsoft.com/office/drawing/2010/main"/>
                              </a:ext>
                            </a:extLst>
                          </a:blip>
                          <a:stretch>
                            <a:fillRect/>
                          </a:stretch>
                        </pic:blipFill>
                        <pic:spPr>
                          <a:xfrm>
                            <a:off x="0" y="0"/>
                            <a:ext cx="2520000" cy="1994109"/>
                          </a:xfrm>
                          <a:prstGeom prst="rect">
                            <a:avLst/>
                          </a:prstGeom>
                        </pic:spPr>
                      </pic:pic>
                    </a:graphicData>
                  </a:graphic>
                </wp:inline>
              </w:drawing>
            </w:r>
            <w:bookmarkStart w:id="61" w:name="_Toc204683459"/>
            <w:bookmarkStart w:id="62" w:name="_Toc424657667"/>
            <w:bookmarkStart w:id="63" w:name="_Toc424657695"/>
            <w:bookmarkStart w:id="64" w:name="_Toc424657804"/>
            <w:bookmarkStart w:id="65" w:name="_Toc426634579"/>
          </w:p>
          <w:p w:rsidR="00215B10" w:rsidRPr="00C56426" w:rsidRDefault="00B41CD7" w:rsidP="00B41CD7">
            <w:pPr>
              <w:pStyle w:val="Beschriftung"/>
              <w:ind w:left="0"/>
              <w:rPr>
                <w:lang w:val="pl-PL"/>
              </w:rPr>
            </w:pPr>
            <w:bookmarkStart w:id="66" w:name="_Toc430786108"/>
            <w:bookmarkEnd w:id="61"/>
            <w:bookmarkEnd w:id="62"/>
            <w:bookmarkEnd w:id="63"/>
            <w:bookmarkEnd w:id="64"/>
            <w:bookmarkEnd w:id="65"/>
            <w:r w:rsidRPr="00902317">
              <w:rPr>
                <w:lang w:val="pl-PL"/>
              </w:rPr>
              <w:t xml:space="preserve">Ilustracja </w:t>
            </w:r>
            <w:r w:rsidR="00621F25">
              <w:fldChar w:fldCharType="begin"/>
            </w:r>
            <w:r w:rsidRPr="00902317">
              <w:rPr>
                <w:lang w:val="pl-PL"/>
              </w:rPr>
              <w:instrText xml:space="preserve"> SEQ Ilustracja \* ARABIC </w:instrText>
            </w:r>
            <w:r w:rsidR="00621F25">
              <w:fldChar w:fldCharType="separate"/>
            </w:r>
            <w:r w:rsidR="00902317">
              <w:rPr>
                <w:noProof/>
                <w:lang w:val="pl-PL"/>
              </w:rPr>
              <w:t>11</w:t>
            </w:r>
            <w:r w:rsidR="00621F25">
              <w:fldChar w:fldCharType="end"/>
            </w:r>
            <w:r w:rsidR="00C56426" w:rsidRPr="00C56426">
              <w:rPr>
                <w:lang w:val="pl-PL"/>
              </w:rPr>
              <w:t>: Ściana z kotwami (źródło: Schulze Darup)</w:t>
            </w:r>
            <w:bookmarkEnd w:id="66"/>
          </w:p>
        </w:tc>
      </w:tr>
    </w:tbl>
    <w:p w:rsidR="00492E9F" w:rsidRPr="00372B2E" w:rsidRDefault="00B41AE3" w:rsidP="004F4425">
      <w:pPr>
        <w:rPr>
          <w:lang w:val="pl-PL"/>
        </w:rPr>
      </w:pPr>
      <w:r w:rsidRPr="00372B2E">
        <w:rPr>
          <w:shd w:val="clear" w:color="auto" w:fill="FFFFFF"/>
          <w:lang w:val="pl-PL" w:eastAsia="de-AT"/>
        </w:rPr>
        <w:t xml:space="preserve">Dokładny opis w/w struktur można znaleźć w module </w:t>
      </w:r>
      <w:r w:rsidR="00781022" w:rsidRPr="00372B2E">
        <w:rPr>
          <w:shd w:val="clear" w:color="auto" w:fill="FFFFFF"/>
          <w:lang w:val="pl-PL" w:eastAsia="de-AT"/>
        </w:rPr>
        <w:t xml:space="preserve">dotyczącym </w:t>
      </w:r>
      <w:r w:rsidR="00781022">
        <w:rPr>
          <w:shd w:val="clear" w:color="auto" w:fill="FFFFFF"/>
          <w:lang w:val="pl-PL" w:eastAsia="de-AT"/>
        </w:rPr>
        <w:t>„</w:t>
      </w:r>
      <w:r w:rsidR="00781022" w:rsidRPr="00781022">
        <w:rPr>
          <w:shd w:val="clear" w:color="auto" w:fill="FFFFFF"/>
          <w:lang w:val="pl-PL" w:eastAsia="de-AT"/>
        </w:rPr>
        <w:t>Izolacje i Systemy Fasadowe</w:t>
      </w:r>
      <w:r w:rsidR="00781022">
        <w:rPr>
          <w:shd w:val="clear" w:color="auto" w:fill="FFFFFF"/>
          <w:lang w:val="pl-PL" w:eastAsia="de-AT"/>
        </w:rPr>
        <w:t>”,</w:t>
      </w:r>
      <w:r w:rsidR="00781022" w:rsidRPr="00781022">
        <w:rPr>
          <w:shd w:val="clear" w:color="auto" w:fill="FFFFFF"/>
          <w:lang w:val="pl-PL" w:eastAsia="de-AT"/>
        </w:rPr>
        <w:t xml:space="preserve"> </w:t>
      </w:r>
      <w:hyperlink r:id="rId20" w:history="1">
        <w:r w:rsidR="00436377" w:rsidRPr="00372B2E">
          <w:rPr>
            <w:rStyle w:val="Hyperlink"/>
            <w:rFonts w:eastAsia="Times New Roman" w:cs="Arial"/>
            <w:color w:val="auto"/>
            <w:shd w:val="clear" w:color="auto" w:fill="FFFFFF"/>
            <w:lang w:val="pl-PL" w:eastAsia="de-AT"/>
          </w:rPr>
          <w:t>www.e-genius.at</w:t>
        </w:r>
      </w:hyperlink>
      <w:r w:rsidR="00FB6AAE" w:rsidRPr="00372B2E">
        <w:rPr>
          <w:shd w:val="clear" w:color="auto" w:fill="FFFFFF"/>
          <w:lang w:val="pl-PL" w:eastAsia="de-AT"/>
        </w:rPr>
        <w:t>.</w:t>
      </w:r>
    </w:p>
    <w:p w:rsidR="00492E9F" w:rsidRPr="00372B2E" w:rsidRDefault="00574239" w:rsidP="004F4425">
      <w:pPr>
        <w:pStyle w:val="berschrift2"/>
        <w:rPr>
          <w:shd w:val="clear" w:color="auto" w:fill="FFFFFF"/>
          <w:lang w:val="pl-PL" w:eastAsia="ja-JP"/>
        </w:rPr>
      </w:pPr>
      <w:bookmarkStart w:id="67" w:name="_Toc431565446"/>
      <w:r w:rsidRPr="00372B2E">
        <w:rPr>
          <w:shd w:val="clear" w:color="auto" w:fill="FFFFFF"/>
          <w:lang w:val="pl-PL" w:eastAsia="ja-JP"/>
        </w:rPr>
        <w:t>Dach</w:t>
      </w:r>
      <w:bookmarkEnd w:id="67"/>
    </w:p>
    <w:p w:rsidR="00492E9F" w:rsidRPr="00372B2E" w:rsidRDefault="00574239" w:rsidP="004F4425">
      <w:pPr>
        <w:rPr>
          <w:lang w:val="pl-PL"/>
        </w:rPr>
      </w:pPr>
      <w:r w:rsidRPr="00372B2E">
        <w:rPr>
          <w:shd w:val="clear" w:color="auto" w:fill="FFFFFF"/>
          <w:lang w:val="pl-PL" w:eastAsia="de-AT"/>
        </w:rPr>
        <w:t>Wykonanie właściwego uszczelnienia dachu oraz jego ocieplenia jest dosyć prostą rzeczą. Zatem w tym przypadku osiągnięcie odpowiedniej wartości współczynnika</w:t>
      </w:r>
      <w:r w:rsidR="004F4425">
        <w:rPr>
          <w:shd w:val="clear" w:color="auto" w:fill="FFFFFF"/>
          <w:lang w:val="pl-PL" w:eastAsia="de-AT"/>
        </w:rPr>
        <w:t xml:space="preserve"> </w:t>
      </w:r>
      <w:r w:rsidRPr="00372B2E">
        <w:rPr>
          <w:b/>
          <w:shd w:val="clear" w:color="auto" w:fill="FFFFFF"/>
          <w:lang w:val="pl-PL" w:eastAsia="de-AT"/>
        </w:rPr>
        <w:t>U niż wymagane</w:t>
      </w:r>
      <w:r w:rsidR="00FB6AAE" w:rsidRPr="00372B2E">
        <w:rPr>
          <w:shd w:val="clear" w:color="auto" w:fill="FFFFFF"/>
          <w:lang w:val="pl-PL" w:eastAsia="de-AT"/>
        </w:rPr>
        <w:t xml:space="preserve"> </w:t>
      </w:r>
      <w:r w:rsidR="00FB6AAE" w:rsidRPr="00372B2E">
        <w:rPr>
          <w:b/>
          <w:shd w:val="clear" w:color="auto" w:fill="FFFFFF"/>
          <w:lang w:val="pl-PL" w:eastAsia="de-AT"/>
        </w:rPr>
        <w:t xml:space="preserve">0.15 W/m²K </w:t>
      </w:r>
      <w:r w:rsidRPr="00372B2E">
        <w:rPr>
          <w:shd w:val="clear" w:color="auto" w:fill="FFFFFF"/>
          <w:lang w:val="pl-PL" w:eastAsia="de-AT"/>
        </w:rPr>
        <w:t xml:space="preserve">jest możliwe w wielu budynkach. </w:t>
      </w:r>
    </w:p>
    <w:p w:rsidR="00492E9F" w:rsidRPr="00372B2E" w:rsidRDefault="00574239" w:rsidP="004F4425">
      <w:pPr>
        <w:rPr>
          <w:lang w:val="pl-PL"/>
        </w:rPr>
      </w:pPr>
      <w:r w:rsidRPr="00372B2E">
        <w:rPr>
          <w:shd w:val="clear" w:color="auto" w:fill="FFFFFF"/>
          <w:lang w:val="pl-PL" w:eastAsia="de-AT"/>
        </w:rPr>
        <w:t>W przypadku drewnianych struktur, krokwie i belki powinny być cienkie oraz wysokie, tak</w:t>
      </w:r>
      <w:r w:rsidR="006A1979">
        <w:rPr>
          <w:shd w:val="clear" w:color="auto" w:fill="FFFFFF"/>
          <w:lang w:val="pl-PL" w:eastAsia="de-AT"/>
        </w:rPr>
        <w:t xml:space="preserve"> </w:t>
      </w:r>
      <w:r w:rsidRPr="00372B2E">
        <w:rPr>
          <w:shd w:val="clear" w:color="auto" w:fill="FFFFFF"/>
          <w:lang w:val="pl-PL" w:eastAsia="de-AT"/>
        </w:rPr>
        <w:t>aby izolacja o grubości od</w:t>
      </w:r>
      <w:r w:rsidR="00FB6AAE" w:rsidRPr="00372B2E">
        <w:rPr>
          <w:shd w:val="clear" w:color="auto" w:fill="FFFFFF"/>
          <w:lang w:val="pl-PL" w:eastAsia="de-AT"/>
        </w:rPr>
        <w:t xml:space="preserve"> 30 </w:t>
      </w:r>
      <w:r w:rsidRPr="00372B2E">
        <w:rPr>
          <w:shd w:val="clear" w:color="auto" w:fill="FFFFFF"/>
          <w:lang w:val="pl-PL" w:eastAsia="de-AT"/>
        </w:rPr>
        <w:t>d</w:t>
      </w:r>
      <w:r w:rsidR="00FB6AAE" w:rsidRPr="00372B2E">
        <w:rPr>
          <w:shd w:val="clear" w:color="auto" w:fill="FFFFFF"/>
          <w:lang w:val="pl-PL" w:eastAsia="de-AT"/>
        </w:rPr>
        <w:t xml:space="preserve">o 40 cm </w:t>
      </w:r>
      <w:r w:rsidRPr="00372B2E">
        <w:rPr>
          <w:shd w:val="clear" w:color="auto" w:fill="FFFFFF"/>
          <w:lang w:val="pl-PL" w:eastAsia="de-AT"/>
        </w:rPr>
        <w:t>mogła być użyta.</w:t>
      </w:r>
      <w:r w:rsidR="004F4425">
        <w:rPr>
          <w:shd w:val="clear" w:color="auto" w:fill="FFFFFF"/>
          <w:lang w:val="pl-PL" w:eastAsia="de-AT"/>
        </w:rPr>
        <w:t xml:space="preserve"> </w:t>
      </w:r>
      <w:r w:rsidRPr="00372B2E">
        <w:rPr>
          <w:shd w:val="clear" w:color="auto" w:fill="FFFFFF"/>
          <w:lang w:val="pl-PL" w:eastAsia="de-AT"/>
        </w:rPr>
        <w:t>To samo, m</w:t>
      </w:r>
      <w:r w:rsidR="00FB6AAE" w:rsidRPr="00372B2E">
        <w:rPr>
          <w:shd w:val="clear" w:color="auto" w:fill="FFFFFF"/>
          <w:lang w:val="pl-PL" w:eastAsia="de-AT"/>
        </w:rPr>
        <w:t>utatis mutandis</w:t>
      </w:r>
      <w:r w:rsidRPr="00372B2E">
        <w:rPr>
          <w:shd w:val="clear" w:color="auto" w:fill="FFFFFF"/>
          <w:lang w:val="pl-PL" w:eastAsia="de-AT"/>
        </w:rPr>
        <w:t xml:space="preserve">, odnosi się do płaskich dachów. </w:t>
      </w:r>
      <w:r w:rsidR="00FB6AAE" w:rsidRPr="00372B2E">
        <w:rPr>
          <w:shd w:val="clear" w:color="auto" w:fill="FFFFFF"/>
          <w:lang w:val="pl-PL" w:eastAsia="de-AT"/>
        </w:rPr>
        <w:t>.</w:t>
      </w:r>
    </w:p>
    <w:p w:rsidR="00492E9F" w:rsidRPr="00372B2E" w:rsidRDefault="00767BF3" w:rsidP="004F4425">
      <w:pPr>
        <w:pStyle w:val="berschrift2"/>
        <w:rPr>
          <w:shd w:val="clear" w:color="auto" w:fill="FFFFFF"/>
          <w:lang w:val="pl-PL" w:eastAsia="ja-JP"/>
        </w:rPr>
      </w:pPr>
      <w:bookmarkStart w:id="68" w:name="_Toc413312815"/>
      <w:bookmarkStart w:id="69" w:name="_Toc401561786"/>
      <w:bookmarkStart w:id="70" w:name="_Toc431565447"/>
      <w:bookmarkEnd w:id="68"/>
      <w:bookmarkEnd w:id="69"/>
      <w:r w:rsidRPr="00372B2E">
        <w:rPr>
          <w:shd w:val="clear" w:color="auto" w:fill="FFFFFF"/>
          <w:lang w:val="pl-PL" w:eastAsia="ja-JP"/>
        </w:rPr>
        <w:t>Płyta fundamentowa i strop piwnicy</w:t>
      </w:r>
      <w:bookmarkEnd w:id="70"/>
    </w:p>
    <w:p w:rsidR="00492E9F" w:rsidRPr="00372B2E" w:rsidRDefault="006E3E47" w:rsidP="004F4425">
      <w:pPr>
        <w:rPr>
          <w:lang w:val="pl-PL"/>
        </w:rPr>
      </w:pPr>
      <w:r w:rsidRPr="00372B2E">
        <w:rPr>
          <w:shd w:val="clear" w:color="auto" w:fill="FFFFFF"/>
          <w:lang w:val="pl-PL" w:eastAsia="de-AT"/>
        </w:rPr>
        <w:t>Elementy składające się na niskie partie budynku pasywnego nie powinny przekraczać wartość</w:t>
      </w:r>
      <w:r w:rsidR="004F4425">
        <w:rPr>
          <w:shd w:val="clear" w:color="auto" w:fill="FFFFFF"/>
          <w:lang w:val="pl-PL" w:eastAsia="de-AT"/>
        </w:rPr>
        <w:t xml:space="preserve"> </w:t>
      </w:r>
      <w:r w:rsidR="00FB6AAE" w:rsidRPr="00372B2E">
        <w:rPr>
          <w:b/>
          <w:bCs/>
          <w:shd w:val="clear" w:color="auto" w:fill="FFFFFF"/>
          <w:lang w:val="pl-PL" w:eastAsia="de-AT"/>
        </w:rPr>
        <w:t xml:space="preserve">U </w:t>
      </w:r>
      <w:r w:rsidRPr="00372B2E">
        <w:rPr>
          <w:b/>
          <w:bCs/>
          <w:shd w:val="clear" w:color="auto" w:fill="FFFFFF"/>
          <w:lang w:val="pl-PL" w:eastAsia="de-AT"/>
        </w:rPr>
        <w:t xml:space="preserve">równą </w:t>
      </w:r>
      <w:r w:rsidR="00FB6AAE" w:rsidRPr="00372B2E">
        <w:rPr>
          <w:b/>
          <w:shd w:val="clear" w:color="auto" w:fill="FFFFFF"/>
          <w:lang w:val="pl-PL" w:eastAsia="de-AT"/>
        </w:rPr>
        <w:t>0.15 W/m²K</w:t>
      </w:r>
      <w:r w:rsidR="00FB6AAE" w:rsidRPr="00372B2E">
        <w:rPr>
          <w:shd w:val="clear" w:color="auto" w:fill="FFFFFF"/>
          <w:lang w:val="pl-PL" w:eastAsia="de-AT"/>
        </w:rPr>
        <w:t xml:space="preserve">. </w:t>
      </w:r>
      <w:r w:rsidR="004A7ED6" w:rsidRPr="00372B2E">
        <w:rPr>
          <w:shd w:val="clear" w:color="auto" w:fill="FFFFFF"/>
          <w:lang w:val="pl-PL" w:eastAsia="de-AT"/>
        </w:rPr>
        <w:t xml:space="preserve">Utrata ciepła w tych elementach może się wahać od </w:t>
      </w:r>
      <w:r w:rsidR="00FB6AAE" w:rsidRPr="00372B2E">
        <w:rPr>
          <w:shd w:val="clear" w:color="auto" w:fill="FFFFFF"/>
          <w:lang w:val="pl-PL" w:eastAsia="de-AT"/>
        </w:rPr>
        <w:t>0.6</w:t>
      </w:r>
      <w:r w:rsidR="004A7ED6" w:rsidRPr="00372B2E">
        <w:rPr>
          <w:shd w:val="clear" w:color="auto" w:fill="FFFFFF"/>
          <w:lang w:val="pl-PL" w:eastAsia="de-AT"/>
        </w:rPr>
        <w:t xml:space="preserve"> do </w:t>
      </w:r>
      <w:r w:rsidR="00FB6AAE" w:rsidRPr="00372B2E">
        <w:rPr>
          <w:shd w:val="clear" w:color="auto" w:fill="FFFFFF"/>
          <w:lang w:val="pl-PL" w:eastAsia="de-AT"/>
        </w:rPr>
        <w:t xml:space="preserve">0.2 </w:t>
      </w:r>
      <w:r w:rsidR="004A7ED6" w:rsidRPr="00372B2E">
        <w:rPr>
          <w:shd w:val="clear" w:color="auto" w:fill="FFFFFF"/>
          <w:lang w:val="pl-PL" w:eastAsia="de-AT"/>
        </w:rPr>
        <w:t xml:space="preserve">dla </w:t>
      </w:r>
      <w:r w:rsidR="007D23CC" w:rsidRPr="00372B2E">
        <w:rPr>
          <w:shd w:val="clear" w:color="auto" w:fill="FFFFFF"/>
          <w:lang w:val="pl-PL" w:eastAsia="de-AT"/>
        </w:rPr>
        <w:t>dużych budynków; w takich przypadkach izolacja termiczna powinna być odpowiednio dostosowywana do kubatury i wymagań budynku.</w:t>
      </w:r>
    </w:p>
    <w:p w:rsidR="00492E9F" w:rsidRPr="00372B2E" w:rsidRDefault="007D23CC" w:rsidP="004F4425">
      <w:pPr>
        <w:rPr>
          <w:lang w:val="pl-PL"/>
        </w:rPr>
      </w:pPr>
      <w:r w:rsidRPr="00372B2E">
        <w:rPr>
          <w:shd w:val="clear" w:color="auto" w:fill="FFFFFF"/>
          <w:lang w:val="pl-PL" w:eastAsia="de-AT"/>
        </w:rPr>
        <w:t>Najprostszą metod</w:t>
      </w:r>
      <w:r w:rsidR="000B04CA">
        <w:rPr>
          <w:shd w:val="clear" w:color="auto" w:fill="FFFFFF"/>
          <w:lang w:val="pl-PL" w:eastAsia="de-AT"/>
        </w:rPr>
        <w:t>ą</w:t>
      </w:r>
      <w:r w:rsidRPr="00372B2E">
        <w:rPr>
          <w:shd w:val="clear" w:color="auto" w:fill="FFFFFF"/>
          <w:lang w:val="pl-PL" w:eastAsia="de-AT"/>
        </w:rPr>
        <w:t xml:space="preserve"> jest zastosowanie </w:t>
      </w:r>
      <w:r w:rsidRPr="00372B2E">
        <w:rPr>
          <w:b/>
          <w:shd w:val="clear" w:color="auto" w:fill="FFFFFF"/>
          <w:lang w:val="pl-PL" w:eastAsia="de-AT"/>
        </w:rPr>
        <w:t>płyt fundamentowych z gotową izolacją.</w:t>
      </w:r>
      <w:r w:rsidR="00FB6AAE" w:rsidRPr="00372B2E">
        <w:rPr>
          <w:shd w:val="clear" w:color="auto" w:fill="FFFFFF"/>
          <w:lang w:val="pl-PL" w:eastAsia="de-AT"/>
        </w:rPr>
        <w:t xml:space="preserve"> </w:t>
      </w:r>
      <w:r w:rsidRPr="00372B2E">
        <w:rPr>
          <w:shd w:val="clear" w:color="auto" w:fill="FFFFFF"/>
          <w:lang w:val="pl-PL" w:eastAsia="de-AT"/>
        </w:rPr>
        <w:t>Idealnie jest kiedy materiał izolacyjny tworzy z płytą jednolitą powierzchnię, a łączenie płyty ze ścianą obejmuje także jej powłokę izolacyjną.</w:t>
      </w:r>
      <w:r w:rsidR="004F4425">
        <w:rPr>
          <w:shd w:val="clear" w:color="auto" w:fill="FFFFFF"/>
          <w:lang w:val="pl-PL" w:eastAsia="de-AT"/>
        </w:rPr>
        <w:t xml:space="preserve"> </w:t>
      </w:r>
      <w:r w:rsidR="00FB6AAE" w:rsidRPr="00372B2E">
        <w:rPr>
          <w:shd w:val="clear" w:color="auto" w:fill="FFFFFF"/>
          <w:lang w:val="pl-PL" w:eastAsia="de-AT"/>
        </w:rPr>
        <w:t xml:space="preserve"> </w:t>
      </w:r>
      <w:r w:rsidR="00675EB8" w:rsidRPr="00372B2E">
        <w:rPr>
          <w:shd w:val="clear" w:color="auto" w:fill="FFFFFF"/>
          <w:lang w:val="pl-PL" w:eastAsia="de-AT"/>
        </w:rPr>
        <w:t>Taki rodzaj izolacji stosowany jest jako izolacja obwodowa (ze względu na występowanie wilgoci) . Izolacja musi także częściowo utrzymać ciężar budynku stąd jej cena jest dość wysoka. Jako alternatywne wyjście możliwe jest stosowanie izolacji pod i nad płytą fundamentową.</w:t>
      </w:r>
      <w:r w:rsidR="00FB6AAE" w:rsidRPr="00372B2E">
        <w:rPr>
          <w:shd w:val="clear" w:color="auto" w:fill="FFFFFF"/>
          <w:lang w:val="pl-PL" w:eastAsia="de-AT"/>
        </w:rPr>
        <w:t xml:space="preserve"> </w:t>
      </w:r>
      <w:r w:rsidR="00675EB8" w:rsidRPr="00372B2E">
        <w:rPr>
          <w:shd w:val="clear" w:color="auto" w:fill="FFFFFF"/>
          <w:lang w:val="pl-PL" w:eastAsia="de-AT"/>
        </w:rPr>
        <w:t xml:space="preserve">Należy uważać na mostki termiczne tworzące się w górnej części ścian piwnic. </w:t>
      </w:r>
    </w:p>
    <w:p w:rsidR="00492E9F" w:rsidRPr="00372B2E" w:rsidRDefault="0057605D" w:rsidP="004F4425">
      <w:pPr>
        <w:pStyle w:val="berschrift2"/>
        <w:rPr>
          <w:lang w:val="pl-PL"/>
        </w:rPr>
      </w:pPr>
      <w:bookmarkStart w:id="71" w:name="_Toc413312816"/>
      <w:bookmarkStart w:id="72" w:name="_Toc401561787"/>
      <w:bookmarkStart w:id="73" w:name="_Toc431565448"/>
      <w:r w:rsidRPr="00372B2E">
        <w:rPr>
          <w:shd w:val="clear" w:color="auto" w:fill="FFFFFF"/>
          <w:lang w:val="pl-PL" w:eastAsia="de-AT"/>
        </w:rPr>
        <w:t>Okna w domach pasywnych –</w:t>
      </w:r>
      <w:bookmarkEnd w:id="71"/>
      <w:bookmarkEnd w:id="72"/>
      <w:r w:rsidR="004F4425">
        <w:rPr>
          <w:shd w:val="clear" w:color="auto" w:fill="FFFFFF"/>
          <w:lang w:val="pl-PL" w:eastAsia="de-AT"/>
        </w:rPr>
        <w:t xml:space="preserve"> </w:t>
      </w:r>
      <w:r w:rsidRPr="00372B2E">
        <w:rPr>
          <w:shd w:val="clear" w:color="auto" w:fill="FFFFFF"/>
          <w:lang w:val="pl-PL" w:eastAsia="de-AT"/>
        </w:rPr>
        <w:t>jaki dobrać rozmiar</w:t>
      </w:r>
      <w:bookmarkEnd w:id="73"/>
      <w:r w:rsidR="004F4425">
        <w:rPr>
          <w:shd w:val="clear" w:color="auto" w:fill="FFFFFF"/>
          <w:lang w:val="pl-PL" w:eastAsia="de-AT"/>
        </w:rPr>
        <w:t xml:space="preserve"> </w:t>
      </w:r>
    </w:p>
    <w:p w:rsidR="00492E9F" w:rsidRPr="00372B2E" w:rsidRDefault="005358B4" w:rsidP="004F4425">
      <w:pPr>
        <w:rPr>
          <w:lang w:val="pl-PL"/>
        </w:rPr>
      </w:pPr>
      <w:r w:rsidRPr="00372B2E">
        <w:rPr>
          <w:shd w:val="clear" w:color="auto" w:fill="FFFFFF"/>
          <w:lang w:val="pl-PL" w:eastAsia="de-AT"/>
        </w:rPr>
        <w:t xml:space="preserve">Poprzez okna do wnętrza domu wnikają promienie słoneczne. Dzięki temu możliwe jest </w:t>
      </w:r>
      <w:r w:rsidRPr="00372B2E">
        <w:rPr>
          <w:b/>
          <w:shd w:val="clear" w:color="auto" w:fill="FFFFFF"/>
          <w:lang w:val="pl-PL" w:eastAsia="de-AT"/>
        </w:rPr>
        <w:t>„pasywne” wykorzystanie energii słonecznej</w:t>
      </w:r>
      <w:r w:rsidRPr="00372B2E">
        <w:rPr>
          <w:shd w:val="clear" w:color="auto" w:fill="FFFFFF"/>
          <w:lang w:val="pl-PL" w:eastAsia="de-AT"/>
        </w:rPr>
        <w:t xml:space="preserve"> zarówno do ogrzania wnętrza, jak też jego oświetlenia. Z podobnym działaniem mamy do</w:t>
      </w:r>
      <w:r w:rsidR="006321CB" w:rsidRPr="00372B2E">
        <w:rPr>
          <w:shd w:val="clear" w:color="auto" w:fill="FFFFFF"/>
          <w:lang w:val="pl-PL" w:eastAsia="de-AT"/>
        </w:rPr>
        <w:t xml:space="preserve"> </w:t>
      </w:r>
      <w:r w:rsidRPr="00372B2E">
        <w:rPr>
          <w:shd w:val="clear" w:color="auto" w:fill="FFFFFF"/>
          <w:lang w:val="pl-PL" w:eastAsia="de-AT"/>
        </w:rPr>
        <w:t xml:space="preserve">czynienia w przypadku szklarni. </w:t>
      </w:r>
    </w:p>
    <w:p w:rsidR="00215B10" w:rsidRDefault="00215B10" w:rsidP="00215B10">
      <w:pPr>
        <w:pStyle w:val="KeinLeerraum"/>
        <w:rPr>
          <w:noProof/>
          <w:shd w:val="clear" w:color="auto" w:fill="FFFFFF"/>
          <w:lang w:val="de-DE" w:eastAsia="de-DE"/>
        </w:rPr>
      </w:pPr>
      <w:r w:rsidRPr="00215B10">
        <w:rPr>
          <w:noProof/>
          <w:shd w:val="clear" w:color="auto" w:fill="FFFFFF"/>
          <w:lang w:val="de-DE" w:eastAsia="de-DE"/>
        </w:rPr>
        <w:drawing>
          <wp:inline distT="0" distB="0" distL="0" distR="0">
            <wp:extent cx="2956560" cy="2142241"/>
            <wp:effectExtent l="0" t="0" r="0" b="0"/>
            <wp:docPr id="13" name="Bild 4" descr="http://www.e-genius.at/fileadmin/user_upload/grundlagen_passivhaus/ab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genius.at/fileadmin/user_upload/grundlagen_passivhaus/abb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0722" cy="2145257"/>
                    </a:xfrm>
                    <a:prstGeom prst="rect">
                      <a:avLst/>
                    </a:prstGeom>
                    <a:noFill/>
                    <a:ln>
                      <a:noFill/>
                    </a:ln>
                  </pic:spPr>
                </pic:pic>
              </a:graphicData>
            </a:graphic>
          </wp:inline>
        </w:drawing>
      </w:r>
    </w:p>
    <w:p w:rsidR="00215B10" w:rsidRPr="00215B10" w:rsidRDefault="00B41CD7" w:rsidP="00B41CD7">
      <w:pPr>
        <w:pStyle w:val="Beschriftung"/>
        <w:rPr>
          <w:noProof/>
          <w:shd w:val="clear" w:color="auto" w:fill="FFFFFF"/>
          <w:lang w:val="pl-PL" w:eastAsia="de-DE"/>
        </w:rPr>
      </w:pPr>
      <w:bookmarkStart w:id="74" w:name="_Toc430786109"/>
      <w:r w:rsidRPr="00902317">
        <w:rPr>
          <w:lang w:val="pl-PL"/>
        </w:rPr>
        <w:t xml:space="preserve">Ilustracja </w:t>
      </w:r>
      <w:r w:rsidR="00902317">
        <w:fldChar w:fldCharType="begin"/>
      </w:r>
      <w:r w:rsidR="00902317" w:rsidRPr="00902317">
        <w:rPr>
          <w:lang w:val="pl-PL"/>
        </w:rPr>
        <w:instrText xml:space="preserve"> SEQ Ilustracja \* ARABIC </w:instrText>
      </w:r>
      <w:r w:rsidR="00902317">
        <w:fldChar w:fldCharType="separate"/>
      </w:r>
      <w:r w:rsidR="00902317">
        <w:rPr>
          <w:noProof/>
          <w:lang w:val="pl-PL"/>
        </w:rPr>
        <w:t>12</w:t>
      </w:r>
      <w:r w:rsidR="00902317">
        <w:rPr>
          <w:noProof/>
        </w:rPr>
        <w:fldChar w:fldCharType="end"/>
      </w:r>
      <w:r w:rsidR="00215B10" w:rsidRPr="00215B10">
        <w:rPr>
          <w:lang w:val="pl-PL"/>
        </w:rPr>
        <w:t xml:space="preserve">: </w:t>
      </w:r>
      <w:r w:rsidR="00215B10" w:rsidRPr="00215B10">
        <w:rPr>
          <w:noProof/>
          <w:shd w:val="clear" w:color="auto" w:fill="FFFFFF"/>
          <w:lang w:val="pl-PL" w:eastAsia="de-DE"/>
        </w:rPr>
        <w:t>Przeszklona południowa fasada (źródło: GrAT)</w:t>
      </w:r>
      <w:bookmarkEnd w:id="74"/>
    </w:p>
    <w:p w:rsidR="00492E9F" w:rsidRPr="00372B2E" w:rsidRDefault="005358B4" w:rsidP="004F4425">
      <w:pPr>
        <w:rPr>
          <w:lang w:val="pl-PL"/>
        </w:rPr>
      </w:pPr>
      <w:r w:rsidRPr="00372B2E">
        <w:rPr>
          <w:shd w:val="clear" w:color="auto" w:fill="FFFFFF"/>
          <w:lang w:val="pl-PL" w:eastAsia="de-AT"/>
        </w:rPr>
        <w:t>Roczny udział ciepła pochodzącego z energii słonecznej (nagrzane powierzchnie budynku) plasuje się pomiędzy</w:t>
      </w:r>
      <w:r w:rsidR="00FB6AAE" w:rsidRPr="00372B2E">
        <w:rPr>
          <w:shd w:val="clear" w:color="auto" w:fill="FFFFFF"/>
          <w:lang w:val="pl-PL" w:eastAsia="de-AT"/>
        </w:rPr>
        <w:t xml:space="preserve"> 10 a 20 kWh/m</w:t>
      </w:r>
      <w:r w:rsidR="00FB6AAE" w:rsidRPr="00372B2E">
        <w:rPr>
          <w:shd w:val="clear" w:color="auto" w:fill="FFFFFF"/>
          <w:vertAlign w:val="superscript"/>
          <w:lang w:val="pl-PL" w:eastAsia="de-AT"/>
        </w:rPr>
        <w:t>2</w:t>
      </w:r>
      <w:r w:rsidRPr="00372B2E">
        <w:rPr>
          <w:shd w:val="clear" w:color="auto" w:fill="FFFFFF"/>
          <w:lang w:val="pl-PL" w:eastAsia="de-AT"/>
        </w:rPr>
        <w:t>a</w:t>
      </w:r>
      <w:r w:rsidR="00FB6AAE" w:rsidRPr="00372B2E">
        <w:rPr>
          <w:shd w:val="clear" w:color="auto" w:fill="FFFFFF"/>
          <w:lang w:val="pl-PL" w:eastAsia="de-AT"/>
        </w:rPr>
        <w:t xml:space="preserve">. </w:t>
      </w:r>
      <w:r w:rsidRPr="00372B2E">
        <w:rPr>
          <w:shd w:val="clear" w:color="auto" w:fill="FFFFFF"/>
          <w:lang w:val="pl-PL" w:eastAsia="de-AT"/>
        </w:rPr>
        <w:t xml:space="preserve">To oznacza, że wykorzystanie energii słonecznej we właściwie zaplanowanych budynkach jest wyższy od tego występującego w zwykłych obiektach - </w:t>
      </w:r>
      <w:r w:rsidR="00FB6AAE" w:rsidRPr="00372B2E">
        <w:rPr>
          <w:shd w:val="clear" w:color="auto" w:fill="FFFFFF"/>
          <w:lang w:val="pl-PL" w:eastAsia="de-AT"/>
        </w:rPr>
        <w:t>15 kWh/m²a.</w:t>
      </w:r>
    </w:p>
    <w:p w:rsidR="00492E9F" w:rsidRPr="00372B2E" w:rsidRDefault="00F622E5" w:rsidP="004F4425">
      <w:pPr>
        <w:rPr>
          <w:lang w:val="pl-PL"/>
        </w:rPr>
      </w:pPr>
      <w:r w:rsidRPr="00372B2E">
        <w:rPr>
          <w:b/>
          <w:shd w:val="clear" w:color="auto" w:fill="FFFFFF"/>
          <w:lang w:val="pl-PL" w:eastAsia="de-AT"/>
        </w:rPr>
        <w:t>Przepuszczalność promieniowania słonecznego przez okna powinna być jak najwyższa.</w:t>
      </w:r>
      <w:r w:rsidR="004F4425">
        <w:rPr>
          <w:shd w:val="clear" w:color="auto" w:fill="FFFFFF"/>
          <w:lang w:val="pl-PL" w:eastAsia="de-AT"/>
        </w:rPr>
        <w:t xml:space="preserve"> </w:t>
      </w:r>
      <w:r w:rsidR="0052086B" w:rsidRPr="00372B2E">
        <w:rPr>
          <w:shd w:val="clear" w:color="auto" w:fill="FFFFFF"/>
          <w:lang w:val="pl-PL" w:eastAsia="de-AT"/>
        </w:rPr>
        <w:t xml:space="preserve">W przypadku okien wychodzących na południe wartość współczynnika </w:t>
      </w:r>
      <w:r w:rsidR="0052086B" w:rsidRPr="00372B2E">
        <w:rPr>
          <w:shd w:val="clear" w:color="auto" w:fill="FFFFFF"/>
          <w:lang w:val="pl-PL" w:eastAsia="de-AT"/>
        </w:rPr>
        <w:br/>
        <w:t>waha się od g</w:t>
      </w:r>
      <w:r w:rsidR="00FB6AAE" w:rsidRPr="00372B2E">
        <w:rPr>
          <w:shd w:val="clear" w:color="auto" w:fill="FFFFFF"/>
          <w:lang w:val="pl-PL" w:eastAsia="de-AT"/>
        </w:rPr>
        <w:t xml:space="preserve"> ≥ 0.5 </w:t>
      </w:r>
      <w:r w:rsidR="0052086B" w:rsidRPr="00372B2E">
        <w:rPr>
          <w:shd w:val="clear" w:color="auto" w:fill="FFFFFF"/>
          <w:lang w:val="pl-PL" w:eastAsia="de-AT"/>
        </w:rPr>
        <w:t>d</w:t>
      </w:r>
      <w:r w:rsidR="00FB6AAE" w:rsidRPr="00372B2E">
        <w:rPr>
          <w:shd w:val="clear" w:color="auto" w:fill="FFFFFF"/>
          <w:lang w:val="pl-PL" w:eastAsia="de-AT"/>
        </w:rPr>
        <w:t xml:space="preserve">o 0.6 </w:t>
      </w:r>
      <w:r w:rsidR="0052086B" w:rsidRPr="00372B2E">
        <w:rPr>
          <w:shd w:val="clear" w:color="auto" w:fill="FFFFFF"/>
          <w:lang w:val="pl-PL" w:eastAsia="de-AT"/>
        </w:rPr>
        <w:t>.To jest cel jaki należy osiągnąć</w:t>
      </w:r>
      <w:r w:rsidR="00FB6AAE" w:rsidRPr="00372B2E">
        <w:rPr>
          <w:shd w:val="clear" w:color="auto" w:fill="FFFFFF"/>
          <w:lang w:val="pl-PL" w:eastAsia="de-AT"/>
        </w:rPr>
        <w:t>.</w:t>
      </w:r>
    </w:p>
    <w:p w:rsidR="00492E9F" w:rsidRPr="004F4425" w:rsidRDefault="00F50CB0" w:rsidP="004F4425">
      <w:pPr>
        <w:rPr>
          <w:b/>
          <w:lang w:val="pl-PL"/>
        </w:rPr>
      </w:pPr>
      <w:r w:rsidRPr="004F4425">
        <w:rPr>
          <w:b/>
          <w:shd w:val="clear" w:color="auto" w:fill="FFFFFF"/>
          <w:lang w:val="pl-PL" w:eastAsia="de-AT"/>
        </w:rPr>
        <w:t xml:space="preserve">Na etapie planowanie należy dokładnie przeanalizować wielkość i rozmieszczenie okien w budynku, tak aby osiągną jak największy pobór energii słonecznej. </w:t>
      </w:r>
    </w:p>
    <w:p w:rsidR="00492E9F" w:rsidRPr="004F4425" w:rsidRDefault="00417BE7" w:rsidP="004F4425">
      <w:pPr>
        <w:rPr>
          <w:b/>
          <w:lang w:val="pl-PL"/>
        </w:rPr>
      </w:pPr>
      <w:r w:rsidRPr="004F4425">
        <w:rPr>
          <w:b/>
          <w:shd w:val="clear" w:color="auto" w:fill="FFFFFF"/>
          <w:lang w:val="pl-PL" w:eastAsia="de-AT"/>
        </w:rPr>
        <w:t xml:space="preserve">Następujące czynniki powinny być wzięte pod uwagę przy doborze okien: </w:t>
      </w:r>
    </w:p>
    <w:p w:rsidR="00492E9F" w:rsidRPr="00372B2E" w:rsidRDefault="00417BE7" w:rsidP="004F4425">
      <w:pPr>
        <w:pStyle w:val="Listenabsatz"/>
        <w:rPr>
          <w:lang w:val="pl-PL"/>
        </w:rPr>
      </w:pPr>
      <w:r w:rsidRPr="00372B2E">
        <w:rPr>
          <w:shd w:val="clear" w:color="auto" w:fill="FFFFFF"/>
          <w:lang w:val="pl-PL" w:eastAsia="de-AT"/>
        </w:rPr>
        <w:t>Szyby o wartości</w:t>
      </w:r>
      <w:r w:rsidR="004F4425">
        <w:rPr>
          <w:shd w:val="clear" w:color="auto" w:fill="FFFFFF"/>
          <w:lang w:val="pl-PL" w:eastAsia="de-AT"/>
        </w:rPr>
        <w:t xml:space="preserve"> </w:t>
      </w:r>
      <w:r w:rsidR="00FB6AAE" w:rsidRPr="00372B2E">
        <w:rPr>
          <w:shd w:val="clear" w:color="auto" w:fill="FFFFFF"/>
          <w:lang w:val="pl-PL" w:eastAsia="de-AT"/>
        </w:rPr>
        <w:t>U</w:t>
      </w:r>
      <w:r w:rsidR="00FB6AAE" w:rsidRPr="00372B2E">
        <w:rPr>
          <w:shd w:val="clear" w:color="auto" w:fill="FFFFFF"/>
          <w:vertAlign w:val="subscript"/>
          <w:lang w:val="pl-PL" w:eastAsia="de-AT"/>
        </w:rPr>
        <w:t>g</w:t>
      </w:r>
      <w:r w:rsidR="004F4425">
        <w:rPr>
          <w:shd w:val="clear" w:color="auto" w:fill="FFFFFF"/>
          <w:lang w:val="pl-PL" w:eastAsia="de-AT"/>
        </w:rPr>
        <w:t xml:space="preserve"> </w:t>
      </w:r>
      <w:r w:rsidRPr="00372B2E">
        <w:rPr>
          <w:shd w:val="clear" w:color="auto" w:fill="FFFFFF"/>
          <w:lang w:val="pl-PL" w:eastAsia="de-AT"/>
        </w:rPr>
        <w:t>nie większej niż</w:t>
      </w:r>
      <w:r w:rsidR="00FB6AAE" w:rsidRPr="00372B2E">
        <w:rPr>
          <w:shd w:val="clear" w:color="auto" w:fill="FFFFFF"/>
          <w:lang w:val="pl-PL" w:eastAsia="de-AT"/>
        </w:rPr>
        <w:t xml:space="preserve"> 0.7 W/m²K</w:t>
      </w:r>
      <w:r w:rsidR="000E6FAA">
        <w:rPr>
          <w:shd w:val="clear" w:color="auto" w:fill="FFFFFF"/>
          <w:lang w:val="pl-PL" w:eastAsia="de-AT"/>
        </w:rPr>
        <w:t>.</w:t>
      </w:r>
    </w:p>
    <w:p w:rsidR="00492E9F" w:rsidRPr="00372B2E" w:rsidRDefault="00417BE7" w:rsidP="004F4425">
      <w:pPr>
        <w:pStyle w:val="Listenabsatz"/>
        <w:rPr>
          <w:lang w:val="pl-PL"/>
        </w:rPr>
      </w:pPr>
      <w:r w:rsidRPr="00372B2E">
        <w:rPr>
          <w:shd w:val="clear" w:color="auto" w:fill="FFFFFF"/>
          <w:lang w:val="pl-PL" w:eastAsia="de-AT"/>
        </w:rPr>
        <w:t>Minimalizowanie występowania mostków termicznych przy łączeniu szyb z ramą okienną – użycie elementów plast</w:t>
      </w:r>
      <w:r w:rsidR="00C25C02" w:rsidRPr="00372B2E">
        <w:rPr>
          <w:shd w:val="clear" w:color="auto" w:fill="FFFFFF"/>
          <w:lang w:val="pl-PL" w:eastAsia="de-AT"/>
        </w:rPr>
        <w:t>i</w:t>
      </w:r>
      <w:r w:rsidRPr="00372B2E">
        <w:rPr>
          <w:shd w:val="clear" w:color="auto" w:fill="FFFFFF"/>
          <w:lang w:val="pl-PL" w:eastAsia="de-AT"/>
        </w:rPr>
        <w:t>kowych i stalowych</w:t>
      </w:r>
      <w:r w:rsidR="004F4425">
        <w:rPr>
          <w:shd w:val="clear" w:color="auto" w:fill="FFFFFF"/>
          <w:lang w:val="pl-PL" w:eastAsia="de-AT"/>
        </w:rPr>
        <w:t xml:space="preserve"> </w:t>
      </w:r>
      <w:r w:rsidR="00FB6AAE" w:rsidRPr="00372B2E">
        <w:rPr>
          <w:shd w:val="clear" w:color="auto" w:fill="FFFFFF"/>
          <w:lang w:val="pl-PL" w:eastAsia="de-AT"/>
        </w:rPr>
        <w:t>(</w:t>
      </w:r>
      <w:r w:rsidR="00C25C02" w:rsidRPr="00372B2E">
        <w:rPr>
          <w:shd w:val="clear" w:color="auto" w:fill="FFFFFF"/>
          <w:lang w:val="pl-PL" w:eastAsia="de-AT"/>
        </w:rPr>
        <w:t>minimalna grubość ścian mniejsza niż 0.2 mm); strata energii na poziomie</w:t>
      </w:r>
      <w:r w:rsidR="004F4425">
        <w:rPr>
          <w:shd w:val="clear" w:color="auto" w:fill="FFFFFF"/>
          <w:lang w:val="pl-PL" w:eastAsia="de-AT"/>
        </w:rPr>
        <w:t xml:space="preserve"> </w:t>
      </w:r>
      <w:r w:rsidR="00FB6AAE" w:rsidRPr="00372B2E">
        <w:rPr>
          <w:shd w:val="clear" w:color="auto" w:fill="FFFFFF"/>
          <w:lang w:val="pl-PL" w:eastAsia="de-AT"/>
        </w:rPr>
        <w:t>Ψ</w:t>
      </w:r>
      <w:r w:rsidR="00FB6AAE" w:rsidRPr="00372B2E">
        <w:rPr>
          <w:shd w:val="clear" w:color="auto" w:fill="FFFFFF"/>
          <w:vertAlign w:val="subscript"/>
          <w:lang w:val="pl-PL" w:eastAsia="de-AT"/>
        </w:rPr>
        <w:t>g</w:t>
      </w:r>
      <w:r w:rsidR="00FB6AAE" w:rsidRPr="00372B2E">
        <w:rPr>
          <w:shd w:val="clear" w:color="auto" w:fill="FFFFFF"/>
          <w:lang w:val="pl-PL" w:eastAsia="de-AT"/>
        </w:rPr>
        <w:t xml:space="preserve"> </w:t>
      </w:r>
      <w:r w:rsidR="00C25C02" w:rsidRPr="00372B2E">
        <w:rPr>
          <w:shd w:val="clear" w:color="auto" w:fill="FFFFFF"/>
          <w:lang w:val="pl-PL" w:eastAsia="de-AT"/>
        </w:rPr>
        <w:t>nie większym niż</w:t>
      </w:r>
      <w:r w:rsidR="004F4425">
        <w:rPr>
          <w:shd w:val="clear" w:color="auto" w:fill="FFFFFF"/>
          <w:lang w:val="pl-PL" w:eastAsia="de-AT"/>
        </w:rPr>
        <w:t xml:space="preserve"> </w:t>
      </w:r>
      <w:r w:rsidR="00FB6AAE" w:rsidRPr="00372B2E">
        <w:rPr>
          <w:shd w:val="clear" w:color="auto" w:fill="FFFFFF"/>
          <w:lang w:val="pl-PL" w:eastAsia="de-AT"/>
        </w:rPr>
        <w:t>0.035 W/mK</w:t>
      </w:r>
      <w:r w:rsidR="000E6FAA">
        <w:rPr>
          <w:shd w:val="clear" w:color="auto" w:fill="FFFFFF"/>
          <w:lang w:val="pl-PL" w:eastAsia="de-AT"/>
        </w:rPr>
        <w:t>.</w:t>
      </w:r>
    </w:p>
    <w:p w:rsidR="00492E9F" w:rsidRPr="00372B2E" w:rsidRDefault="00C25C02" w:rsidP="004F4425">
      <w:pPr>
        <w:pStyle w:val="Listenabsatz"/>
        <w:rPr>
          <w:lang w:val="pl-PL"/>
        </w:rPr>
      </w:pPr>
      <w:r w:rsidRPr="00372B2E">
        <w:rPr>
          <w:shd w:val="clear" w:color="auto" w:fill="FFFFFF"/>
          <w:lang w:val="pl-PL" w:eastAsia="de-AT"/>
        </w:rPr>
        <w:t xml:space="preserve">Dobieranie ram okiennych o możliwie najniższym współczynniku </w:t>
      </w:r>
      <w:r w:rsidR="00FB6AAE" w:rsidRPr="00372B2E">
        <w:rPr>
          <w:shd w:val="clear" w:color="auto" w:fill="FFFFFF"/>
          <w:lang w:val="pl-PL" w:eastAsia="de-AT"/>
        </w:rPr>
        <w:t>Ψ</w:t>
      </w:r>
      <w:r w:rsidR="00FB6AAE" w:rsidRPr="00372B2E">
        <w:rPr>
          <w:shd w:val="clear" w:color="auto" w:fill="FFFFFF"/>
          <w:vertAlign w:val="subscript"/>
          <w:lang w:val="pl-PL" w:eastAsia="de-AT"/>
        </w:rPr>
        <w:t>F</w:t>
      </w:r>
      <w:r w:rsidR="00FB6AAE" w:rsidRPr="00372B2E">
        <w:rPr>
          <w:shd w:val="clear" w:color="auto" w:fill="FFFFFF"/>
          <w:lang w:val="pl-PL" w:eastAsia="de-AT"/>
        </w:rPr>
        <w:t xml:space="preserve"> </w:t>
      </w:r>
      <w:r w:rsidR="000E6FAA">
        <w:rPr>
          <w:shd w:val="clear" w:color="auto" w:fill="FFFFFF"/>
          <w:lang w:val="pl-PL" w:eastAsia="de-AT"/>
        </w:rPr>
        <w:t>.</w:t>
      </w:r>
    </w:p>
    <w:p w:rsidR="00492E9F" w:rsidRPr="00372B2E" w:rsidRDefault="00C25C02" w:rsidP="004F4425">
      <w:pPr>
        <w:pStyle w:val="Listenabsatz"/>
        <w:rPr>
          <w:lang w:val="pl-PL"/>
        </w:rPr>
      </w:pPr>
      <w:r w:rsidRPr="00372B2E">
        <w:rPr>
          <w:shd w:val="clear" w:color="auto" w:fill="FFFFFF"/>
          <w:lang w:val="pl-PL" w:eastAsia="de-AT"/>
        </w:rPr>
        <w:t>Dobieranie wysokiej</w:t>
      </w:r>
      <w:r w:rsidR="004F4425">
        <w:rPr>
          <w:shd w:val="clear" w:color="auto" w:fill="FFFFFF"/>
          <w:lang w:val="pl-PL" w:eastAsia="de-AT"/>
        </w:rPr>
        <w:t xml:space="preserve"> </w:t>
      </w:r>
      <w:r w:rsidRPr="00372B2E">
        <w:rPr>
          <w:shd w:val="clear" w:color="auto" w:fill="FFFFFF"/>
          <w:lang w:val="pl-PL" w:eastAsia="de-AT"/>
        </w:rPr>
        <w:t>jakości uszczelek</w:t>
      </w:r>
      <w:r w:rsidR="000E6FAA">
        <w:rPr>
          <w:shd w:val="clear" w:color="auto" w:fill="FFFFFF"/>
          <w:lang w:val="pl-PL" w:eastAsia="de-AT"/>
        </w:rPr>
        <w:t>.</w:t>
      </w:r>
    </w:p>
    <w:p w:rsidR="00492E9F" w:rsidRPr="00372B2E" w:rsidRDefault="00C25C02" w:rsidP="004F4425">
      <w:pPr>
        <w:pStyle w:val="Listenabsatz"/>
        <w:rPr>
          <w:lang w:val="pl-PL"/>
        </w:rPr>
      </w:pPr>
      <w:r w:rsidRPr="00372B2E">
        <w:rPr>
          <w:shd w:val="clear" w:color="auto" w:fill="FFFFFF"/>
          <w:lang w:val="pl-PL" w:eastAsia="de-AT"/>
        </w:rPr>
        <w:t>Dokładne uszczelnianie ram okiennych tak, aby przeciwdziałać tworzeniu się mostków termicznych</w:t>
      </w:r>
      <w:r w:rsidR="000E6FAA">
        <w:rPr>
          <w:shd w:val="clear" w:color="auto" w:fill="FFFFFF"/>
          <w:lang w:val="pl-PL" w:eastAsia="de-AT"/>
        </w:rPr>
        <w:t>.</w:t>
      </w:r>
    </w:p>
    <w:p w:rsidR="00492E9F" w:rsidRPr="00C56426" w:rsidRDefault="00C25C02" w:rsidP="00215B10">
      <w:pPr>
        <w:pStyle w:val="Listenabsatz"/>
        <w:spacing w:after="240"/>
        <w:rPr>
          <w:lang w:val="pl-PL"/>
        </w:rPr>
      </w:pPr>
      <w:r w:rsidRPr="00372B2E">
        <w:rPr>
          <w:shd w:val="clear" w:color="auto" w:fill="FFFFFF"/>
          <w:lang w:val="pl-PL" w:eastAsia="de-AT"/>
        </w:rPr>
        <w:t>Wartość współczynnika</w:t>
      </w:r>
      <w:r w:rsidR="004F4425">
        <w:rPr>
          <w:shd w:val="clear" w:color="auto" w:fill="FFFFFF"/>
          <w:lang w:val="pl-PL" w:eastAsia="de-AT"/>
        </w:rPr>
        <w:t xml:space="preserve"> </w:t>
      </w:r>
      <w:r w:rsidR="00FB6AAE" w:rsidRPr="00372B2E">
        <w:rPr>
          <w:shd w:val="clear" w:color="auto" w:fill="FFFFFF"/>
          <w:lang w:val="pl-PL" w:eastAsia="de-AT"/>
        </w:rPr>
        <w:t>U</w:t>
      </w:r>
      <w:r w:rsidR="00FB6AAE" w:rsidRPr="00372B2E">
        <w:rPr>
          <w:shd w:val="clear" w:color="auto" w:fill="FFFFFF"/>
          <w:vertAlign w:val="subscript"/>
          <w:lang w:val="pl-PL" w:eastAsia="de-AT"/>
        </w:rPr>
        <w:t>w</w:t>
      </w:r>
      <w:r w:rsidR="00FB6AAE" w:rsidRPr="00372B2E">
        <w:rPr>
          <w:shd w:val="clear" w:color="auto" w:fill="FFFFFF"/>
          <w:lang w:val="pl-PL" w:eastAsia="de-AT"/>
        </w:rPr>
        <w:t xml:space="preserve"> </w:t>
      </w:r>
      <w:r w:rsidRPr="00372B2E">
        <w:rPr>
          <w:shd w:val="clear" w:color="auto" w:fill="FFFFFF"/>
          <w:lang w:val="pl-PL" w:eastAsia="de-AT"/>
        </w:rPr>
        <w:t xml:space="preserve">powinna być mniejsza niż </w:t>
      </w:r>
      <w:r w:rsidR="00FB6AAE" w:rsidRPr="00372B2E">
        <w:rPr>
          <w:shd w:val="clear" w:color="auto" w:fill="FFFFFF"/>
          <w:lang w:val="pl-PL" w:eastAsia="de-AT"/>
        </w:rPr>
        <w:t>0.8 W/m</w:t>
      </w:r>
      <w:r w:rsidR="00FB6AAE" w:rsidRPr="00372B2E">
        <w:rPr>
          <w:shd w:val="clear" w:color="auto" w:fill="FFFFFF"/>
          <w:vertAlign w:val="superscript"/>
          <w:lang w:val="pl-PL" w:eastAsia="de-AT"/>
        </w:rPr>
        <w:t>2</w:t>
      </w:r>
      <w:r w:rsidR="00FB6AAE" w:rsidRPr="00372B2E">
        <w:rPr>
          <w:shd w:val="clear" w:color="auto" w:fill="FFFFFF"/>
          <w:lang w:val="pl-PL" w:eastAsia="de-AT"/>
        </w:rPr>
        <w:t xml:space="preserve">K, </w:t>
      </w:r>
      <w:r w:rsidRPr="00372B2E">
        <w:rPr>
          <w:shd w:val="clear" w:color="auto" w:fill="FFFFFF"/>
          <w:lang w:val="pl-PL" w:eastAsia="de-AT"/>
        </w:rPr>
        <w:t xml:space="preserve">i mniejsza niż </w:t>
      </w:r>
      <w:r w:rsidR="00FB6AAE" w:rsidRPr="00372B2E">
        <w:rPr>
          <w:shd w:val="clear" w:color="auto" w:fill="FFFFFF"/>
          <w:lang w:val="pl-PL" w:eastAsia="de-AT"/>
        </w:rPr>
        <w:t>0.85 W/m</w:t>
      </w:r>
      <w:r w:rsidR="00FB6AAE" w:rsidRPr="00372B2E">
        <w:rPr>
          <w:shd w:val="clear" w:color="auto" w:fill="FFFFFF"/>
          <w:vertAlign w:val="superscript"/>
          <w:lang w:val="pl-PL" w:eastAsia="de-AT"/>
        </w:rPr>
        <w:t>2</w:t>
      </w:r>
      <w:r w:rsidR="00FB6AAE" w:rsidRPr="00372B2E">
        <w:rPr>
          <w:shd w:val="clear" w:color="auto" w:fill="FFFFFF"/>
          <w:lang w:val="pl-PL" w:eastAsia="de-AT"/>
        </w:rPr>
        <w:t xml:space="preserve">K </w:t>
      </w:r>
      <w:r w:rsidRPr="00372B2E">
        <w:rPr>
          <w:shd w:val="clear" w:color="auto" w:fill="FFFFFF"/>
          <w:lang w:val="pl-PL" w:eastAsia="de-AT"/>
        </w:rPr>
        <w:t xml:space="preserve">przy instalacji. </w:t>
      </w:r>
    </w:p>
    <w:p w:rsidR="00C56426" w:rsidRDefault="00C56426">
      <w:pPr>
        <w:suppressAutoHyphens w:val="0"/>
        <w:spacing w:after="0" w:line="276" w:lineRule="auto"/>
        <w:ind w:left="0"/>
        <w:rPr>
          <w:lang w:val="pl-PL"/>
        </w:rPr>
      </w:pPr>
      <w:r>
        <w:rPr>
          <w:lang w:val="pl-PL"/>
        </w:rPr>
        <w:br w:type="page"/>
      </w:r>
    </w:p>
    <w:p w:rsidR="00215B10" w:rsidRPr="00781022" w:rsidRDefault="00215B10" w:rsidP="00215B10">
      <w:pPr>
        <w:pBdr>
          <w:top w:val="single" w:sz="4" w:space="1" w:color="E36C0A" w:themeColor="accent6" w:themeShade="BF"/>
        </w:pBdr>
        <w:spacing w:after="160" w:line="322" w:lineRule="auto"/>
        <w:contextualSpacing/>
        <w:textAlignment w:val="auto"/>
        <w:rPr>
          <w:rFonts w:eastAsia="Times New Roman" w:cs="Arial"/>
          <w:b/>
          <w:noProof/>
          <w:color w:val="E36C0A" w:themeColor="accent6" w:themeShade="BF"/>
          <w:shd w:val="clear" w:color="auto" w:fill="FFFFFF"/>
          <w:lang w:val="pl-PL" w:eastAsia="de-AT"/>
        </w:rPr>
      </w:pPr>
    </w:p>
    <w:p w:rsidR="00215B10" w:rsidRPr="00781022" w:rsidRDefault="00215B10" w:rsidP="00C56426">
      <w:pPr>
        <w:pBdr>
          <w:top w:val="single" w:sz="4" w:space="1" w:color="E36C0A" w:themeColor="accent6" w:themeShade="BF"/>
        </w:pBdr>
        <w:spacing w:after="160" w:line="322" w:lineRule="auto"/>
        <w:contextualSpacing/>
        <w:textAlignment w:val="auto"/>
        <w:rPr>
          <w:rFonts w:eastAsia="Times New Roman" w:cs="Arial"/>
          <w:b/>
          <w:noProof/>
          <w:color w:val="E36C0A" w:themeColor="accent6" w:themeShade="BF"/>
          <w:shd w:val="clear" w:color="auto" w:fill="FFFFFF"/>
          <w:lang w:val="pl-PL" w:eastAsia="de-AT"/>
        </w:rPr>
        <w:sectPr w:rsidR="00215B10" w:rsidRPr="00781022" w:rsidSect="00215B10">
          <w:headerReference w:type="default" r:id="rId22"/>
          <w:footerReference w:type="default" r:id="rId23"/>
          <w:pgSz w:w="11906" w:h="16838"/>
          <w:pgMar w:top="964" w:right="1162" w:bottom="1418" w:left="1956" w:header="680" w:footer="680" w:gutter="0"/>
          <w:cols w:space="720"/>
          <w:formProt w:val="0"/>
          <w:docGrid w:linePitch="360" w:charSpace="-2049"/>
        </w:sectPr>
      </w:pPr>
    </w:p>
    <w:p w:rsidR="00C56426" w:rsidRDefault="00215B10" w:rsidP="00215B10">
      <w:pPr>
        <w:spacing w:after="160" w:line="322" w:lineRule="auto"/>
        <w:contextualSpacing/>
        <w:textAlignment w:val="auto"/>
        <w:rPr>
          <w:rFonts w:eastAsia="Times New Roman" w:cs="Arial"/>
          <w:b/>
          <w:noProof/>
          <w:color w:val="E36C0A" w:themeColor="accent6" w:themeShade="BF"/>
          <w:shd w:val="clear" w:color="auto" w:fill="FFFFFF"/>
          <w:lang w:val="pl-PL" w:eastAsia="de-AT"/>
        </w:rPr>
      </w:pPr>
      <w:r w:rsidRPr="00C56426">
        <w:rPr>
          <w:rFonts w:eastAsia="Times New Roman" w:cs="Arial"/>
          <w:b/>
          <w:noProof/>
          <w:color w:val="E36C0A" w:themeColor="accent6" w:themeShade="BF"/>
          <w:shd w:val="clear" w:color="auto" w:fill="FFFFFF"/>
          <w:lang w:val="pl-PL" w:eastAsia="de-AT"/>
        </w:rPr>
        <w:t>Pasyviojo namo langai:</w:t>
      </w:r>
    </w:p>
    <w:p w:rsidR="00215B10" w:rsidRPr="00C56426" w:rsidRDefault="00215B10" w:rsidP="00215B10">
      <w:pPr>
        <w:spacing w:after="160" w:line="322" w:lineRule="auto"/>
        <w:contextualSpacing/>
        <w:textAlignment w:val="auto"/>
        <w:rPr>
          <w:rFonts w:eastAsia="Times New Roman" w:cs="Arial"/>
          <w:noProof/>
          <w:sz w:val="18"/>
          <w:szCs w:val="18"/>
          <w:shd w:val="clear" w:color="auto" w:fill="FFFFFF"/>
          <w:lang w:val="pl-PL" w:eastAsia="de-AT"/>
        </w:rPr>
      </w:pPr>
      <w:r w:rsidRPr="00C56426">
        <w:rPr>
          <w:rFonts w:eastAsia="Times New Roman" w:cs="Arial"/>
          <w:b/>
          <w:noProof/>
          <w:color w:val="E36C0A" w:themeColor="accent6" w:themeShade="BF"/>
          <w:shd w:val="clear" w:color="auto" w:fill="FFFFFF"/>
          <w:lang w:val="pl-PL" w:eastAsia="de-AT"/>
        </w:rPr>
        <w:t xml:space="preserve">  </w:t>
      </w:r>
      <w:hyperlink r:id="rId24" w:history="1">
        <w:r w:rsidRPr="00C56426">
          <w:rPr>
            <w:rStyle w:val="Hyperlink"/>
            <w:rFonts w:eastAsia="Times New Roman" w:cs="Arial"/>
            <w:noProof/>
            <w:color w:val="auto"/>
            <w:sz w:val="18"/>
            <w:szCs w:val="18"/>
            <w:shd w:val="clear" w:color="auto" w:fill="FFFFFF"/>
            <w:lang w:val="pl-PL" w:eastAsia="de-AT"/>
          </w:rPr>
          <w:t>https://www.youtube.com/watch?v=Lwyv1YkObTk</w:t>
        </w:r>
      </w:hyperlink>
      <w:r w:rsidRPr="00C56426">
        <w:rPr>
          <w:rFonts w:eastAsia="Times New Roman" w:cs="Arial"/>
          <w:noProof/>
          <w:sz w:val="18"/>
          <w:szCs w:val="18"/>
          <w:shd w:val="clear" w:color="auto" w:fill="FFFFFF"/>
          <w:lang w:val="pl-PL" w:eastAsia="de-AT"/>
        </w:rPr>
        <w:t xml:space="preserve"> </w:t>
      </w:r>
    </w:p>
    <w:p w:rsidR="00215B10" w:rsidRPr="00781022" w:rsidRDefault="00215B10" w:rsidP="00215B10">
      <w:pPr>
        <w:spacing w:after="160" w:line="240" w:lineRule="auto"/>
        <w:ind w:left="0"/>
        <w:contextualSpacing/>
        <w:textAlignment w:val="auto"/>
        <w:rPr>
          <w:rFonts w:eastAsia="Times New Roman" w:cs="Arial"/>
          <w:b/>
          <w:noProof/>
          <w:color w:val="E36C0A" w:themeColor="accent6" w:themeShade="BF"/>
          <w:shd w:val="clear" w:color="auto" w:fill="FFFFFF"/>
          <w:lang w:val="pl-PL" w:eastAsia="de-AT"/>
        </w:rPr>
      </w:pPr>
      <w:r w:rsidRPr="00C56426">
        <w:rPr>
          <w:rFonts w:eastAsia="Times New Roman" w:cs="Arial"/>
          <w:b/>
          <w:noProof/>
          <w:color w:val="E36C0A" w:themeColor="accent6" w:themeShade="BF"/>
          <w:shd w:val="clear" w:color="auto" w:fill="FFFFFF"/>
          <w:lang w:val="pl-PL" w:eastAsia="de-AT"/>
        </w:rPr>
        <w:br w:type="column"/>
      </w:r>
      <w:r w:rsidRPr="00781022">
        <w:rPr>
          <w:rFonts w:eastAsia="Times New Roman" w:cs="Arial"/>
          <w:b/>
          <w:noProof/>
          <w:color w:val="E36C0A" w:themeColor="accent6" w:themeShade="BF"/>
          <w:shd w:val="clear" w:color="auto" w:fill="FFFFFF"/>
          <w:lang w:val="pl-PL" w:eastAsia="de-AT"/>
        </w:rPr>
        <w:t>Pasyviojo namo langai Viduržemio regiono klimatui</w:t>
      </w:r>
      <w:r w:rsidR="00C56426" w:rsidRPr="00781022">
        <w:rPr>
          <w:rFonts w:eastAsia="Times New Roman" w:cs="Arial"/>
          <w:b/>
          <w:noProof/>
          <w:color w:val="E36C0A" w:themeColor="accent6" w:themeShade="BF"/>
          <w:shd w:val="clear" w:color="auto" w:fill="FFFFFF"/>
          <w:lang w:val="pl-PL" w:eastAsia="de-AT"/>
        </w:rPr>
        <w:t>:</w:t>
      </w:r>
    </w:p>
    <w:p w:rsidR="00C56426" w:rsidRPr="00367B91" w:rsidRDefault="00C56426" w:rsidP="00215B10">
      <w:pPr>
        <w:spacing w:after="160" w:line="240" w:lineRule="auto"/>
        <w:ind w:left="0"/>
        <w:contextualSpacing/>
        <w:textAlignment w:val="auto"/>
        <w:rPr>
          <w:rFonts w:eastAsia="Times New Roman" w:cs="Arial"/>
          <w:noProof/>
          <w:shd w:val="clear" w:color="auto" w:fill="FFFFFF"/>
          <w:lang w:val="it-IT" w:eastAsia="de-AT"/>
        </w:rPr>
      </w:pPr>
    </w:p>
    <w:p w:rsidR="00215B10" w:rsidRPr="00902317" w:rsidRDefault="007245EC" w:rsidP="00215B10">
      <w:pPr>
        <w:spacing w:after="160" w:line="322" w:lineRule="auto"/>
        <w:ind w:left="0"/>
        <w:textAlignment w:val="auto"/>
        <w:rPr>
          <w:rStyle w:val="Hyperlink"/>
          <w:rFonts w:eastAsia="Times New Roman" w:cs="Arial"/>
          <w:noProof/>
          <w:color w:val="auto"/>
          <w:sz w:val="18"/>
          <w:szCs w:val="18"/>
          <w:shd w:val="clear" w:color="auto" w:fill="FFFFFF"/>
          <w:lang w:val="it-IT" w:eastAsia="de-AT"/>
        </w:rPr>
        <w:sectPr w:rsidR="00215B10" w:rsidRPr="00902317" w:rsidSect="00215B10">
          <w:type w:val="continuous"/>
          <w:pgSz w:w="11906" w:h="16838"/>
          <w:pgMar w:top="964" w:right="1162" w:bottom="1418" w:left="1956" w:header="680" w:footer="680" w:gutter="0"/>
          <w:cols w:num="2" w:space="720"/>
          <w:formProt w:val="0"/>
          <w:docGrid w:linePitch="360" w:charSpace="-2049"/>
        </w:sectPr>
      </w:pPr>
      <w:hyperlink r:id="rId25" w:history="1">
        <w:r w:rsidR="00C56426" w:rsidRPr="00902317">
          <w:rPr>
            <w:rStyle w:val="Hyperlink"/>
            <w:rFonts w:eastAsia="Times New Roman" w:cs="Arial"/>
            <w:noProof/>
            <w:color w:val="auto"/>
            <w:sz w:val="18"/>
            <w:szCs w:val="18"/>
            <w:shd w:val="clear" w:color="auto" w:fill="FFFFFF"/>
            <w:lang w:val="it-IT" w:eastAsia="de-AT"/>
          </w:rPr>
          <w:t>https://www.youtube.com/watch?v=g3AgZ0Rp5f8</w:t>
        </w:r>
      </w:hyperlink>
      <w:r w:rsidR="00C56426" w:rsidRPr="00902317">
        <w:rPr>
          <w:rFonts w:eastAsia="Times New Roman" w:cs="Arial"/>
          <w:noProof/>
          <w:sz w:val="18"/>
          <w:szCs w:val="18"/>
          <w:shd w:val="clear" w:color="auto" w:fill="FFFFFF"/>
          <w:lang w:val="it-IT" w:eastAsia="de-AT"/>
        </w:rPr>
        <w:t xml:space="preserve"> </w:t>
      </w:r>
    </w:p>
    <w:p w:rsidR="00215B10" w:rsidRPr="00902317" w:rsidRDefault="00215B10" w:rsidP="00C56426">
      <w:pPr>
        <w:pBdr>
          <w:top w:val="single" w:sz="4" w:space="1" w:color="E36C0A" w:themeColor="accent6" w:themeShade="BF"/>
        </w:pBdr>
        <w:spacing w:after="160" w:line="322" w:lineRule="auto"/>
        <w:textAlignment w:val="auto"/>
        <w:rPr>
          <w:rStyle w:val="Hyperlink"/>
          <w:rFonts w:eastAsia="Times New Roman" w:cs="Arial"/>
          <w:noProof/>
          <w:sz w:val="18"/>
          <w:szCs w:val="18"/>
          <w:shd w:val="clear" w:color="auto" w:fill="FFFFFF"/>
          <w:lang w:val="it-IT" w:eastAsia="de-AT"/>
        </w:rPr>
      </w:pPr>
    </w:p>
    <w:p w:rsidR="00492E9F" w:rsidRPr="00372B2E" w:rsidRDefault="00C25C02" w:rsidP="004F4425">
      <w:pPr>
        <w:rPr>
          <w:lang w:val="pl-PL"/>
        </w:rPr>
      </w:pPr>
      <w:r w:rsidRPr="00372B2E">
        <w:rPr>
          <w:shd w:val="clear" w:color="auto" w:fill="FFFFFF"/>
          <w:lang w:val="pl-PL" w:eastAsia="de-AT"/>
        </w:rPr>
        <w:t>Potrójne szklenie jest możliwe w przypadku</w:t>
      </w:r>
      <w:r w:rsidR="00E252B5">
        <w:rPr>
          <w:shd w:val="clear" w:color="auto" w:fill="FFFFFF"/>
          <w:lang w:val="pl-PL" w:eastAsia="de-AT"/>
        </w:rPr>
        <w:t>,</w:t>
      </w:r>
      <w:r w:rsidRPr="00372B2E">
        <w:rPr>
          <w:shd w:val="clear" w:color="auto" w:fill="FFFFFF"/>
          <w:lang w:val="pl-PL" w:eastAsia="de-AT"/>
        </w:rPr>
        <w:t xml:space="preserve"> gdy szyby mają grubość</w:t>
      </w:r>
      <w:r w:rsidR="004F4425">
        <w:rPr>
          <w:shd w:val="clear" w:color="auto" w:fill="FFFFFF"/>
          <w:lang w:val="pl-PL" w:eastAsia="de-AT"/>
        </w:rPr>
        <w:t xml:space="preserve"> </w:t>
      </w:r>
      <w:r w:rsidR="00FB6AAE" w:rsidRPr="00372B2E">
        <w:rPr>
          <w:shd w:val="clear" w:color="auto" w:fill="FFFFFF"/>
          <w:lang w:val="pl-PL" w:eastAsia="de-AT"/>
        </w:rPr>
        <w:t xml:space="preserve">2 mm </w:t>
      </w:r>
      <w:r w:rsidRPr="00372B2E">
        <w:rPr>
          <w:shd w:val="clear" w:color="auto" w:fill="FFFFFF"/>
          <w:lang w:val="pl-PL" w:eastAsia="de-AT"/>
        </w:rPr>
        <w:t xml:space="preserve">a ich głębokość to </w:t>
      </w:r>
      <w:r w:rsidR="00FB6AAE" w:rsidRPr="00372B2E">
        <w:rPr>
          <w:shd w:val="clear" w:color="auto" w:fill="FFFFFF"/>
          <w:lang w:val="pl-PL" w:eastAsia="de-AT"/>
        </w:rPr>
        <w:t xml:space="preserve">18 mm. </w:t>
      </w:r>
      <w:r w:rsidRPr="00372B2E">
        <w:rPr>
          <w:shd w:val="clear" w:color="auto" w:fill="FFFFFF"/>
          <w:lang w:val="pl-PL" w:eastAsia="de-AT"/>
        </w:rPr>
        <w:t>W przypadku zastosowania</w:t>
      </w:r>
      <w:r w:rsidR="006321CB" w:rsidRPr="00372B2E">
        <w:rPr>
          <w:shd w:val="clear" w:color="auto" w:fill="FFFFFF"/>
          <w:lang w:val="pl-PL" w:eastAsia="de-AT"/>
        </w:rPr>
        <w:t xml:space="preserve"> </w:t>
      </w:r>
      <w:r w:rsidRPr="00372B2E">
        <w:rPr>
          <w:shd w:val="clear" w:color="auto" w:fill="FFFFFF"/>
          <w:lang w:val="pl-PL" w:eastAsia="de-AT"/>
        </w:rPr>
        <w:t>w domu pasywnym</w:t>
      </w:r>
      <w:r w:rsidR="004F4425">
        <w:rPr>
          <w:shd w:val="clear" w:color="auto" w:fill="FFFFFF"/>
          <w:lang w:val="pl-PL" w:eastAsia="de-AT"/>
        </w:rPr>
        <w:t xml:space="preserve"> </w:t>
      </w:r>
      <w:r w:rsidR="006321CB" w:rsidRPr="00372B2E">
        <w:rPr>
          <w:shd w:val="clear" w:color="auto" w:fill="FFFFFF"/>
          <w:lang w:val="pl-PL" w:eastAsia="de-AT"/>
        </w:rPr>
        <w:t>cienko profilowanych</w:t>
      </w:r>
      <w:r w:rsidRPr="00372B2E">
        <w:rPr>
          <w:shd w:val="clear" w:color="auto" w:fill="FFFFFF"/>
          <w:lang w:val="pl-PL" w:eastAsia="de-AT"/>
        </w:rPr>
        <w:t xml:space="preserve"> szyb, mamy wtedy do</w:t>
      </w:r>
      <w:r w:rsidR="006321CB" w:rsidRPr="00372B2E">
        <w:rPr>
          <w:shd w:val="clear" w:color="auto" w:fill="FFFFFF"/>
          <w:lang w:val="pl-PL" w:eastAsia="de-AT"/>
        </w:rPr>
        <w:t xml:space="preserve"> </w:t>
      </w:r>
      <w:r w:rsidRPr="00372B2E">
        <w:rPr>
          <w:shd w:val="clear" w:color="auto" w:fill="FFFFFF"/>
          <w:lang w:val="pl-PL" w:eastAsia="de-AT"/>
        </w:rPr>
        <w:t xml:space="preserve">czynienia ze zwiększeniem oszklonej </w:t>
      </w:r>
      <w:r w:rsidR="006321CB" w:rsidRPr="00372B2E">
        <w:rPr>
          <w:shd w:val="clear" w:color="auto" w:fill="FFFFFF"/>
          <w:lang w:val="pl-PL" w:eastAsia="de-AT"/>
        </w:rPr>
        <w:t xml:space="preserve">powierzchni, co wpływa znacznie na pobór energii słonecznej. Wartość współczynnika </w:t>
      </w:r>
      <w:r w:rsidR="00FB6AAE" w:rsidRPr="00372B2E">
        <w:rPr>
          <w:shd w:val="clear" w:color="auto" w:fill="FFFFFF"/>
          <w:lang w:val="pl-PL" w:eastAsia="de-AT"/>
        </w:rPr>
        <w:t>U</w:t>
      </w:r>
      <w:r w:rsidR="00FB6AAE" w:rsidRPr="00372B2E">
        <w:rPr>
          <w:shd w:val="clear" w:color="auto" w:fill="FFFFFF"/>
          <w:vertAlign w:val="subscript"/>
          <w:lang w:val="pl-PL" w:eastAsia="de-AT"/>
        </w:rPr>
        <w:t>w</w:t>
      </w:r>
      <w:r w:rsidR="00FB6AAE" w:rsidRPr="00372B2E">
        <w:rPr>
          <w:shd w:val="clear" w:color="auto" w:fill="FFFFFF"/>
          <w:lang w:val="pl-PL" w:eastAsia="de-AT"/>
        </w:rPr>
        <w:t xml:space="preserve"> </w:t>
      </w:r>
      <w:r w:rsidR="006321CB" w:rsidRPr="00372B2E">
        <w:rPr>
          <w:shd w:val="clear" w:color="auto" w:fill="FFFFFF"/>
          <w:lang w:val="pl-PL" w:eastAsia="de-AT"/>
        </w:rPr>
        <w:t xml:space="preserve">wzrasta do </w:t>
      </w:r>
      <w:r w:rsidR="00FB6AAE" w:rsidRPr="00372B2E">
        <w:rPr>
          <w:shd w:val="clear" w:color="auto" w:fill="FFFFFF"/>
          <w:lang w:val="pl-PL" w:eastAsia="de-AT"/>
        </w:rPr>
        <w:t>0.5</w:t>
      </w:r>
      <w:r w:rsidR="006321CB" w:rsidRPr="00372B2E">
        <w:rPr>
          <w:shd w:val="clear" w:color="auto" w:fill="FFFFFF"/>
          <w:lang w:val="pl-PL" w:eastAsia="de-AT"/>
        </w:rPr>
        <w:t xml:space="preserve"> -</w:t>
      </w:r>
      <w:r w:rsidR="00FB6AAE" w:rsidRPr="00372B2E">
        <w:rPr>
          <w:shd w:val="clear" w:color="auto" w:fill="FFFFFF"/>
          <w:lang w:val="pl-PL" w:eastAsia="de-AT"/>
        </w:rPr>
        <w:t xml:space="preserve"> 0.6 W/m²K.</w:t>
      </w:r>
    </w:p>
    <w:p w:rsidR="00492E9F" w:rsidRPr="00372B2E" w:rsidRDefault="003F4E87" w:rsidP="004F4425">
      <w:pPr>
        <w:pStyle w:val="berschrift2"/>
        <w:rPr>
          <w:lang w:val="pl-PL"/>
        </w:rPr>
      </w:pPr>
      <w:bookmarkStart w:id="75" w:name="_Toc431565449"/>
      <w:r w:rsidRPr="00372B2E">
        <w:rPr>
          <w:shd w:val="clear" w:color="auto" w:fill="FFFFFF"/>
          <w:lang w:val="pl-PL" w:eastAsia="de-AT"/>
        </w:rPr>
        <w:t>Ochronna przed przegrzaniem w porze letniej oraz systemy zacienienia</w:t>
      </w:r>
      <w:bookmarkEnd w:id="75"/>
      <w:r w:rsidRPr="00372B2E">
        <w:rPr>
          <w:shd w:val="clear" w:color="auto" w:fill="FFFFFF"/>
          <w:lang w:val="pl-PL" w:eastAsia="de-AT"/>
        </w:rPr>
        <w:t xml:space="preserve"> </w:t>
      </w:r>
    </w:p>
    <w:p w:rsidR="00492E9F" w:rsidRPr="00372B2E" w:rsidRDefault="00564FBD" w:rsidP="004F4425">
      <w:pPr>
        <w:rPr>
          <w:lang w:val="pl-PL"/>
        </w:rPr>
      </w:pPr>
      <w:r w:rsidRPr="00372B2E">
        <w:rPr>
          <w:shd w:val="clear" w:color="auto" w:fill="FFFFFF"/>
          <w:lang w:val="pl-PL" w:eastAsia="de-AT"/>
        </w:rPr>
        <w:t>W porze zimowej wymagania energetyczne domów pasywnych wynoszą mniej niż</w:t>
      </w:r>
      <w:r w:rsidR="004F4425">
        <w:rPr>
          <w:shd w:val="clear" w:color="auto" w:fill="FFFFFF"/>
          <w:lang w:val="pl-PL" w:eastAsia="de-AT"/>
        </w:rPr>
        <w:t xml:space="preserve"> </w:t>
      </w:r>
      <w:r w:rsidR="00FB6AAE" w:rsidRPr="00372B2E">
        <w:rPr>
          <w:shd w:val="clear" w:color="auto" w:fill="FFFFFF"/>
          <w:lang w:val="pl-PL" w:eastAsia="de-AT"/>
        </w:rPr>
        <w:t>10 W/m</w:t>
      </w:r>
      <w:r w:rsidR="00FB6AAE" w:rsidRPr="00372B2E">
        <w:rPr>
          <w:shd w:val="clear" w:color="auto" w:fill="FFFFFF"/>
          <w:vertAlign w:val="superscript"/>
          <w:lang w:val="pl-PL" w:eastAsia="de-AT"/>
        </w:rPr>
        <w:t>2</w:t>
      </w:r>
      <w:r w:rsidR="00FB6AAE" w:rsidRPr="00372B2E">
        <w:rPr>
          <w:shd w:val="clear" w:color="auto" w:fill="FFFFFF"/>
          <w:lang w:val="pl-PL" w:eastAsia="de-AT"/>
        </w:rPr>
        <w:t xml:space="preserve">. </w:t>
      </w:r>
      <w:r w:rsidRPr="00372B2E">
        <w:rPr>
          <w:shd w:val="clear" w:color="auto" w:fill="FFFFFF"/>
          <w:lang w:val="pl-PL" w:eastAsia="de-AT"/>
        </w:rPr>
        <w:t xml:space="preserve">To oznacza, że w przypadku prawidłowego doboru okien, zapotrzebowanie na energię jest niższe niż jej podaż. </w:t>
      </w:r>
    </w:p>
    <w:p w:rsidR="00492E9F" w:rsidRPr="00372B2E" w:rsidRDefault="00F11551" w:rsidP="004F4425">
      <w:pPr>
        <w:rPr>
          <w:lang w:val="pl-PL"/>
        </w:rPr>
      </w:pPr>
      <w:r w:rsidRPr="00372B2E">
        <w:rPr>
          <w:shd w:val="clear" w:color="auto" w:fill="FFFFFF"/>
          <w:lang w:val="pl-PL" w:eastAsia="de-AT"/>
        </w:rPr>
        <w:t>Domy pasywne mają przewagę nad zwykłymi budynkami nie posiadającymi właściwej izolacji jeśli chodzi o przegrzewanie w porze letniej.</w:t>
      </w:r>
      <w:r w:rsidR="00205CD3" w:rsidRPr="00372B2E">
        <w:rPr>
          <w:shd w:val="clear" w:color="auto" w:fill="FFFFFF"/>
          <w:lang w:val="pl-PL" w:eastAsia="de-AT"/>
        </w:rPr>
        <w:t xml:space="preserve"> Złe wykonanie przegród</w:t>
      </w:r>
      <w:r w:rsidR="004F4425">
        <w:rPr>
          <w:shd w:val="clear" w:color="auto" w:fill="FFFFFF"/>
          <w:lang w:val="pl-PL" w:eastAsia="de-AT"/>
        </w:rPr>
        <w:t xml:space="preserve"> </w:t>
      </w:r>
      <w:r w:rsidR="00205CD3" w:rsidRPr="00372B2E">
        <w:rPr>
          <w:shd w:val="clear" w:color="auto" w:fill="FFFFFF"/>
          <w:lang w:val="pl-PL" w:eastAsia="de-AT"/>
        </w:rPr>
        <w:t>zewnętrznych oraz ich niewłaściwe zabezpieczenie wpływa</w:t>
      </w:r>
      <w:r w:rsidR="004F4425">
        <w:rPr>
          <w:shd w:val="clear" w:color="auto" w:fill="FFFFFF"/>
          <w:lang w:val="pl-PL" w:eastAsia="de-AT"/>
        </w:rPr>
        <w:t xml:space="preserve"> </w:t>
      </w:r>
      <w:r w:rsidR="00205CD3" w:rsidRPr="00372B2E">
        <w:rPr>
          <w:shd w:val="clear" w:color="auto" w:fill="FFFFFF"/>
          <w:lang w:val="pl-PL" w:eastAsia="de-AT"/>
        </w:rPr>
        <w:t>niekorzystnie na funkcjonowanie obiektu w porze zimowej, ale także letniej.</w:t>
      </w:r>
      <w:r w:rsidR="004F4425">
        <w:rPr>
          <w:shd w:val="clear" w:color="auto" w:fill="FFFFFF"/>
          <w:lang w:val="pl-PL" w:eastAsia="de-AT"/>
        </w:rPr>
        <w:t xml:space="preserve"> </w:t>
      </w:r>
      <w:r w:rsidR="00205CD3" w:rsidRPr="00372B2E">
        <w:rPr>
          <w:shd w:val="clear" w:color="auto" w:fill="FFFFFF"/>
          <w:lang w:val="pl-PL" w:eastAsia="de-AT"/>
        </w:rPr>
        <w:t>Jest to szczególnie widoczne w przypadku izolacji ostatnich pięter np. w domach jednorodzinnych.</w:t>
      </w:r>
      <w:r w:rsidR="004F4425">
        <w:rPr>
          <w:shd w:val="clear" w:color="auto" w:fill="FFFFFF"/>
          <w:lang w:val="pl-PL" w:eastAsia="de-AT"/>
        </w:rPr>
        <w:t xml:space="preserve"> </w:t>
      </w:r>
    </w:p>
    <w:p w:rsidR="00492E9F" w:rsidRPr="00372B2E" w:rsidRDefault="00231C30" w:rsidP="004F4425">
      <w:pPr>
        <w:pStyle w:val="berschrift3"/>
        <w:rPr>
          <w:lang w:val="pl-PL"/>
        </w:rPr>
      </w:pPr>
      <w:bookmarkStart w:id="76" w:name="_Toc431565450"/>
      <w:bookmarkStart w:id="77" w:name="_Toc413312818"/>
      <w:bookmarkStart w:id="78" w:name="_Toc401561789"/>
      <w:r w:rsidRPr="00372B2E">
        <w:rPr>
          <w:shd w:val="clear" w:color="auto" w:fill="FFFFFF"/>
          <w:lang w:val="pl-PL" w:eastAsia="ja-JP"/>
        </w:rPr>
        <w:t>Sposoby ochrony przed przegrzaniem w lecie – Centralna Europa</w:t>
      </w:r>
      <w:bookmarkEnd w:id="76"/>
      <w:r w:rsidRPr="00372B2E">
        <w:rPr>
          <w:shd w:val="clear" w:color="auto" w:fill="FFFFFF"/>
          <w:lang w:val="pl-PL" w:eastAsia="ja-JP"/>
        </w:rPr>
        <w:t xml:space="preserve"> </w:t>
      </w:r>
      <w:bookmarkEnd w:id="77"/>
      <w:bookmarkEnd w:id="78"/>
    </w:p>
    <w:p w:rsidR="00492E9F" w:rsidRPr="00372B2E" w:rsidRDefault="00491B5E" w:rsidP="004F4425">
      <w:pPr>
        <w:rPr>
          <w:lang w:val="pl-PL"/>
        </w:rPr>
      </w:pPr>
      <w:r w:rsidRPr="00372B2E">
        <w:rPr>
          <w:shd w:val="clear" w:color="auto" w:fill="FFFFFF"/>
          <w:lang w:val="pl-PL" w:eastAsia="de-AT"/>
        </w:rPr>
        <w:t>Oto kilka sposobów na ochronę przed przegrzaniem budynku:</w:t>
      </w:r>
    </w:p>
    <w:p w:rsidR="00492E9F" w:rsidRPr="00372B2E" w:rsidRDefault="00491B5E" w:rsidP="004F4425">
      <w:pPr>
        <w:pStyle w:val="Listenabsatz"/>
        <w:rPr>
          <w:lang w:val="pl-PL"/>
        </w:rPr>
      </w:pPr>
      <w:r w:rsidRPr="00372B2E">
        <w:rPr>
          <w:shd w:val="clear" w:color="auto" w:fill="FFFFFF"/>
          <w:lang w:val="pl-PL" w:eastAsia="de-AT"/>
        </w:rPr>
        <w:t xml:space="preserve">Zaprojektowanie </w:t>
      </w:r>
      <w:r w:rsidRPr="00372B2E">
        <w:rPr>
          <w:b/>
          <w:shd w:val="clear" w:color="auto" w:fill="FFFFFF"/>
          <w:lang w:val="pl-PL" w:eastAsia="de-AT"/>
        </w:rPr>
        <w:t>odpowiednich otworów okiennych</w:t>
      </w:r>
      <w:r w:rsidRPr="00372B2E">
        <w:rPr>
          <w:shd w:val="clear" w:color="auto" w:fill="FFFFFF"/>
          <w:lang w:val="pl-PL" w:eastAsia="de-AT"/>
        </w:rPr>
        <w:t xml:space="preserve"> i właściwy dobór rozmiaru okien; okna wychodzące na wschód i zachód powinny być raczej małe</w:t>
      </w:r>
      <w:r w:rsidR="00FB6AAE" w:rsidRPr="00372B2E">
        <w:rPr>
          <w:shd w:val="clear" w:color="auto" w:fill="FFFFFF"/>
          <w:lang w:val="pl-PL" w:eastAsia="de-AT"/>
        </w:rPr>
        <w:t xml:space="preserve">, </w:t>
      </w:r>
      <w:r w:rsidRPr="00372B2E">
        <w:rPr>
          <w:shd w:val="clear" w:color="auto" w:fill="FFFFFF"/>
          <w:lang w:val="pl-PL" w:eastAsia="de-AT"/>
        </w:rPr>
        <w:t xml:space="preserve">w przeciwnym razie Słońce nisko operujące latem zbytnio nagrzeje pomieszczenia z oknami wychodzącymi na wschód i zachód. </w:t>
      </w:r>
    </w:p>
    <w:p w:rsidR="00492E9F" w:rsidRPr="00372B2E" w:rsidRDefault="006A7BBE" w:rsidP="004F4425">
      <w:pPr>
        <w:pStyle w:val="Listenabsatz"/>
        <w:rPr>
          <w:lang w:val="pl-PL"/>
        </w:rPr>
      </w:pPr>
      <w:r w:rsidRPr="00372B2E">
        <w:rPr>
          <w:b/>
          <w:shd w:val="clear" w:color="auto" w:fill="FFFFFF"/>
          <w:lang w:val="pl-PL" w:eastAsia="de-AT"/>
        </w:rPr>
        <w:t>Znacząca masa budynku:</w:t>
      </w:r>
      <w:r w:rsidR="00FB6AAE" w:rsidRPr="00372B2E">
        <w:rPr>
          <w:b/>
          <w:shd w:val="clear" w:color="auto" w:fill="FFFFFF"/>
          <w:lang w:val="pl-PL" w:eastAsia="de-AT"/>
        </w:rPr>
        <w:t xml:space="preserve"> </w:t>
      </w:r>
      <w:r w:rsidRPr="00372B2E">
        <w:rPr>
          <w:shd w:val="clear" w:color="auto" w:fill="FFFFFF"/>
          <w:lang w:val="pl-PL" w:eastAsia="de-AT"/>
        </w:rPr>
        <w:t>ściany wewnętrzne o grubości od</w:t>
      </w:r>
      <w:r w:rsidR="00FB6AAE" w:rsidRPr="00372B2E">
        <w:rPr>
          <w:shd w:val="clear" w:color="auto" w:fill="FFFFFF"/>
          <w:lang w:val="pl-PL" w:eastAsia="de-AT"/>
        </w:rPr>
        <w:t xml:space="preserve"> 5 </w:t>
      </w:r>
      <w:r w:rsidRPr="00372B2E">
        <w:rPr>
          <w:shd w:val="clear" w:color="auto" w:fill="FFFFFF"/>
          <w:lang w:val="pl-PL" w:eastAsia="de-AT"/>
        </w:rPr>
        <w:t>d</w:t>
      </w:r>
      <w:r w:rsidR="00FB6AAE" w:rsidRPr="00372B2E">
        <w:rPr>
          <w:shd w:val="clear" w:color="auto" w:fill="FFFFFF"/>
          <w:lang w:val="pl-PL" w:eastAsia="de-AT"/>
        </w:rPr>
        <w:t xml:space="preserve">o 10 cm </w:t>
      </w:r>
    </w:p>
    <w:p w:rsidR="00492E9F" w:rsidRPr="00372B2E" w:rsidRDefault="006A7BBE" w:rsidP="004F4425">
      <w:pPr>
        <w:pStyle w:val="Listenabsatz"/>
        <w:rPr>
          <w:lang w:val="pl-PL"/>
        </w:rPr>
      </w:pPr>
      <w:r w:rsidRPr="00372B2E">
        <w:rPr>
          <w:b/>
          <w:shd w:val="clear" w:color="auto" w:fill="FFFFFF"/>
          <w:lang w:val="pl-PL" w:eastAsia="de-AT"/>
        </w:rPr>
        <w:t>Wentylacja podczas nocy</w:t>
      </w:r>
      <w:r w:rsidR="00FB6AAE" w:rsidRPr="00372B2E">
        <w:rPr>
          <w:b/>
          <w:shd w:val="clear" w:color="auto" w:fill="FFFFFF"/>
          <w:lang w:val="pl-PL" w:eastAsia="de-AT"/>
        </w:rPr>
        <w:t>:</w:t>
      </w:r>
      <w:r w:rsidR="00FB6AAE" w:rsidRPr="00372B2E">
        <w:rPr>
          <w:shd w:val="clear" w:color="auto" w:fill="FFFFFF"/>
          <w:lang w:val="pl-PL" w:eastAsia="de-AT"/>
        </w:rPr>
        <w:t xml:space="preserve"> </w:t>
      </w:r>
      <w:r w:rsidRPr="00372B2E">
        <w:rPr>
          <w:shd w:val="clear" w:color="auto" w:fill="FFFFFF"/>
          <w:lang w:val="pl-PL" w:eastAsia="de-AT"/>
        </w:rPr>
        <w:t xml:space="preserve">zmniejszanie temperatury wewnątrz budynku poprzez trzykrotną lub pięciokrotną wymianę powietrza podczas nocy. </w:t>
      </w:r>
    </w:p>
    <w:p w:rsidR="00492E9F" w:rsidRPr="00372B2E" w:rsidRDefault="006A7BBE" w:rsidP="004F4425">
      <w:pPr>
        <w:pStyle w:val="Listenabsatz"/>
        <w:rPr>
          <w:lang w:val="pl-PL"/>
        </w:rPr>
      </w:pPr>
      <w:r w:rsidRPr="00372B2E">
        <w:rPr>
          <w:b/>
          <w:shd w:val="clear" w:color="auto" w:fill="FFFFFF"/>
          <w:lang w:val="pl-PL" w:eastAsia="de-AT"/>
        </w:rPr>
        <w:t xml:space="preserve">Zacienienie </w:t>
      </w:r>
      <w:r w:rsidRPr="00372B2E">
        <w:rPr>
          <w:shd w:val="clear" w:color="auto" w:fill="FFFFFF"/>
          <w:lang w:val="pl-PL" w:eastAsia="de-AT"/>
        </w:rPr>
        <w:t>chroniące przed nasłonecznieniem</w:t>
      </w:r>
      <w:bookmarkStart w:id="79" w:name="_Toc401561790"/>
      <w:r w:rsidR="00FB6AAE" w:rsidRPr="00372B2E">
        <w:rPr>
          <w:shd w:val="clear" w:color="auto" w:fill="FFFFFF"/>
          <w:lang w:val="pl-PL" w:eastAsia="de-AT"/>
        </w:rPr>
        <w:t>.</w:t>
      </w:r>
    </w:p>
    <w:p w:rsidR="00492E9F" w:rsidRPr="00372B2E" w:rsidRDefault="00FB6AAE" w:rsidP="004F4425">
      <w:pPr>
        <w:pStyle w:val="berschrift3"/>
        <w:rPr>
          <w:lang w:val="pl-PL"/>
        </w:rPr>
      </w:pPr>
      <w:bookmarkStart w:id="80" w:name="_Toc413312819"/>
      <w:bookmarkStart w:id="81" w:name="_Toc431565451"/>
      <w:r w:rsidRPr="00372B2E">
        <w:rPr>
          <w:shd w:val="clear" w:color="auto" w:fill="FFFFFF"/>
          <w:lang w:val="pl-PL" w:eastAsia="ja-JP"/>
        </w:rPr>
        <w:t>Natural</w:t>
      </w:r>
      <w:r w:rsidR="00AF3473" w:rsidRPr="00372B2E">
        <w:rPr>
          <w:shd w:val="clear" w:color="auto" w:fill="FFFFFF"/>
          <w:lang w:val="pl-PL" w:eastAsia="ja-JP"/>
        </w:rPr>
        <w:t>na ochrona przed Słońcem</w:t>
      </w:r>
      <w:bookmarkEnd w:id="79"/>
      <w:bookmarkEnd w:id="80"/>
      <w:bookmarkEnd w:id="81"/>
    </w:p>
    <w:p w:rsidR="00E35969" w:rsidRPr="00372B2E" w:rsidRDefault="00E35969" w:rsidP="004F4425">
      <w:pPr>
        <w:rPr>
          <w:b/>
          <w:shd w:val="clear" w:color="auto" w:fill="FFFFFF"/>
          <w:lang w:val="pl-PL" w:eastAsia="de-AT"/>
        </w:rPr>
      </w:pPr>
      <w:r w:rsidRPr="00372B2E">
        <w:rPr>
          <w:shd w:val="clear" w:color="auto" w:fill="FFFFFF"/>
          <w:lang w:val="pl-PL" w:eastAsia="de-AT"/>
        </w:rPr>
        <w:t xml:space="preserve">Energia słoneczna zapewnia ogrzewanie zimą, natomiast latem jej nadmiar może powodować przegrzewanie pomieszczeń w domu. Dlatego ważne jest zaopatrzenie domu w odpowiednią </w:t>
      </w:r>
      <w:r w:rsidRPr="00372B2E">
        <w:rPr>
          <w:b/>
          <w:shd w:val="clear" w:color="auto" w:fill="FFFFFF"/>
          <w:lang w:val="pl-PL" w:eastAsia="de-AT"/>
        </w:rPr>
        <w:t>ochronę przed Słońcem i działaniem wysokich temperatur w porach letnich.</w:t>
      </w:r>
      <w:r w:rsidR="004F4425">
        <w:rPr>
          <w:b/>
          <w:shd w:val="clear" w:color="auto" w:fill="FFFFFF"/>
          <w:lang w:val="pl-PL" w:eastAsia="de-AT"/>
        </w:rPr>
        <w:t xml:space="preserve"> </w:t>
      </w:r>
      <w:r w:rsidRPr="00372B2E">
        <w:rPr>
          <w:shd w:val="clear" w:color="auto" w:fill="FFFFFF"/>
          <w:lang w:val="pl-PL" w:eastAsia="de-AT"/>
        </w:rPr>
        <w:t xml:space="preserve">Zadaniem projektantów jest </w:t>
      </w:r>
      <w:r w:rsidRPr="00372B2E">
        <w:rPr>
          <w:b/>
          <w:shd w:val="clear" w:color="auto" w:fill="FFFFFF"/>
          <w:lang w:val="pl-PL" w:eastAsia="de-AT"/>
        </w:rPr>
        <w:t xml:space="preserve">stworzenie takich osłon, żeby dopuszczały maksymalną ilość promieni w porach zimowych, ale chroniły przed przegrzaniem w porach ciepłych. </w:t>
      </w:r>
    </w:p>
    <w:p w:rsidR="00492E9F" w:rsidRPr="00372B2E" w:rsidRDefault="00E35969" w:rsidP="004F4425">
      <w:pPr>
        <w:rPr>
          <w:lang w:val="pl-PL"/>
        </w:rPr>
      </w:pPr>
      <w:r w:rsidRPr="00372B2E">
        <w:rPr>
          <w:shd w:val="clear" w:color="auto" w:fill="FFFFFF"/>
          <w:lang w:val="pl-PL" w:eastAsia="de-AT"/>
        </w:rPr>
        <w:t>Drzewa liściaste są właśnie takim rozwiązaniem. Latem ich liście chronią dom przed działaniem promieni słonecznych, natomiast zimą, kiedy drzewa tracą liście, promieniowanie słoneczne nie napotyka żadnych barier, aby dotrzeć do wnętrza domu. Ten rodzaj ochrony sprawdza się kiedy drzewa już rosną wokół domu, albo w długookresowym planowaniu.</w:t>
      </w:r>
      <w:r w:rsidR="004F4425">
        <w:rPr>
          <w:shd w:val="clear" w:color="auto" w:fill="FFFFFF"/>
          <w:lang w:val="pl-PL" w:eastAsia="de-AT"/>
        </w:rPr>
        <w:t xml:space="preserve"> </w:t>
      </w:r>
      <w:r w:rsidRPr="00372B2E">
        <w:rPr>
          <w:shd w:val="clear" w:color="auto" w:fill="FFFFFF"/>
          <w:lang w:val="pl-PL" w:eastAsia="de-AT"/>
        </w:rPr>
        <w:t>Same gałęzie i konary drzew są w stanie zapewnić ochronę przed Słońcem od 15 do 20 %</w:t>
      </w:r>
      <w:r w:rsidR="00FB6AAE" w:rsidRPr="00372B2E">
        <w:rPr>
          <w:shd w:val="clear" w:color="auto" w:fill="FFFFFF"/>
          <w:lang w:val="pl-PL" w:eastAsia="de-AT"/>
        </w:rPr>
        <w:t>.</w:t>
      </w:r>
    </w:p>
    <w:p w:rsidR="00492E9F" w:rsidRPr="00372B2E" w:rsidRDefault="00FB6AAE">
      <w:pPr>
        <w:widowControl w:val="0"/>
        <w:spacing w:after="160" w:line="321" w:lineRule="auto"/>
        <w:textAlignment w:val="auto"/>
        <w:rPr>
          <w:lang w:val="pl-PL"/>
        </w:rPr>
      </w:pPr>
      <w:r w:rsidRPr="00372B2E">
        <w:rPr>
          <w:noProof/>
          <w:lang w:val="de-DE" w:eastAsia="de-DE"/>
        </w:rPr>
        <w:drawing>
          <wp:inline distT="0" distB="0" distL="0" distR="0">
            <wp:extent cx="5036820" cy="2065212"/>
            <wp:effectExtent l="0" t="0" r="0" b="0"/>
            <wp:docPr id="5" name="Picture" descr="Abb-05-Verschat-nat-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Abb-05-Verschat-nat-web"/>
                    <pic:cNvPicPr>
                      <a:picLocks noChangeAspect="1" noChangeArrowheads="1"/>
                    </pic:cNvPicPr>
                  </pic:nvPicPr>
                  <pic:blipFill>
                    <a:blip r:embed="rId26" cstate="print"/>
                    <a:stretch>
                      <a:fillRect/>
                    </a:stretch>
                  </pic:blipFill>
                  <pic:spPr bwMode="auto">
                    <a:xfrm>
                      <a:off x="0" y="0"/>
                      <a:ext cx="5039690" cy="2066389"/>
                    </a:xfrm>
                    <a:prstGeom prst="rect">
                      <a:avLst/>
                    </a:prstGeom>
                    <a:noFill/>
                    <a:ln w="9525">
                      <a:noFill/>
                      <a:miter lim="800000"/>
                      <a:headEnd/>
                      <a:tailEnd/>
                    </a:ln>
                  </pic:spPr>
                </pic:pic>
              </a:graphicData>
            </a:graphic>
          </wp:inline>
        </w:drawing>
      </w:r>
    </w:p>
    <w:p w:rsidR="00492E9F" w:rsidRPr="00372B2E" w:rsidRDefault="00B41CD7" w:rsidP="00B41CD7">
      <w:pPr>
        <w:pStyle w:val="Beschriftung"/>
        <w:rPr>
          <w:shd w:val="clear" w:color="auto" w:fill="FFFFFF"/>
          <w:lang w:val="pl-PL" w:eastAsia="de-AT"/>
        </w:rPr>
      </w:pPr>
      <w:bookmarkStart w:id="82" w:name="_Toc203376263"/>
      <w:bookmarkStart w:id="83" w:name="_Toc430786110"/>
      <w:r w:rsidRPr="00B41CD7">
        <w:rPr>
          <w:lang w:val="pl-PL"/>
        </w:rPr>
        <w:t xml:space="preserve">Ilustracja </w:t>
      </w:r>
      <w:r w:rsidR="00621F25">
        <w:fldChar w:fldCharType="begin"/>
      </w:r>
      <w:r w:rsidRPr="00B41CD7">
        <w:rPr>
          <w:lang w:val="pl-PL"/>
        </w:rPr>
        <w:instrText xml:space="preserve"> SEQ Ilustracja \* ARABIC </w:instrText>
      </w:r>
      <w:r w:rsidR="00621F25">
        <w:fldChar w:fldCharType="separate"/>
      </w:r>
      <w:r w:rsidR="00902317">
        <w:rPr>
          <w:noProof/>
          <w:lang w:val="pl-PL"/>
        </w:rPr>
        <w:t>13</w:t>
      </w:r>
      <w:r w:rsidR="00621F25">
        <w:fldChar w:fldCharType="end"/>
      </w:r>
      <w:r w:rsidR="00FB6AAE" w:rsidRPr="00372B2E">
        <w:rPr>
          <w:shd w:val="clear" w:color="auto" w:fill="FFFFFF"/>
          <w:lang w:val="pl-PL" w:eastAsia="de-AT"/>
        </w:rPr>
        <w:t xml:space="preserve">: </w:t>
      </w:r>
      <w:r w:rsidR="00E252B5">
        <w:rPr>
          <w:shd w:val="clear" w:color="auto" w:fill="FFFFFF"/>
          <w:lang w:val="pl-PL" w:eastAsia="de-AT"/>
        </w:rPr>
        <w:t>P</w:t>
      </w:r>
      <w:r w:rsidR="00FF4E5F" w:rsidRPr="00372B2E">
        <w:rPr>
          <w:shd w:val="clear" w:color="auto" w:fill="FFFFFF"/>
          <w:lang w:val="pl-PL" w:eastAsia="de-AT"/>
        </w:rPr>
        <w:t>o lewej</w:t>
      </w:r>
      <w:r w:rsidR="00FB6AAE" w:rsidRPr="00372B2E">
        <w:rPr>
          <w:shd w:val="clear" w:color="auto" w:fill="FFFFFF"/>
          <w:lang w:val="pl-PL" w:eastAsia="de-AT"/>
        </w:rPr>
        <w:t xml:space="preserve">: </w:t>
      </w:r>
      <w:r w:rsidR="00FF4E5F" w:rsidRPr="00372B2E">
        <w:rPr>
          <w:shd w:val="clear" w:color="auto" w:fill="FFFFFF"/>
          <w:lang w:val="pl-PL" w:eastAsia="de-AT"/>
        </w:rPr>
        <w:t>cień rzucany przez drzewo liściaste latem,</w:t>
      </w:r>
      <w:r w:rsidR="004F4425">
        <w:rPr>
          <w:shd w:val="clear" w:color="auto" w:fill="FFFFFF"/>
          <w:lang w:val="pl-PL" w:eastAsia="de-AT"/>
        </w:rPr>
        <w:t xml:space="preserve"> </w:t>
      </w:r>
      <w:r w:rsidR="00FF4E5F" w:rsidRPr="00372B2E">
        <w:rPr>
          <w:shd w:val="clear" w:color="auto" w:fill="FFFFFF"/>
          <w:lang w:val="pl-PL" w:eastAsia="de-AT"/>
        </w:rPr>
        <w:t>po prawej: korzystanie z energii słonecznej zimą, drzewo bez liści przepuszcza więcej światła</w:t>
      </w:r>
      <w:r w:rsidR="00CA42DF" w:rsidRPr="00372B2E">
        <w:rPr>
          <w:shd w:val="clear" w:color="auto" w:fill="FFFFFF"/>
          <w:lang w:val="pl-PL" w:eastAsia="de-AT"/>
        </w:rPr>
        <w:t xml:space="preserve"> w porze roku, kiedy jest go bardzo mało.</w:t>
      </w:r>
      <w:bookmarkEnd w:id="82"/>
      <w:r w:rsidR="00FB6AAE" w:rsidRPr="00372B2E">
        <w:rPr>
          <w:shd w:val="clear" w:color="auto" w:fill="FFFFFF"/>
          <w:lang w:val="pl-PL" w:eastAsia="de-AT"/>
        </w:rPr>
        <w:t xml:space="preserve"> (</w:t>
      </w:r>
      <w:r w:rsidR="00CA42DF" w:rsidRPr="00372B2E">
        <w:rPr>
          <w:shd w:val="clear" w:color="auto" w:fill="FFFFFF"/>
          <w:lang w:val="pl-PL" w:eastAsia="de-AT"/>
        </w:rPr>
        <w:t>źródło</w:t>
      </w:r>
      <w:r w:rsidR="00FB6AAE" w:rsidRPr="00372B2E">
        <w:rPr>
          <w:shd w:val="clear" w:color="auto" w:fill="FFFFFF"/>
          <w:lang w:val="pl-PL" w:eastAsia="de-AT"/>
        </w:rPr>
        <w:t>: Stefan Prokupek, GrAT)</w:t>
      </w:r>
      <w:bookmarkEnd w:id="83"/>
    </w:p>
    <w:p w:rsidR="00492E9F" w:rsidRPr="004F4425" w:rsidRDefault="006E1CBA" w:rsidP="004F4425">
      <w:pPr>
        <w:pBdr>
          <w:top w:val="single" w:sz="4" w:space="1" w:color="E36C0A" w:themeColor="accent6" w:themeShade="BF"/>
        </w:pBdr>
        <w:rPr>
          <w:b/>
          <w:color w:val="E36C0A" w:themeColor="accent6" w:themeShade="BF"/>
          <w:shd w:val="clear" w:color="auto" w:fill="FFFFFF"/>
          <w:lang w:val="pl-PL" w:eastAsia="de-DE"/>
        </w:rPr>
      </w:pPr>
      <w:r w:rsidRPr="004F4425">
        <w:rPr>
          <w:b/>
          <w:color w:val="E36C0A" w:themeColor="accent6" w:themeShade="BF"/>
          <w:shd w:val="clear" w:color="auto" w:fill="FFFFFF"/>
          <w:lang w:val="pl-PL" w:eastAsia="de-DE"/>
        </w:rPr>
        <w:t>Przykład</w:t>
      </w:r>
    </w:p>
    <w:p w:rsidR="004F4425" w:rsidRDefault="00FB6AAE" w:rsidP="004F4425">
      <w:pPr>
        <w:pStyle w:val="KeinLeerraum"/>
        <w:rPr>
          <w:rFonts w:eastAsia="Times New Roman" w:cs="Arial"/>
          <w:shd w:val="clear" w:color="auto" w:fill="FFFFFF"/>
          <w:lang w:val="pl-PL" w:eastAsia="de-AT"/>
        </w:rPr>
      </w:pPr>
      <w:bookmarkStart w:id="84" w:name="_Toc203376264"/>
      <w:r w:rsidRPr="00372B2E">
        <w:rPr>
          <w:noProof/>
          <w:lang w:val="de-DE" w:eastAsia="de-DE"/>
        </w:rPr>
        <w:drawing>
          <wp:inline distT="0" distB="0" distL="0" distR="0">
            <wp:extent cx="2527300" cy="1888490"/>
            <wp:effectExtent l="0" t="0" r="0" b="0"/>
            <wp:docPr id="6" name="Picture" descr="Beispielbox-4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Beispielbox-4_web"/>
                    <pic:cNvPicPr>
                      <a:picLocks noChangeAspect="1" noChangeArrowheads="1"/>
                    </pic:cNvPicPr>
                  </pic:nvPicPr>
                  <pic:blipFill>
                    <a:blip r:embed="rId27" cstate="print"/>
                    <a:stretch>
                      <a:fillRect/>
                    </a:stretch>
                  </pic:blipFill>
                  <pic:spPr bwMode="auto">
                    <a:xfrm>
                      <a:off x="0" y="0"/>
                      <a:ext cx="2527300" cy="1888490"/>
                    </a:xfrm>
                    <a:prstGeom prst="rect">
                      <a:avLst/>
                    </a:prstGeom>
                    <a:noFill/>
                    <a:ln w="9525">
                      <a:noFill/>
                      <a:miter lim="800000"/>
                      <a:headEnd/>
                      <a:tailEnd/>
                    </a:ln>
                  </pic:spPr>
                </pic:pic>
              </a:graphicData>
            </a:graphic>
          </wp:inline>
        </w:drawing>
      </w:r>
    </w:p>
    <w:p w:rsidR="00492E9F" w:rsidRPr="00372B2E" w:rsidRDefault="00B41CD7" w:rsidP="00B41CD7">
      <w:pPr>
        <w:pStyle w:val="Beschriftung"/>
        <w:rPr>
          <w:lang w:val="pl-PL"/>
        </w:rPr>
      </w:pPr>
      <w:bookmarkStart w:id="85" w:name="_Toc430786111"/>
      <w:bookmarkEnd w:id="84"/>
      <w:r w:rsidRPr="00BE5027">
        <w:rPr>
          <w:lang w:val="pl-PL"/>
        </w:rPr>
        <w:t xml:space="preserve">Ilustracja </w:t>
      </w:r>
      <w:r w:rsidR="00621F25">
        <w:fldChar w:fldCharType="begin"/>
      </w:r>
      <w:r w:rsidR="00621F25" w:rsidRPr="00BE5027">
        <w:rPr>
          <w:lang w:val="pl-PL"/>
        </w:rPr>
        <w:instrText xml:space="preserve"> SEQ Ilustracja \* ARABIC </w:instrText>
      </w:r>
      <w:r w:rsidR="00621F25">
        <w:fldChar w:fldCharType="separate"/>
      </w:r>
      <w:r w:rsidR="00902317">
        <w:rPr>
          <w:noProof/>
          <w:lang w:val="pl-PL"/>
        </w:rPr>
        <w:t>14</w:t>
      </w:r>
      <w:r w:rsidR="00621F25">
        <w:fldChar w:fldCharType="end"/>
      </w:r>
      <w:r w:rsidR="00FB6AAE" w:rsidRPr="00372B2E">
        <w:rPr>
          <w:shd w:val="clear" w:color="auto" w:fill="FFFFFF"/>
          <w:lang w:val="pl-PL" w:eastAsia="de-AT"/>
        </w:rPr>
        <w:t xml:space="preserve">: S-HOUSE – </w:t>
      </w:r>
      <w:r w:rsidR="00AC26D7" w:rsidRPr="00372B2E">
        <w:rPr>
          <w:shd w:val="clear" w:color="auto" w:fill="FFFFFF"/>
          <w:lang w:val="pl-PL" w:eastAsia="de-AT"/>
        </w:rPr>
        <w:t>naturalne zacienienie (źródło</w:t>
      </w:r>
      <w:r w:rsidR="00FB6AAE" w:rsidRPr="00372B2E">
        <w:rPr>
          <w:shd w:val="clear" w:color="auto" w:fill="FFFFFF"/>
          <w:lang w:val="pl-PL" w:eastAsia="de-AT"/>
        </w:rPr>
        <w:t>: GrAT)</w:t>
      </w:r>
      <w:bookmarkEnd w:id="85"/>
    </w:p>
    <w:p w:rsidR="00492E9F" w:rsidRPr="00372B2E" w:rsidRDefault="000E3A87" w:rsidP="004F4425">
      <w:pPr>
        <w:pBdr>
          <w:bottom w:val="single" w:sz="4" w:space="1" w:color="E36C0A" w:themeColor="accent6" w:themeShade="BF"/>
        </w:pBdr>
        <w:rPr>
          <w:lang w:val="pl-PL"/>
        </w:rPr>
      </w:pPr>
      <w:r w:rsidRPr="00372B2E">
        <w:rPr>
          <w:shd w:val="clear" w:color="auto" w:fill="FFFFFF"/>
          <w:lang w:val="pl-PL" w:eastAsia="de-AT"/>
        </w:rPr>
        <w:t xml:space="preserve">Podczas budowy domu </w:t>
      </w:r>
      <w:r w:rsidR="00FB6AAE" w:rsidRPr="00372B2E">
        <w:rPr>
          <w:shd w:val="clear" w:color="auto" w:fill="FFFFFF"/>
          <w:lang w:val="pl-PL" w:eastAsia="de-AT"/>
        </w:rPr>
        <w:t xml:space="preserve">S-HOUSE </w:t>
      </w:r>
      <w:r w:rsidRPr="00372B2E">
        <w:rPr>
          <w:shd w:val="clear" w:color="auto" w:fill="FFFFFF"/>
          <w:lang w:val="pl-PL" w:eastAsia="de-AT"/>
        </w:rPr>
        <w:t xml:space="preserve">wzięto pod uwagę naturalne zacienienie występujące dzięki rosnącym w pobliżu budynku drzewom. </w:t>
      </w:r>
      <w:bookmarkStart w:id="86" w:name="_Toc401561791"/>
    </w:p>
    <w:p w:rsidR="00492E9F" w:rsidRPr="00372B2E" w:rsidRDefault="00567AFD" w:rsidP="004F4425">
      <w:pPr>
        <w:pStyle w:val="berschrift3"/>
        <w:rPr>
          <w:lang w:val="pl-PL"/>
        </w:rPr>
      </w:pPr>
      <w:bookmarkStart w:id="87" w:name="_Toc431565452"/>
      <w:bookmarkEnd w:id="86"/>
      <w:r w:rsidRPr="00372B2E">
        <w:rPr>
          <w:shd w:val="clear" w:color="auto" w:fill="FFFFFF"/>
          <w:lang w:val="pl-PL" w:eastAsia="ja-JP"/>
        </w:rPr>
        <w:t>Sztuczna ochrona przed Słońcem</w:t>
      </w:r>
      <w:bookmarkEnd w:id="87"/>
    </w:p>
    <w:p w:rsidR="00492E9F" w:rsidRPr="004F4425" w:rsidRDefault="00567AFD" w:rsidP="004F4425">
      <w:pPr>
        <w:rPr>
          <w:b/>
          <w:lang w:val="pl-PL"/>
        </w:rPr>
      </w:pPr>
      <w:r w:rsidRPr="004F4425">
        <w:rPr>
          <w:b/>
          <w:shd w:val="clear" w:color="auto" w:fill="FFFFFF"/>
          <w:lang w:val="pl-PL" w:eastAsia="de-AT"/>
        </w:rPr>
        <w:t>Sztucznie wytworzony cień spełnia następujące funkcje:</w:t>
      </w:r>
      <w:r w:rsidR="004F4425" w:rsidRPr="004F4425">
        <w:rPr>
          <w:b/>
          <w:shd w:val="clear" w:color="auto" w:fill="FFFFFF"/>
          <w:lang w:val="pl-PL" w:eastAsia="de-AT"/>
        </w:rPr>
        <w:t xml:space="preserve"> </w:t>
      </w:r>
    </w:p>
    <w:p w:rsidR="00492E9F" w:rsidRPr="00372B2E" w:rsidRDefault="00567AFD" w:rsidP="004F4425">
      <w:pPr>
        <w:pStyle w:val="Listenabsatz"/>
        <w:rPr>
          <w:lang w:val="pl-PL"/>
        </w:rPr>
      </w:pPr>
      <w:r w:rsidRPr="00372B2E">
        <w:rPr>
          <w:shd w:val="clear" w:color="auto" w:fill="FFFFFF"/>
          <w:lang w:val="pl-PL" w:eastAsia="de-AT"/>
        </w:rPr>
        <w:t xml:space="preserve">Zapobiega przegrzewaniu się wnętrza budynku. </w:t>
      </w:r>
    </w:p>
    <w:p w:rsidR="00492E9F" w:rsidRPr="00372B2E" w:rsidRDefault="00567AFD" w:rsidP="004F4425">
      <w:pPr>
        <w:pStyle w:val="Listenabsatz"/>
        <w:rPr>
          <w:lang w:val="pl-PL"/>
        </w:rPr>
      </w:pPr>
      <w:r w:rsidRPr="00372B2E">
        <w:rPr>
          <w:shd w:val="clear" w:color="auto" w:fill="FFFFFF"/>
          <w:lang w:val="pl-PL" w:eastAsia="de-AT"/>
        </w:rPr>
        <w:t xml:space="preserve">Zacienienie może być </w:t>
      </w:r>
      <w:r w:rsidRPr="00372B2E">
        <w:rPr>
          <w:b/>
          <w:shd w:val="clear" w:color="auto" w:fill="FFFFFF"/>
          <w:lang w:val="pl-PL" w:eastAsia="de-AT"/>
        </w:rPr>
        <w:t>dostosowywane w zależności od pory dnia</w:t>
      </w:r>
      <w:r w:rsidRPr="00372B2E">
        <w:rPr>
          <w:shd w:val="clear" w:color="auto" w:fill="FFFFFF"/>
          <w:lang w:val="pl-PL" w:eastAsia="de-AT"/>
        </w:rPr>
        <w:t>.</w:t>
      </w:r>
      <w:r w:rsidR="00FB6AAE" w:rsidRPr="00372B2E">
        <w:rPr>
          <w:shd w:val="clear" w:color="auto" w:fill="FFFFFF"/>
          <w:lang w:val="pl-PL" w:eastAsia="de-AT"/>
        </w:rPr>
        <w:t xml:space="preserve"> </w:t>
      </w:r>
    </w:p>
    <w:p w:rsidR="00492E9F" w:rsidRPr="00372B2E" w:rsidRDefault="00567AFD" w:rsidP="004F4425">
      <w:pPr>
        <w:pStyle w:val="Listenabsatz"/>
        <w:rPr>
          <w:lang w:val="pl-PL"/>
        </w:rPr>
      </w:pPr>
      <w:r w:rsidRPr="00372B2E">
        <w:rPr>
          <w:shd w:val="clear" w:color="auto" w:fill="FFFFFF"/>
          <w:lang w:val="pl-PL" w:eastAsia="de-AT"/>
        </w:rPr>
        <w:t xml:space="preserve">Może wpuszczać określoną ilość światła do wewnątrz, a także rozświetlać pomieszczenie za pomocą </w:t>
      </w:r>
      <w:r w:rsidRPr="00372B2E">
        <w:rPr>
          <w:b/>
          <w:shd w:val="clear" w:color="auto" w:fill="FFFFFF"/>
          <w:lang w:val="pl-PL" w:eastAsia="de-AT"/>
        </w:rPr>
        <w:t>odpowiednich elementów odbijających światło</w:t>
      </w:r>
      <w:r w:rsidRPr="00372B2E">
        <w:rPr>
          <w:shd w:val="clear" w:color="auto" w:fill="FFFFFF"/>
          <w:lang w:val="pl-PL" w:eastAsia="de-AT"/>
        </w:rPr>
        <w:t xml:space="preserve">. </w:t>
      </w:r>
    </w:p>
    <w:p w:rsidR="00C56426" w:rsidRDefault="00567AFD" w:rsidP="00C56426">
      <w:pPr>
        <w:rPr>
          <w:shd w:val="clear" w:color="auto" w:fill="FFFFFF"/>
          <w:lang w:val="pl-PL" w:eastAsia="de-AT"/>
        </w:rPr>
      </w:pPr>
      <w:r w:rsidRPr="00372B2E">
        <w:rPr>
          <w:b/>
          <w:shd w:val="clear" w:color="auto" w:fill="FFFFFF"/>
          <w:lang w:val="pl-PL" w:eastAsia="de-AT"/>
        </w:rPr>
        <w:t>Zewnętrzne systemy zaciemnienia są zdecydowanie efektywniejsze od wewnętrznych.</w:t>
      </w:r>
      <w:r w:rsidR="004F4425">
        <w:rPr>
          <w:b/>
          <w:shd w:val="clear" w:color="auto" w:fill="FFFFFF"/>
          <w:lang w:val="pl-PL" w:eastAsia="de-AT"/>
        </w:rPr>
        <w:t xml:space="preserve"> </w:t>
      </w:r>
      <w:r w:rsidRPr="00372B2E">
        <w:rPr>
          <w:shd w:val="clear" w:color="auto" w:fill="FFFFFF"/>
          <w:lang w:val="pl-PL" w:eastAsia="de-AT"/>
        </w:rPr>
        <w:t>To wynika głównie z tego, że przy użyciu wewnętrznego zaciemnienia promienie słoneczne i tak wnikają do pomieszczenia przez szybę</w:t>
      </w:r>
      <w:r w:rsidR="004F4425">
        <w:rPr>
          <w:shd w:val="clear" w:color="auto" w:fill="FFFFFF"/>
          <w:lang w:val="pl-PL" w:eastAsia="de-AT"/>
        </w:rPr>
        <w:t xml:space="preserve"> </w:t>
      </w:r>
      <w:r w:rsidRPr="00372B2E">
        <w:rPr>
          <w:shd w:val="clear" w:color="auto" w:fill="FFFFFF"/>
          <w:lang w:val="pl-PL" w:eastAsia="de-AT"/>
        </w:rPr>
        <w:t xml:space="preserve">podnosząc w ten sposób temperaturą wewnątrz budynku. </w:t>
      </w:r>
    </w:p>
    <w:p w:rsidR="00492E9F" w:rsidRDefault="00567AFD" w:rsidP="00215B10">
      <w:pPr>
        <w:spacing w:after="240"/>
        <w:rPr>
          <w:rFonts w:eastAsia="Times New Roman" w:cs="Arial"/>
          <w:b/>
          <w:shd w:val="clear" w:color="auto" w:fill="FFFFFF"/>
          <w:lang w:val="pl-PL" w:eastAsia="de-AT"/>
        </w:rPr>
      </w:pPr>
      <w:r w:rsidRPr="00372B2E">
        <w:rPr>
          <w:rFonts w:eastAsia="Times New Roman" w:cs="Arial"/>
          <w:b/>
          <w:shd w:val="clear" w:color="auto" w:fill="FFFFFF"/>
          <w:lang w:val="pl-PL" w:eastAsia="de-AT"/>
        </w:rPr>
        <w:t xml:space="preserve">Przy stosowaniu systemów zaciemnienia należy wziąć pod uwagę ilość potrzebnej energii, aby taki system mógł działać. </w:t>
      </w:r>
    </w:p>
    <w:tbl>
      <w:tblPr>
        <w:tblStyle w:val="Tabellenraster"/>
        <w:tblW w:w="0" w:type="auto"/>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4387"/>
      </w:tblGrid>
      <w:tr w:rsidR="00215B10" w:rsidRPr="007245EC" w:rsidTr="00C56426">
        <w:trPr>
          <w:trHeight w:val="3378"/>
        </w:trPr>
        <w:tc>
          <w:tcPr>
            <w:tcW w:w="3397" w:type="dxa"/>
          </w:tcPr>
          <w:p w:rsidR="00215B10" w:rsidRPr="00A729C6" w:rsidRDefault="00215B10" w:rsidP="00215B10">
            <w:pPr>
              <w:pStyle w:val="KeinLeerraum"/>
              <w:ind w:left="0"/>
            </w:pPr>
            <w:r w:rsidRPr="00A729C6">
              <w:rPr>
                <w:noProof/>
                <w:lang w:val="de-DE" w:eastAsia="de-DE"/>
              </w:rPr>
              <w:drawing>
                <wp:inline distT="0" distB="0" distL="0" distR="0">
                  <wp:extent cx="1958826" cy="1800000"/>
                  <wp:effectExtent l="0" t="0" r="0" b="0"/>
                  <wp:docPr id="200729" name="Bild 4" descr="http://www.e-genius.at/typo3temp/yag/01/06/StudentInnenwohnheim_Molkereistrasse_10661_545cebce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genius.at/typo3temp/yag/01/06/StudentInnenwohnheim_Molkereistrasse_10661_545cebce90.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8750" b="9540"/>
                          <a:stretch/>
                        </pic:blipFill>
                        <pic:spPr bwMode="auto">
                          <a:xfrm>
                            <a:off x="0" y="0"/>
                            <a:ext cx="1958826"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215B10" w:rsidRPr="00CD4935" w:rsidRDefault="00B41CD7" w:rsidP="00B41CD7">
            <w:pPr>
              <w:pStyle w:val="Beschriftung"/>
              <w:ind w:left="0"/>
              <w:rPr>
                <w:lang w:val="pl-PL"/>
              </w:rPr>
            </w:pPr>
            <w:bookmarkStart w:id="88" w:name="_Toc430786112"/>
            <w:r w:rsidRPr="00902317">
              <w:rPr>
                <w:lang w:val="pl-PL"/>
              </w:rPr>
              <w:t xml:space="preserve">Ilustracja </w:t>
            </w:r>
            <w:r w:rsidR="00902317">
              <w:fldChar w:fldCharType="begin"/>
            </w:r>
            <w:r w:rsidR="00902317" w:rsidRPr="00902317">
              <w:rPr>
                <w:lang w:val="pl-PL"/>
              </w:rPr>
              <w:instrText xml:space="preserve"> SEQ Ilustracja \* ARABIC </w:instrText>
            </w:r>
            <w:r w:rsidR="00902317">
              <w:fldChar w:fldCharType="separate"/>
            </w:r>
            <w:r w:rsidR="00902317">
              <w:rPr>
                <w:noProof/>
                <w:lang w:val="pl-PL"/>
              </w:rPr>
              <w:t>15</w:t>
            </w:r>
            <w:r w:rsidR="00902317">
              <w:rPr>
                <w:noProof/>
              </w:rPr>
              <w:fldChar w:fldCharType="end"/>
            </w:r>
            <w:r w:rsidR="00215B10" w:rsidRPr="00215B10">
              <w:rPr>
                <w:lang w:val="pl-PL"/>
              </w:rPr>
              <w:t xml:space="preserve">: </w:t>
            </w:r>
            <w:r w:rsidR="00215B10" w:rsidRPr="00CD4935">
              <w:rPr>
                <w:lang w:val="pl-PL"/>
              </w:rPr>
              <w:t>Akademik w Wiedniu (źródło: GrAT)</w:t>
            </w:r>
            <w:bookmarkEnd w:id="88"/>
          </w:p>
        </w:tc>
        <w:tc>
          <w:tcPr>
            <w:tcW w:w="4387" w:type="dxa"/>
          </w:tcPr>
          <w:p w:rsidR="00215B10" w:rsidRPr="00A729C6" w:rsidRDefault="00215B10" w:rsidP="00215B10">
            <w:pPr>
              <w:pStyle w:val="KeinLeerraum"/>
              <w:ind w:left="0"/>
            </w:pPr>
            <w:r w:rsidRPr="00A729C6">
              <w:rPr>
                <w:noProof/>
                <w:lang w:val="de-DE" w:eastAsia="de-DE"/>
              </w:rPr>
              <w:drawing>
                <wp:inline distT="0" distB="0" distL="0" distR="0">
                  <wp:extent cx="2393134" cy="1800000"/>
                  <wp:effectExtent l="0" t="0" r="0" b="0"/>
                  <wp:docPr id="200731" name="Grafik 20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3134" cy="1800000"/>
                          </a:xfrm>
                          <a:prstGeom prst="rect">
                            <a:avLst/>
                          </a:prstGeom>
                          <a:noFill/>
                        </pic:spPr>
                      </pic:pic>
                    </a:graphicData>
                  </a:graphic>
                </wp:inline>
              </w:drawing>
            </w:r>
          </w:p>
          <w:p w:rsidR="00215B10" w:rsidRPr="00CD4935" w:rsidRDefault="00B41CD7" w:rsidP="00B41CD7">
            <w:pPr>
              <w:pStyle w:val="Beschriftung"/>
              <w:ind w:left="0"/>
              <w:rPr>
                <w:lang w:val="pl-PL"/>
              </w:rPr>
            </w:pPr>
            <w:bookmarkStart w:id="89" w:name="_Toc430786113"/>
            <w:r w:rsidRPr="00902317">
              <w:rPr>
                <w:lang w:val="pl-PL"/>
              </w:rPr>
              <w:t xml:space="preserve">Ilustracja </w:t>
            </w:r>
            <w:r w:rsidR="00902317">
              <w:fldChar w:fldCharType="begin"/>
            </w:r>
            <w:r w:rsidR="00902317" w:rsidRPr="00902317">
              <w:rPr>
                <w:lang w:val="pl-PL"/>
              </w:rPr>
              <w:instrText xml:space="preserve"> SEQ Ilustracja \* ARABIC </w:instrText>
            </w:r>
            <w:r w:rsidR="00902317">
              <w:fldChar w:fldCharType="separate"/>
            </w:r>
            <w:r w:rsidR="00902317">
              <w:rPr>
                <w:noProof/>
                <w:lang w:val="pl-PL"/>
              </w:rPr>
              <w:t>16</w:t>
            </w:r>
            <w:r w:rsidR="00902317">
              <w:rPr>
                <w:noProof/>
              </w:rPr>
              <w:fldChar w:fldCharType="end"/>
            </w:r>
            <w:r w:rsidR="00215B10" w:rsidRPr="00215B10">
              <w:rPr>
                <w:lang w:val="pl-PL"/>
              </w:rPr>
              <w:t xml:space="preserve">: </w:t>
            </w:r>
            <w:r w:rsidR="00215B10" w:rsidRPr="00CD4935">
              <w:rPr>
                <w:lang w:val="pl-PL"/>
              </w:rPr>
              <w:t>Dom mieszkalny SnnyWatt – Szwajcaria (źródło: kämpfen für architektur ag)</w:t>
            </w:r>
            <w:bookmarkEnd w:id="89"/>
          </w:p>
        </w:tc>
      </w:tr>
    </w:tbl>
    <w:p w:rsidR="00492E9F" w:rsidRPr="00372B2E" w:rsidRDefault="00116F62" w:rsidP="004F4425">
      <w:pPr>
        <w:pStyle w:val="berschrift1"/>
        <w:rPr>
          <w:lang w:val="pl-PL"/>
        </w:rPr>
      </w:pPr>
      <w:bookmarkStart w:id="90" w:name="_Toc413312821"/>
      <w:bookmarkStart w:id="91" w:name="_Toc401561792"/>
      <w:bookmarkStart w:id="92" w:name="_Toc268198050"/>
      <w:bookmarkStart w:id="93" w:name="_Toc431565453"/>
      <w:r w:rsidRPr="00372B2E">
        <w:rPr>
          <w:shd w:val="clear" w:color="auto" w:fill="FFFFFF"/>
          <w:lang w:val="pl-PL" w:eastAsia="de-AT"/>
        </w:rPr>
        <w:t>Co to jest mostek termiczny i dlaczego jest tak istotny</w:t>
      </w:r>
      <w:r w:rsidR="00FB6AAE" w:rsidRPr="00372B2E">
        <w:rPr>
          <w:shd w:val="clear" w:color="auto" w:fill="FFFFFF"/>
          <w:lang w:val="pl-PL" w:eastAsia="de-AT"/>
        </w:rPr>
        <w:t>?</w:t>
      </w:r>
      <w:bookmarkEnd w:id="90"/>
      <w:bookmarkEnd w:id="91"/>
      <w:bookmarkEnd w:id="92"/>
      <w:bookmarkEnd w:id="93"/>
      <w:r w:rsidR="00FB6AAE" w:rsidRPr="00372B2E">
        <w:rPr>
          <w:shd w:val="clear" w:color="auto" w:fill="FFFFFF"/>
          <w:lang w:val="pl-PL" w:eastAsia="de-AT"/>
        </w:rPr>
        <w:t xml:space="preserve"> </w:t>
      </w:r>
    </w:p>
    <w:p w:rsidR="00492E9F" w:rsidRPr="00372B2E" w:rsidRDefault="00116F62" w:rsidP="004F4425">
      <w:pPr>
        <w:rPr>
          <w:lang w:val="pl-PL"/>
        </w:rPr>
      </w:pPr>
      <w:r w:rsidRPr="00372B2E">
        <w:rPr>
          <w:lang w:val="pl-PL"/>
        </w:rPr>
        <w:t>Mostkiem termicznym nazywamy część osłony budynku, gdzie występuje niezamierzona utrata ciepła. W zależności od projektu i wykonania</w:t>
      </w:r>
      <w:r w:rsidR="00444070" w:rsidRPr="00372B2E">
        <w:rPr>
          <w:lang w:val="pl-PL"/>
        </w:rPr>
        <w:t xml:space="preserve"> obiektu</w:t>
      </w:r>
      <w:r w:rsidRPr="00372B2E">
        <w:rPr>
          <w:lang w:val="pl-PL"/>
        </w:rPr>
        <w:t>, utrata ciepła przez mostki termiczne wynosi od 1</w:t>
      </w:r>
      <w:r w:rsidR="00FB6AAE" w:rsidRPr="00372B2E">
        <w:rPr>
          <w:lang w:val="pl-PL"/>
        </w:rPr>
        <w:t xml:space="preserve">0 </w:t>
      </w:r>
      <w:r w:rsidRPr="00372B2E">
        <w:rPr>
          <w:lang w:val="pl-PL"/>
        </w:rPr>
        <w:t>do ponad</w:t>
      </w:r>
      <w:r w:rsidR="00FB6AAE" w:rsidRPr="00372B2E">
        <w:rPr>
          <w:lang w:val="pl-PL"/>
        </w:rPr>
        <w:t xml:space="preserve"> 30 % </w:t>
      </w:r>
      <w:r w:rsidRPr="00372B2E">
        <w:rPr>
          <w:lang w:val="pl-PL"/>
        </w:rPr>
        <w:t xml:space="preserve">całkowitej wartości utraty ciepła. </w:t>
      </w:r>
    </w:p>
    <w:p w:rsidR="00492E9F" w:rsidRPr="004F4425" w:rsidRDefault="00444070" w:rsidP="004F4425">
      <w:pPr>
        <w:rPr>
          <w:b/>
          <w:lang w:val="pl-PL"/>
        </w:rPr>
      </w:pPr>
      <w:r w:rsidRPr="004F4425">
        <w:rPr>
          <w:b/>
          <w:shd w:val="clear" w:color="auto" w:fill="FFFFFF"/>
          <w:lang w:val="pl-PL" w:eastAsia="de-AT"/>
        </w:rPr>
        <w:t>Konsekwencje wynikające z występowania mostków termicznych:</w:t>
      </w:r>
      <w:r w:rsidR="00FB6AAE" w:rsidRPr="004F4425">
        <w:rPr>
          <w:b/>
          <w:shd w:val="clear" w:color="auto" w:fill="FFFFFF"/>
          <w:lang w:val="pl-PL" w:eastAsia="de-AT"/>
        </w:rPr>
        <w:t xml:space="preserve"> </w:t>
      </w:r>
    </w:p>
    <w:p w:rsidR="00492E9F" w:rsidRPr="00372B2E" w:rsidRDefault="00CB3CB0" w:rsidP="004F4425">
      <w:pPr>
        <w:pStyle w:val="Listenabsatz"/>
        <w:rPr>
          <w:lang w:val="pl-PL"/>
        </w:rPr>
      </w:pPr>
      <w:r w:rsidRPr="00372B2E">
        <w:rPr>
          <w:shd w:val="clear" w:color="auto" w:fill="FFFFFF"/>
          <w:lang w:val="pl-PL" w:eastAsia="de-AT"/>
        </w:rPr>
        <w:t>Zwiększone zapotrzebowanie na energię cieplną z powodu przenikania zimna przez mostki termiczne.</w:t>
      </w:r>
    </w:p>
    <w:p w:rsidR="00492E9F" w:rsidRPr="00372B2E" w:rsidRDefault="00CB3CB0" w:rsidP="004F4425">
      <w:pPr>
        <w:pStyle w:val="Listenabsatz"/>
        <w:rPr>
          <w:shd w:val="clear" w:color="auto" w:fill="FFFFFF"/>
          <w:lang w:val="pl-PL" w:eastAsia="de-AT"/>
        </w:rPr>
      </w:pPr>
      <w:r w:rsidRPr="00372B2E">
        <w:rPr>
          <w:shd w:val="clear" w:color="auto" w:fill="FFFFFF"/>
          <w:lang w:val="pl-PL" w:eastAsia="de-AT"/>
        </w:rPr>
        <w:t>Niska temperatura na powierzchni ścian wewnętrznych.</w:t>
      </w:r>
    </w:p>
    <w:p w:rsidR="00492E9F" w:rsidRPr="00215B10" w:rsidRDefault="00CB3CB0" w:rsidP="004F4425">
      <w:pPr>
        <w:pStyle w:val="Listenabsatz"/>
        <w:rPr>
          <w:lang w:val="pl-PL"/>
        </w:rPr>
      </w:pPr>
      <w:r w:rsidRPr="00372B2E">
        <w:rPr>
          <w:shd w:val="clear" w:color="auto" w:fill="FFFFFF"/>
          <w:lang w:val="pl-PL" w:eastAsia="de-AT"/>
        </w:rPr>
        <w:t xml:space="preserve">Chłód I wilgoć obecna na ścianach wewnętrznych może prowadzić do powstania pleśni. </w:t>
      </w:r>
      <w:bookmarkStart w:id="94" w:name="_Toc401561793"/>
    </w:p>
    <w:p w:rsidR="00215B10" w:rsidRDefault="00215B10" w:rsidP="00215B10">
      <w:pPr>
        <w:pStyle w:val="KeinLeerraum"/>
      </w:pPr>
      <w:r w:rsidRPr="00A729C6">
        <w:rPr>
          <w:noProof/>
          <w:lang w:val="de-DE" w:eastAsia="de-DE"/>
        </w:rPr>
        <w:drawing>
          <wp:inline distT="0" distB="0" distL="0" distR="0">
            <wp:extent cx="2696035" cy="1800000"/>
            <wp:effectExtent l="0" t="0" r="0" b="3810"/>
            <wp:docPr id="93" name="Bild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20.png"/>
                    <pic:cNvPicPr/>
                  </pic:nvPicPr>
                  <pic:blipFill>
                    <a:blip r:embed="rId30" cstate="print">
                      <a:extLst>
                        <a:ext uri="{28A0092B-C50C-407E-A947-70E740481C1C}">
                          <a14:useLocalDpi xmlns:a14="http://schemas.microsoft.com/office/drawing/2010/main"/>
                        </a:ext>
                      </a:extLst>
                    </a:blip>
                    <a:stretch>
                      <a:fillRect/>
                    </a:stretch>
                  </pic:blipFill>
                  <pic:spPr>
                    <a:xfrm>
                      <a:off x="0" y="0"/>
                      <a:ext cx="2696035" cy="1800000"/>
                    </a:xfrm>
                    <a:prstGeom prst="rect">
                      <a:avLst/>
                    </a:prstGeom>
                  </pic:spPr>
                </pic:pic>
              </a:graphicData>
            </a:graphic>
          </wp:inline>
        </w:drawing>
      </w:r>
    </w:p>
    <w:p w:rsidR="00215B10" w:rsidRPr="00CD4935" w:rsidRDefault="00B41CD7" w:rsidP="00B41CD7">
      <w:pPr>
        <w:pStyle w:val="Beschriftung"/>
        <w:rPr>
          <w:lang w:val="pl-PL"/>
        </w:rPr>
      </w:pPr>
      <w:bookmarkStart w:id="95" w:name="_Toc430786114"/>
      <w:r w:rsidRPr="00902317">
        <w:rPr>
          <w:lang w:val="pl-PL"/>
        </w:rPr>
        <w:t xml:space="preserve">Ilustracja </w:t>
      </w:r>
      <w:r w:rsidR="00902317">
        <w:fldChar w:fldCharType="begin"/>
      </w:r>
      <w:r w:rsidR="00902317" w:rsidRPr="00902317">
        <w:rPr>
          <w:lang w:val="pl-PL"/>
        </w:rPr>
        <w:instrText xml:space="preserve"> SEQ Ilustracja \* ARABIC </w:instrText>
      </w:r>
      <w:r w:rsidR="00902317">
        <w:fldChar w:fldCharType="separate"/>
      </w:r>
      <w:r w:rsidR="00902317">
        <w:rPr>
          <w:noProof/>
          <w:lang w:val="pl-PL"/>
        </w:rPr>
        <w:t>17</w:t>
      </w:r>
      <w:r w:rsidR="00902317">
        <w:rPr>
          <w:noProof/>
        </w:rPr>
        <w:fldChar w:fldCharType="end"/>
      </w:r>
      <w:r w:rsidR="00215B10" w:rsidRPr="00215B10">
        <w:rPr>
          <w:lang w:val="pl-PL"/>
        </w:rPr>
        <w:t xml:space="preserve">: </w:t>
      </w:r>
      <w:r w:rsidR="00215B10" w:rsidRPr="00CD4935">
        <w:rPr>
          <w:lang w:val="pl-PL"/>
        </w:rPr>
        <w:t>Pleśń w rogu pokoju będąca wynikiem mostku cieplnego (źródło: GrAT)</w:t>
      </w:r>
      <w:bookmarkEnd w:id="95"/>
    </w:p>
    <w:p w:rsidR="00492E9F" w:rsidRPr="00372B2E" w:rsidRDefault="005C4EE2" w:rsidP="004F4425">
      <w:pPr>
        <w:pStyle w:val="berschrift2"/>
        <w:rPr>
          <w:shd w:val="clear" w:color="auto" w:fill="FFFFFF"/>
          <w:lang w:val="pl-PL" w:eastAsia="de-AT"/>
        </w:rPr>
      </w:pPr>
      <w:bookmarkStart w:id="96" w:name="_Toc413312822"/>
      <w:bookmarkStart w:id="97" w:name="_Toc431565454"/>
      <w:bookmarkEnd w:id="94"/>
      <w:bookmarkEnd w:id="96"/>
      <w:r w:rsidRPr="00372B2E">
        <w:rPr>
          <w:shd w:val="clear" w:color="auto" w:fill="FFFFFF"/>
          <w:lang w:val="pl-PL" w:eastAsia="de-AT"/>
        </w:rPr>
        <w:t>Rozpoznawanie mostków termicznych – ich wpływa na równowagę energetyczną budynku</w:t>
      </w:r>
      <w:bookmarkEnd w:id="97"/>
    </w:p>
    <w:p w:rsidR="00492E9F" w:rsidRPr="00372B2E" w:rsidRDefault="005C4EE2" w:rsidP="00C56426">
      <w:pPr>
        <w:spacing w:after="240"/>
        <w:rPr>
          <w:lang w:val="pl-PL"/>
        </w:rPr>
      </w:pPr>
      <w:r w:rsidRPr="00372B2E">
        <w:rPr>
          <w:shd w:val="clear" w:color="auto" w:fill="FFFFFF"/>
          <w:lang w:val="pl-PL" w:eastAsia="de-AT"/>
        </w:rPr>
        <w:t xml:space="preserve">Przy planowaniu budowy domu pasywnego </w:t>
      </w:r>
      <w:r w:rsidR="001E4606" w:rsidRPr="00372B2E">
        <w:rPr>
          <w:shd w:val="clear" w:color="auto" w:fill="FFFFFF"/>
          <w:lang w:val="pl-PL" w:eastAsia="de-AT"/>
        </w:rPr>
        <w:t xml:space="preserve">ważne jest zidentyfikowanie miejsc, w których mogą występować mostki termiczne. </w:t>
      </w:r>
    </w:p>
    <w:p w:rsidR="00492E9F" w:rsidRPr="004F4425" w:rsidRDefault="001E4606" w:rsidP="004F4425">
      <w:pPr>
        <w:pBdr>
          <w:top w:val="single" w:sz="4" w:space="1" w:color="E36C0A" w:themeColor="accent6" w:themeShade="BF"/>
        </w:pBdr>
        <w:rPr>
          <w:b/>
          <w:color w:val="E36C0A" w:themeColor="accent6" w:themeShade="BF"/>
          <w:lang w:val="pl-PL"/>
        </w:rPr>
      </w:pPr>
      <w:r w:rsidRPr="004F4425">
        <w:rPr>
          <w:b/>
          <w:color w:val="E36C0A" w:themeColor="accent6" w:themeShade="BF"/>
          <w:shd w:val="clear" w:color="auto" w:fill="FFFFFF"/>
          <w:lang w:val="pl-PL" w:eastAsia="de-AT"/>
        </w:rPr>
        <w:t>Wiedza na temat</w:t>
      </w:r>
      <w:r w:rsidR="00FB6AAE" w:rsidRPr="004F4425">
        <w:rPr>
          <w:b/>
          <w:color w:val="E36C0A" w:themeColor="accent6" w:themeShade="BF"/>
          <w:shd w:val="clear" w:color="auto" w:fill="FFFFFF"/>
          <w:lang w:val="pl-PL" w:eastAsia="de-AT"/>
        </w:rPr>
        <w:t xml:space="preserve"> …</w:t>
      </w:r>
    </w:p>
    <w:p w:rsidR="00492E9F" w:rsidRPr="004F4425" w:rsidRDefault="00FB6AAE" w:rsidP="004F4425">
      <w:pPr>
        <w:rPr>
          <w:b/>
          <w:color w:val="E36C0A" w:themeColor="accent6" w:themeShade="BF"/>
          <w:lang w:val="pl-PL"/>
        </w:rPr>
      </w:pPr>
      <w:r w:rsidRPr="004F4425">
        <w:rPr>
          <w:b/>
          <w:color w:val="E36C0A" w:themeColor="accent6" w:themeShade="BF"/>
          <w:shd w:val="clear" w:color="auto" w:fill="FFFFFF"/>
          <w:lang w:val="pl-PL" w:eastAsia="de-AT"/>
        </w:rPr>
        <w:t>…</w:t>
      </w:r>
      <w:r w:rsidR="004F4425" w:rsidRPr="004F4425">
        <w:rPr>
          <w:b/>
          <w:color w:val="E36C0A" w:themeColor="accent6" w:themeShade="BF"/>
          <w:shd w:val="clear" w:color="auto" w:fill="FFFFFF"/>
          <w:lang w:val="pl-PL" w:eastAsia="de-AT"/>
        </w:rPr>
        <w:t xml:space="preserve"> </w:t>
      </w:r>
      <w:r w:rsidR="001E4606" w:rsidRPr="004F4425">
        <w:rPr>
          <w:b/>
          <w:color w:val="E36C0A" w:themeColor="accent6" w:themeShade="BF"/>
          <w:shd w:val="clear" w:color="auto" w:fill="FFFFFF"/>
          <w:lang w:val="pl-PL" w:eastAsia="de-AT"/>
        </w:rPr>
        <w:t>oceny oddziaływania mostków termicznych</w:t>
      </w:r>
    </w:p>
    <w:p w:rsidR="00492E9F" w:rsidRPr="00372B2E" w:rsidRDefault="005939E3" w:rsidP="004F4425">
      <w:pPr>
        <w:pBdr>
          <w:bottom w:val="single" w:sz="4" w:space="1" w:color="E36C0A" w:themeColor="accent6" w:themeShade="BF"/>
        </w:pBdr>
        <w:rPr>
          <w:lang w:val="pl-PL"/>
        </w:rPr>
      </w:pPr>
      <w:r>
        <w:rPr>
          <w:shd w:val="clear" w:color="auto" w:fill="FFFFFF"/>
          <w:lang w:val="pl-PL" w:eastAsia="de-AT"/>
        </w:rPr>
        <w:t>Jeśli utrata ciepła</w:t>
      </w:r>
      <w:r w:rsidR="00016888">
        <w:rPr>
          <w:shd w:val="clear" w:color="auto" w:fill="FFFFFF"/>
          <w:lang w:val="pl-PL" w:eastAsia="de-AT"/>
        </w:rPr>
        <w:t>,</w:t>
      </w:r>
      <w:r>
        <w:rPr>
          <w:shd w:val="clear" w:color="auto" w:fill="FFFFFF"/>
          <w:lang w:val="pl-PL" w:eastAsia="de-AT"/>
        </w:rPr>
        <w:t xml:space="preserve"> występująca na łączeniach</w:t>
      </w:r>
      <w:r w:rsidR="00016888">
        <w:rPr>
          <w:shd w:val="clear" w:color="auto" w:fill="FFFFFF"/>
          <w:lang w:val="pl-PL" w:eastAsia="de-AT"/>
        </w:rPr>
        <w:t>,</w:t>
      </w:r>
      <w:r>
        <w:rPr>
          <w:shd w:val="clear" w:color="auto" w:fill="FFFFFF"/>
          <w:lang w:val="pl-PL" w:eastAsia="de-AT"/>
        </w:rPr>
        <w:t xml:space="preserve"> jest porównywalna do przenikania ciepła przez inne elementy struktury budynku to różnica będąca tego rezultatem nazywa się liniowym współczynnikiem przenikania ciepła </w:t>
      </w:r>
      <w:r w:rsidR="00FB6AAE" w:rsidRPr="00372B2E">
        <w:rPr>
          <w:shd w:val="clear" w:color="auto" w:fill="FFFFFF"/>
          <w:lang w:val="pl-PL" w:eastAsia="de-AT"/>
        </w:rPr>
        <w:t>(Ψ</w:t>
      </w:r>
      <w:r>
        <w:rPr>
          <w:shd w:val="clear" w:color="auto" w:fill="FFFFFF"/>
          <w:lang w:val="pl-PL" w:eastAsia="de-AT"/>
        </w:rPr>
        <w:t>) wyrażonego w</w:t>
      </w:r>
      <w:r w:rsidR="00FB6AAE" w:rsidRPr="00372B2E">
        <w:rPr>
          <w:shd w:val="clear" w:color="auto" w:fill="FFFFFF"/>
          <w:lang w:val="pl-PL" w:eastAsia="de-AT"/>
        </w:rPr>
        <w:t xml:space="preserve"> W/mK. </w:t>
      </w:r>
      <w:r>
        <w:rPr>
          <w:shd w:val="clear" w:color="auto" w:fill="FFFFFF"/>
          <w:lang w:val="pl-PL" w:eastAsia="de-AT"/>
        </w:rPr>
        <w:t>Jeśli mamy do czynienia z grubą warstwą izolacji umieszczoną na zewnętrznym narożniku to skutkuje to odnotowaniem ujemnej wartości współczynnika</w:t>
      </w:r>
      <w:r w:rsidR="004F4425">
        <w:rPr>
          <w:shd w:val="clear" w:color="auto" w:fill="FFFFFF"/>
          <w:lang w:val="pl-PL" w:eastAsia="de-AT"/>
        </w:rPr>
        <w:t xml:space="preserve"> </w:t>
      </w:r>
      <w:r w:rsidR="00FB6AAE" w:rsidRPr="00372B2E">
        <w:rPr>
          <w:shd w:val="clear" w:color="auto" w:fill="FFFFFF"/>
          <w:lang w:val="pl-PL" w:eastAsia="de-AT"/>
        </w:rPr>
        <w:t xml:space="preserve">Ψ. </w:t>
      </w:r>
    </w:p>
    <w:p w:rsidR="00492E9F" w:rsidRPr="00372B2E" w:rsidRDefault="00401430" w:rsidP="004F4425">
      <w:pPr>
        <w:pStyle w:val="berschrift2"/>
        <w:rPr>
          <w:shd w:val="clear" w:color="auto" w:fill="FFFFFF"/>
          <w:lang w:val="pl-PL" w:eastAsia="de-AT"/>
        </w:rPr>
      </w:pPr>
      <w:bookmarkStart w:id="98" w:name="_Toc431565455"/>
      <w:r w:rsidRPr="00372B2E">
        <w:rPr>
          <w:shd w:val="clear" w:color="auto" w:fill="FFFFFF"/>
          <w:lang w:val="pl-PL" w:eastAsia="de-AT"/>
        </w:rPr>
        <w:t xml:space="preserve">Rodzaje mostków </w:t>
      </w:r>
      <w:r w:rsidR="00A07EF1" w:rsidRPr="00372B2E">
        <w:rPr>
          <w:shd w:val="clear" w:color="auto" w:fill="FFFFFF"/>
          <w:lang w:val="pl-PL" w:eastAsia="de-AT"/>
        </w:rPr>
        <w:t>cieplnych</w:t>
      </w:r>
      <w:bookmarkEnd w:id="98"/>
    </w:p>
    <w:p w:rsidR="00492E9F" w:rsidRPr="004F4425" w:rsidRDefault="00401430" w:rsidP="004F4425">
      <w:pPr>
        <w:rPr>
          <w:b/>
          <w:lang w:val="pl-PL"/>
        </w:rPr>
      </w:pPr>
      <w:r w:rsidRPr="004F4425">
        <w:rPr>
          <w:b/>
          <w:lang w:val="pl-PL"/>
        </w:rPr>
        <w:t>Można wyróżnić kilka rodzajów mostków termicznych</w:t>
      </w:r>
      <w:r w:rsidR="00FB6AAE" w:rsidRPr="004F4425">
        <w:rPr>
          <w:b/>
          <w:lang w:val="pl-PL"/>
        </w:rPr>
        <w:t>:</w:t>
      </w:r>
    </w:p>
    <w:p w:rsidR="00492E9F" w:rsidRPr="00781022" w:rsidRDefault="00A26798" w:rsidP="00A26798">
      <w:pPr>
        <w:ind w:left="1749" w:hanging="360"/>
        <w:rPr>
          <w:lang w:val="pl-PL"/>
        </w:rPr>
      </w:pPr>
      <w:r>
        <w:rPr>
          <w:lang w:val="pl-PL"/>
        </w:rPr>
        <w:t>1.</w:t>
      </w:r>
      <w:r>
        <w:rPr>
          <w:lang w:val="pl-PL"/>
        </w:rPr>
        <w:tab/>
      </w:r>
      <w:r w:rsidR="00401430" w:rsidRPr="00A26798">
        <w:rPr>
          <w:lang w:val="pl-PL"/>
        </w:rPr>
        <w:t xml:space="preserve">Mostki </w:t>
      </w:r>
      <w:r w:rsidR="00401430" w:rsidRPr="00A26798">
        <w:rPr>
          <w:b/>
          <w:lang w:val="pl-PL"/>
        </w:rPr>
        <w:t>geometryczne</w:t>
      </w:r>
      <w:r w:rsidR="00401430" w:rsidRPr="00A26798">
        <w:rPr>
          <w:lang w:val="pl-PL"/>
        </w:rPr>
        <w:t xml:space="preserve"> wynikają z samego kształtu budynku. </w:t>
      </w:r>
      <w:r w:rsidR="00401430" w:rsidRPr="00781022">
        <w:rPr>
          <w:lang w:val="pl-PL"/>
        </w:rPr>
        <w:t>Na przykład zewnętrzny narożnik budynku ma większą powierzchnię zewnętrzną, którą oddaje ciepło do otoczenia, niż wewnętrzną, którą przyjmuje ciepło z pomieszczenia</w:t>
      </w:r>
      <w:r w:rsidR="00FB6AAE" w:rsidRPr="00781022">
        <w:rPr>
          <w:lang w:val="pl-PL"/>
        </w:rPr>
        <w:t xml:space="preserve">. </w:t>
      </w:r>
    </w:p>
    <w:p w:rsidR="00215B10" w:rsidRPr="00A729C6" w:rsidRDefault="00215B10" w:rsidP="00A26798">
      <w:pPr>
        <w:pStyle w:val="KeinLeerraum"/>
        <w:ind w:left="1701"/>
      </w:pPr>
      <w:r w:rsidRPr="00A729C6">
        <w:rPr>
          <w:noProof/>
          <w:lang w:val="de-DE" w:eastAsia="de-DE"/>
        </w:rPr>
        <w:drawing>
          <wp:inline distT="0" distB="0" distL="0" distR="0">
            <wp:extent cx="3406140" cy="3006117"/>
            <wp:effectExtent l="0" t="0" r="0" b="0"/>
            <wp:docPr id="200732" name="Bild 2" descr="https://upload.wikimedia.org/wikipedia/commons/thumb/2/22/Waermebruecke_geometrisch.jpg/640px-Waermebruecke_geometr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2/22/Waermebruecke_geometrisch.jpg/640px-Waermebruecke_geometrisch.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07718" cy="3007509"/>
                    </a:xfrm>
                    <a:prstGeom prst="rect">
                      <a:avLst/>
                    </a:prstGeom>
                    <a:noFill/>
                    <a:ln>
                      <a:noFill/>
                    </a:ln>
                  </pic:spPr>
                </pic:pic>
              </a:graphicData>
            </a:graphic>
          </wp:inline>
        </w:drawing>
      </w:r>
    </w:p>
    <w:p w:rsidR="00215B10" w:rsidRPr="00CD4935" w:rsidRDefault="00B41CD7" w:rsidP="00B41CD7">
      <w:pPr>
        <w:pStyle w:val="Beschriftung"/>
        <w:ind w:left="1701"/>
        <w:rPr>
          <w:lang w:val="en-US"/>
        </w:rPr>
      </w:pPr>
      <w:bookmarkStart w:id="99" w:name="_Toc430786115"/>
      <w:r w:rsidRPr="00902317">
        <w:rPr>
          <w:lang w:val="pl-PL"/>
        </w:rPr>
        <w:t xml:space="preserve">Ilustracja </w:t>
      </w:r>
      <w:r w:rsidR="00902317">
        <w:fldChar w:fldCharType="begin"/>
      </w:r>
      <w:r w:rsidR="00902317" w:rsidRPr="00902317">
        <w:rPr>
          <w:lang w:val="pl-PL"/>
        </w:rPr>
        <w:instrText xml:space="preserve"> SEQ Ilustracja \* ARABIC </w:instrText>
      </w:r>
      <w:r w:rsidR="00902317">
        <w:fldChar w:fldCharType="separate"/>
      </w:r>
      <w:r w:rsidR="00902317">
        <w:rPr>
          <w:noProof/>
          <w:lang w:val="pl-PL"/>
        </w:rPr>
        <w:t>18</w:t>
      </w:r>
      <w:r w:rsidR="00902317">
        <w:rPr>
          <w:noProof/>
        </w:rPr>
        <w:fldChar w:fldCharType="end"/>
      </w:r>
      <w:r w:rsidR="00215B10" w:rsidRPr="00A26798">
        <w:rPr>
          <w:lang w:val="pl-PL"/>
        </w:rPr>
        <w:t xml:space="preserve">: </w:t>
      </w:r>
      <w:r w:rsidR="00215B10" w:rsidRPr="00CD4935">
        <w:rPr>
          <w:lang w:val="pl-PL"/>
        </w:rPr>
        <w:t xml:space="preserve">Geometryczne mostki termiczne: temperatura wskazuje, że w narożniku pomieszczenia wynosi -10°C przy zastosowaniu izolacji zewnętrznej. Temperatura wewnątrz to 20°C. Krzywa temperatury pokazuje, w jaki sposób działają mostki termiczne. </w:t>
      </w:r>
      <w:r w:rsidR="00215B10" w:rsidRPr="00CD4935">
        <w:rPr>
          <w:lang w:val="en-US"/>
        </w:rPr>
        <w:t>(</w:t>
      </w:r>
      <w:proofErr w:type="gramStart"/>
      <w:r w:rsidR="00215B10" w:rsidRPr="00CD4935">
        <w:rPr>
          <w:lang w:val="en-US"/>
        </w:rPr>
        <w:t>source</w:t>
      </w:r>
      <w:proofErr w:type="gramEnd"/>
      <w:r w:rsidR="00215B10" w:rsidRPr="00CD4935">
        <w:rPr>
          <w:lang w:val="en-US"/>
        </w:rPr>
        <w:t xml:space="preserve">: </w:t>
      </w:r>
      <w:proofErr w:type="spellStart"/>
      <w:r w:rsidR="00215B10" w:rsidRPr="00CD4935">
        <w:rPr>
          <w:lang w:val="en-US"/>
        </w:rPr>
        <w:t>Bauigel</w:t>
      </w:r>
      <w:proofErr w:type="spellEnd"/>
      <w:r w:rsidR="00215B10" w:rsidRPr="00CD4935">
        <w:rPr>
          <w:lang w:val="en-US"/>
        </w:rPr>
        <w:t xml:space="preserve">; </w:t>
      </w:r>
      <w:hyperlink r:id="rId32" w:anchor="/media/File:Waermebruecke_geometrisch.jpg" w:history="1">
        <w:r w:rsidR="00A26798" w:rsidRPr="00A26798">
          <w:rPr>
            <w:rStyle w:val="Hyperlink"/>
            <w:color w:val="auto"/>
            <w:lang w:val="en-US"/>
          </w:rPr>
          <w:t>https://de.wikipedia.org/wiki/W%C3%A4rmebr%C3%BCcke#/media/File:Waermebruecke_geometrisch.jpg</w:t>
        </w:r>
      </w:hyperlink>
      <w:r w:rsidR="00215B10" w:rsidRPr="00A26798">
        <w:rPr>
          <w:lang w:val="en-US"/>
        </w:rPr>
        <w:t>)</w:t>
      </w:r>
      <w:bookmarkEnd w:id="99"/>
    </w:p>
    <w:p w:rsidR="00401430" w:rsidRPr="00781022" w:rsidRDefault="004F4425" w:rsidP="004F4425">
      <w:pPr>
        <w:ind w:left="1749" w:hanging="360"/>
        <w:rPr>
          <w:lang w:val="pl-PL"/>
        </w:rPr>
      </w:pPr>
      <w:r w:rsidRPr="004F4425">
        <w:rPr>
          <w:lang w:val="pl-PL"/>
        </w:rPr>
        <w:t>2.</w:t>
      </w:r>
      <w:r w:rsidRPr="004F4425">
        <w:rPr>
          <w:lang w:val="pl-PL"/>
        </w:rPr>
        <w:tab/>
      </w:r>
      <w:r w:rsidR="00401430" w:rsidRPr="004F4425">
        <w:rPr>
          <w:lang w:val="pl-PL"/>
        </w:rPr>
        <w:t xml:space="preserve">Mostki </w:t>
      </w:r>
      <w:r w:rsidR="00401430" w:rsidRPr="00A26798">
        <w:rPr>
          <w:b/>
          <w:lang w:val="pl-PL"/>
        </w:rPr>
        <w:t>materiałowe</w:t>
      </w:r>
      <w:r w:rsidR="00401430" w:rsidRPr="004F4425">
        <w:rPr>
          <w:lang w:val="pl-PL"/>
        </w:rPr>
        <w:t xml:space="preserve"> powstają, gdy zastosowano materiał o gorszych właściwościach termoizolacyjnych niż reszta przegrody. </w:t>
      </w:r>
      <w:r w:rsidR="00401430" w:rsidRPr="00781022">
        <w:rPr>
          <w:lang w:val="pl-PL"/>
        </w:rPr>
        <w:t>To np. żelbetowe słupy lub wieńce w ścianach z cegły, ceramiki poryzowanej itp.</w:t>
      </w:r>
    </w:p>
    <w:p w:rsidR="00492E9F" w:rsidRPr="00781022" w:rsidRDefault="004F4425" w:rsidP="004F4425">
      <w:pPr>
        <w:ind w:left="1749" w:hanging="360"/>
        <w:rPr>
          <w:lang w:val="pl-PL"/>
        </w:rPr>
      </w:pPr>
      <w:r w:rsidRPr="004F4425">
        <w:rPr>
          <w:lang w:val="pl-PL"/>
        </w:rPr>
        <w:t>3.</w:t>
      </w:r>
      <w:r w:rsidRPr="004F4425">
        <w:rPr>
          <w:lang w:val="pl-PL"/>
        </w:rPr>
        <w:tab/>
      </w:r>
      <w:r w:rsidR="00401430" w:rsidRPr="00A26798">
        <w:rPr>
          <w:b/>
          <w:lang w:val="pl-PL"/>
        </w:rPr>
        <w:t>Strukturalne</w:t>
      </w:r>
      <w:r w:rsidR="00401430" w:rsidRPr="004F4425">
        <w:rPr>
          <w:lang w:val="pl-PL"/>
        </w:rPr>
        <w:t xml:space="preserve"> mostki termiczne – mogą być wynikiem wybranej technologii budowy, użytych materiałów lub zmiany izolacji cieplnej. </w:t>
      </w:r>
      <w:r w:rsidR="00401430" w:rsidRPr="00781022">
        <w:rPr>
          <w:lang w:val="pl-PL"/>
        </w:rPr>
        <w:t>Występują tam, gdzie zastosowany jest inny materiał, np. w okolicy nadproży lub żelbetowych słupów.</w:t>
      </w:r>
    </w:p>
    <w:p w:rsidR="00492E9F" w:rsidRPr="00372B2E" w:rsidRDefault="00A07EF1" w:rsidP="004F4425">
      <w:pPr>
        <w:rPr>
          <w:lang w:val="pl-PL"/>
        </w:rPr>
      </w:pPr>
      <w:r w:rsidRPr="00372B2E">
        <w:rPr>
          <w:shd w:val="clear" w:color="auto" w:fill="FFFFFF"/>
          <w:lang w:val="pl-PL" w:eastAsia="de-AT"/>
        </w:rPr>
        <w:t>Liniowe mostki cieplne to zakłócenia w otulinie termicznej, występujące na określonej długości. Typowymi przykładami liniowych mostków są łączenia balkonów z płytą stropową lub wieńcem. W miejscu przecięcia przez płytę balkonową ściany zewnętrznej, a w szczególności warstwy izolacji cieplnej powstaje liniowy mostek cieplny. Straty energetyczne powstające w miejscu liniowego mostka cieplnego charakteryzuje liniowy współczynnik przenikania ciepła ψ.</w:t>
      </w:r>
    </w:p>
    <w:p w:rsidR="00492E9F" w:rsidRPr="00372B2E" w:rsidRDefault="00FB6AAE" w:rsidP="004F4425">
      <w:pPr>
        <w:pStyle w:val="berschrift2"/>
        <w:rPr>
          <w:lang w:val="pl-PL"/>
        </w:rPr>
      </w:pPr>
      <w:bookmarkStart w:id="100" w:name="_Toc431565456"/>
      <w:bookmarkStart w:id="101" w:name="_Toc413312824"/>
      <w:bookmarkStart w:id="102" w:name="_Toc401561795"/>
      <w:r w:rsidRPr="00372B2E">
        <w:rPr>
          <w:shd w:val="clear" w:color="auto" w:fill="FFFFFF"/>
          <w:lang w:val="pl-PL" w:eastAsia="de-AT"/>
        </w:rPr>
        <w:t>Plan</w:t>
      </w:r>
      <w:r w:rsidR="007929D3" w:rsidRPr="00372B2E">
        <w:rPr>
          <w:shd w:val="clear" w:color="auto" w:fill="FFFFFF"/>
          <w:lang w:val="pl-PL" w:eastAsia="de-AT"/>
        </w:rPr>
        <w:t>owanie budowy i budowa w praktyce – Europa Centralna</w:t>
      </w:r>
      <w:bookmarkEnd w:id="100"/>
      <w:r w:rsidR="007929D3" w:rsidRPr="00372B2E">
        <w:rPr>
          <w:shd w:val="clear" w:color="auto" w:fill="FFFFFF"/>
          <w:lang w:val="pl-PL" w:eastAsia="de-AT"/>
        </w:rPr>
        <w:t xml:space="preserve"> </w:t>
      </w:r>
      <w:bookmarkEnd w:id="101"/>
      <w:bookmarkEnd w:id="102"/>
    </w:p>
    <w:p w:rsidR="00492E9F" w:rsidRPr="00372B2E" w:rsidRDefault="007929D3" w:rsidP="004F4425">
      <w:pPr>
        <w:rPr>
          <w:lang w:val="pl-PL"/>
        </w:rPr>
      </w:pPr>
      <w:r w:rsidRPr="00372B2E">
        <w:rPr>
          <w:shd w:val="clear" w:color="auto" w:fill="FFFFFF"/>
          <w:lang w:val="pl-PL" w:eastAsia="de-AT"/>
        </w:rPr>
        <w:t>Już na etapie planowania należy uprościć konstrukcję budynku</w:t>
      </w:r>
      <w:r w:rsidR="00F92937">
        <w:rPr>
          <w:shd w:val="clear" w:color="auto" w:fill="FFFFFF"/>
          <w:lang w:val="pl-PL" w:eastAsia="de-AT"/>
        </w:rPr>
        <w:t xml:space="preserve"> </w:t>
      </w:r>
      <w:r w:rsidRPr="00372B2E">
        <w:rPr>
          <w:shd w:val="clear" w:color="auto" w:fill="FFFFFF"/>
          <w:lang w:val="pl-PL" w:eastAsia="de-AT"/>
        </w:rPr>
        <w:t>tak</w:t>
      </w:r>
      <w:r w:rsidR="00F92937">
        <w:rPr>
          <w:shd w:val="clear" w:color="auto" w:fill="FFFFFF"/>
          <w:lang w:val="pl-PL" w:eastAsia="de-AT"/>
        </w:rPr>
        <w:t xml:space="preserve">, </w:t>
      </w:r>
      <w:r w:rsidRPr="00372B2E">
        <w:rPr>
          <w:shd w:val="clear" w:color="auto" w:fill="FFFFFF"/>
          <w:lang w:val="pl-PL" w:eastAsia="de-AT"/>
        </w:rPr>
        <w:t xml:space="preserve">aby zapobiec występowaniu mostków cieplnych i nieszczelnych połączeń pomiędzy elementami składowymi budynku. To w szczególności odnosi się do elementów, które mają kontakt z ziemią. </w:t>
      </w:r>
    </w:p>
    <w:p w:rsidR="00492E9F" w:rsidRPr="00372B2E" w:rsidRDefault="007929D3" w:rsidP="004F4425">
      <w:pPr>
        <w:rPr>
          <w:lang w:val="pl-PL"/>
        </w:rPr>
      </w:pPr>
      <w:r w:rsidRPr="00372B2E">
        <w:rPr>
          <w:shd w:val="clear" w:color="auto" w:fill="FFFFFF"/>
          <w:lang w:val="pl-PL" w:eastAsia="de-AT"/>
        </w:rPr>
        <w:t xml:space="preserve">Podczas planowania budowy należy wziąć pod uwagę możliwość tworzenia się mostków cieplnych. Prawidłowa ocena tego ryzyka prowadzi do zapobiegnięcia występowania nieszczelności i niepotrzebnej utraty energii cieplnej. </w:t>
      </w:r>
    </w:p>
    <w:p w:rsidR="00492E9F" w:rsidRPr="00372B2E" w:rsidRDefault="007929D3" w:rsidP="004F4425">
      <w:pPr>
        <w:rPr>
          <w:lang w:val="pl-PL"/>
        </w:rPr>
      </w:pPr>
      <w:r w:rsidRPr="00372B2E">
        <w:rPr>
          <w:shd w:val="clear" w:color="auto" w:fill="FFFFFF"/>
          <w:lang w:val="pl-PL" w:eastAsia="de-AT"/>
        </w:rPr>
        <w:t xml:space="preserve">Od samego początku, należy skoordynować pracę projektantów z inżynierami/technikami tak, aby osiągnąć pożądany rezultat budowy. </w:t>
      </w:r>
    </w:p>
    <w:p w:rsidR="00492E9F" w:rsidRPr="00372B2E" w:rsidRDefault="00431106" w:rsidP="004F4425">
      <w:pPr>
        <w:pStyle w:val="berschrift2"/>
        <w:rPr>
          <w:lang w:val="pl-PL"/>
        </w:rPr>
      </w:pPr>
      <w:bookmarkStart w:id="103" w:name="_Toc413312825"/>
      <w:bookmarkStart w:id="104" w:name="_Toc401561796"/>
      <w:bookmarkStart w:id="105" w:name="_Toc324839491"/>
      <w:bookmarkStart w:id="106" w:name="_Toc431565457"/>
      <w:r w:rsidRPr="00372B2E">
        <w:rPr>
          <w:shd w:val="clear" w:color="auto" w:fill="FFFFFF"/>
          <w:lang w:val="pl-PL" w:eastAsia="de-AT"/>
        </w:rPr>
        <w:t>Reguły dotyczące unikania tworzenia się mostków cieplnych</w:t>
      </w:r>
      <w:bookmarkEnd w:id="103"/>
      <w:bookmarkEnd w:id="104"/>
      <w:bookmarkEnd w:id="105"/>
      <w:bookmarkEnd w:id="106"/>
      <w:r w:rsidR="004F4425">
        <w:rPr>
          <w:shd w:val="clear" w:color="auto" w:fill="FFFFFF"/>
          <w:lang w:val="pl-PL" w:eastAsia="de-AT"/>
        </w:rPr>
        <w:t xml:space="preserve"> </w:t>
      </w:r>
    </w:p>
    <w:p w:rsidR="00492E9F" w:rsidRPr="00372B2E" w:rsidRDefault="00431106" w:rsidP="004F4425">
      <w:pPr>
        <w:rPr>
          <w:lang w:val="pl-PL"/>
        </w:rPr>
      </w:pPr>
      <w:r w:rsidRPr="00372B2E">
        <w:rPr>
          <w:shd w:val="clear" w:color="auto" w:fill="FFFFFF"/>
          <w:lang w:val="pl-PL" w:eastAsia="de-AT"/>
        </w:rPr>
        <w:t xml:space="preserve">Podsumowując, w fazie planowania, następujące reguły mogą być pomocne aby zapobiec tworzeniu się mostków termicznych: </w:t>
      </w:r>
    </w:p>
    <w:p w:rsidR="00492E9F" w:rsidRPr="00372B2E" w:rsidRDefault="00431106" w:rsidP="004F4425">
      <w:pPr>
        <w:pStyle w:val="Listenabsatz"/>
        <w:rPr>
          <w:lang w:val="pl-PL"/>
        </w:rPr>
      </w:pPr>
      <w:r w:rsidRPr="00372B2E">
        <w:rPr>
          <w:b/>
          <w:shd w:val="clear" w:color="auto" w:fill="FFFFFF"/>
          <w:lang w:val="pl-PL" w:eastAsia="de-AT"/>
        </w:rPr>
        <w:t>Reguła unikania</w:t>
      </w:r>
      <w:r w:rsidR="00FB6AAE" w:rsidRPr="00372B2E">
        <w:rPr>
          <w:b/>
          <w:shd w:val="clear" w:color="auto" w:fill="FFFFFF"/>
          <w:lang w:val="pl-PL" w:eastAsia="de-AT"/>
        </w:rPr>
        <w:t xml:space="preserve">: </w:t>
      </w:r>
      <w:r w:rsidRPr="00372B2E">
        <w:rPr>
          <w:shd w:val="clear" w:color="auto" w:fill="FFFFFF"/>
          <w:lang w:val="pl-PL" w:eastAsia="de-AT"/>
        </w:rPr>
        <w:t>należy unikać ingerowania w powłokę izolacyjną budynku</w:t>
      </w:r>
      <w:r w:rsidR="00FB6AAE" w:rsidRPr="00372B2E">
        <w:rPr>
          <w:shd w:val="clear" w:color="auto" w:fill="FFFFFF"/>
          <w:lang w:val="pl-PL" w:eastAsia="de-AT"/>
        </w:rPr>
        <w:t xml:space="preserve">. </w:t>
      </w:r>
    </w:p>
    <w:p w:rsidR="00492E9F" w:rsidRPr="00372B2E" w:rsidRDefault="00431106" w:rsidP="004F4425">
      <w:pPr>
        <w:pStyle w:val="Listenabsatz"/>
        <w:rPr>
          <w:lang w:val="pl-PL"/>
        </w:rPr>
      </w:pPr>
      <w:r w:rsidRPr="00372B2E">
        <w:rPr>
          <w:b/>
          <w:shd w:val="clear" w:color="auto" w:fill="FFFFFF"/>
          <w:lang w:val="pl-PL" w:eastAsia="de-AT"/>
        </w:rPr>
        <w:t>Reguła przenik</w:t>
      </w:r>
      <w:r w:rsidR="00314BD5" w:rsidRPr="00372B2E">
        <w:rPr>
          <w:b/>
          <w:shd w:val="clear" w:color="auto" w:fill="FFFFFF"/>
          <w:lang w:val="pl-PL" w:eastAsia="de-AT"/>
        </w:rPr>
        <w:t>ania</w:t>
      </w:r>
      <w:r w:rsidRPr="00372B2E">
        <w:rPr>
          <w:b/>
          <w:shd w:val="clear" w:color="auto" w:fill="FFFFFF"/>
          <w:lang w:val="pl-PL" w:eastAsia="de-AT"/>
        </w:rPr>
        <w:t>:</w:t>
      </w:r>
      <w:r w:rsidR="004F4425">
        <w:rPr>
          <w:b/>
          <w:shd w:val="clear" w:color="auto" w:fill="FFFFFF"/>
          <w:lang w:val="pl-PL" w:eastAsia="de-AT"/>
        </w:rPr>
        <w:t xml:space="preserve"> </w:t>
      </w:r>
      <w:r w:rsidR="008074EF" w:rsidRPr="00372B2E">
        <w:rPr>
          <w:shd w:val="clear" w:color="auto" w:fill="FFFFFF"/>
          <w:lang w:val="pl-PL" w:eastAsia="de-AT"/>
        </w:rPr>
        <w:t>jeśli nie da się uniknąć efektu przenikania to należy odpowiednio zabezpieczyć powłokę izolacyjną budynku.</w:t>
      </w:r>
      <w:r w:rsidR="004F4425">
        <w:rPr>
          <w:shd w:val="clear" w:color="auto" w:fill="FFFFFF"/>
          <w:lang w:val="pl-PL" w:eastAsia="de-AT"/>
        </w:rPr>
        <w:t xml:space="preserve"> </w:t>
      </w:r>
      <w:r w:rsidR="002B2C79" w:rsidRPr="00372B2E">
        <w:rPr>
          <w:shd w:val="clear" w:color="auto" w:fill="FFFFFF"/>
          <w:lang w:val="pl-PL" w:eastAsia="de-AT"/>
        </w:rPr>
        <w:t>Materiał izolacyjny musi być wysokiej jakości i odporny na uszkodzenia. Miejsca łączeń powinny być uszczelnione, dobrze spasowane oraz wykonane z odpowiednich materiałów</w:t>
      </w:r>
      <w:r w:rsidR="004F4425">
        <w:rPr>
          <w:shd w:val="clear" w:color="auto" w:fill="FFFFFF"/>
          <w:lang w:val="pl-PL" w:eastAsia="de-AT"/>
        </w:rPr>
        <w:t xml:space="preserve"> </w:t>
      </w:r>
      <w:r w:rsidR="002B2C79" w:rsidRPr="00372B2E">
        <w:rPr>
          <w:shd w:val="clear" w:color="auto" w:fill="FFFFFF"/>
          <w:lang w:val="pl-PL" w:eastAsia="de-AT"/>
        </w:rPr>
        <w:t>np. kotwień zrobionych</w:t>
      </w:r>
      <w:r w:rsidR="004F4425">
        <w:rPr>
          <w:shd w:val="clear" w:color="auto" w:fill="FFFFFF"/>
          <w:lang w:val="pl-PL" w:eastAsia="de-AT"/>
        </w:rPr>
        <w:t xml:space="preserve"> </w:t>
      </w:r>
      <w:r w:rsidR="002B2C79" w:rsidRPr="00372B2E">
        <w:rPr>
          <w:shd w:val="clear" w:color="auto" w:fill="FFFFFF"/>
          <w:lang w:val="pl-PL" w:eastAsia="de-AT"/>
        </w:rPr>
        <w:t xml:space="preserve">z nierdzewnej stali zamiast aluminium. </w:t>
      </w:r>
    </w:p>
    <w:p w:rsidR="00492E9F" w:rsidRPr="004F4425" w:rsidRDefault="00636985" w:rsidP="00C56426">
      <w:pPr>
        <w:pStyle w:val="Listenabsatz"/>
        <w:spacing w:after="240"/>
        <w:rPr>
          <w:lang w:val="pl-PL"/>
        </w:rPr>
      </w:pPr>
      <w:r w:rsidRPr="00372B2E">
        <w:rPr>
          <w:b/>
          <w:shd w:val="clear" w:color="auto" w:fill="FFFFFF"/>
          <w:lang w:val="pl-PL" w:eastAsia="de-AT"/>
        </w:rPr>
        <w:t>Reguła łączeń</w:t>
      </w:r>
      <w:r w:rsidR="00FB6AAE" w:rsidRPr="00372B2E">
        <w:rPr>
          <w:b/>
          <w:shd w:val="clear" w:color="auto" w:fill="FFFFFF"/>
          <w:lang w:val="pl-PL" w:eastAsia="de-AT"/>
        </w:rPr>
        <w:t xml:space="preserve">: </w:t>
      </w:r>
      <w:r w:rsidRPr="00372B2E">
        <w:rPr>
          <w:shd w:val="clear" w:color="auto" w:fill="FFFFFF"/>
          <w:lang w:val="pl-PL" w:eastAsia="de-AT"/>
        </w:rPr>
        <w:t xml:space="preserve">połączenia pomiędzy poszczególnymi elementami budynku muszą być pozbawione przerw, a materiały izolacyjne powinny być dokładnie spasowane. </w:t>
      </w:r>
    </w:p>
    <w:p w:rsidR="004F4425" w:rsidRPr="004F4425" w:rsidRDefault="004F4425" w:rsidP="004F4425">
      <w:pPr>
        <w:pBdr>
          <w:top w:val="single" w:sz="4" w:space="1" w:color="E36C0A" w:themeColor="accent6" w:themeShade="BF"/>
          <w:bottom w:val="single" w:sz="4" w:space="1" w:color="E36C0A" w:themeColor="accent6" w:themeShade="BF"/>
        </w:pBdr>
        <w:rPr>
          <w:b/>
          <w:color w:val="E36C0A" w:themeColor="accent6" w:themeShade="BF"/>
          <w:shd w:val="clear" w:color="auto" w:fill="FFFFFF"/>
          <w:lang w:val="pl-PL" w:eastAsia="de-AT"/>
        </w:rPr>
      </w:pPr>
      <w:r w:rsidRPr="004F4425">
        <w:rPr>
          <w:b/>
          <w:color w:val="E36C0A" w:themeColor="accent6" w:themeShade="BF"/>
          <w:shd w:val="clear" w:color="auto" w:fill="FFFFFF"/>
          <w:lang w:val="pl-PL" w:eastAsia="de-AT"/>
        </w:rPr>
        <w:t>Wskazówka praktyczna</w:t>
      </w:r>
    </w:p>
    <w:p w:rsidR="00492E9F" w:rsidRPr="00372B2E" w:rsidRDefault="00224E4D" w:rsidP="004F4425">
      <w:pPr>
        <w:pBdr>
          <w:top w:val="single" w:sz="4" w:space="1" w:color="E36C0A" w:themeColor="accent6" w:themeShade="BF"/>
          <w:bottom w:val="single" w:sz="4" w:space="1" w:color="E36C0A" w:themeColor="accent6" w:themeShade="BF"/>
        </w:pBdr>
        <w:rPr>
          <w:lang w:val="pl-PL"/>
        </w:rPr>
      </w:pPr>
      <w:r w:rsidRPr="00372B2E">
        <w:rPr>
          <w:shd w:val="clear" w:color="auto" w:fill="FFFFFF"/>
          <w:lang w:val="pl-PL" w:eastAsia="de-AT"/>
        </w:rPr>
        <w:t>Ogólnie, liniowe mostki cieplne są większym problemem niż powszechnie występujące nieszczelności. Zatem należy je redukować do postaci strukturalnych mostków termicznych, aby zapobiec występowaniu nieszczelności.</w:t>
      </w:r>
      <w:r w:rsidR="004F4425">
        <w:rPr>
          <w:shd w:val="clear" w:color="auto" w:fill="FFFFFF"/>
          <w:lang w:val="pl-PL" w:eastAsia="de-AT"/>
        </w:rPr>
        <w:t xml:space="preserve"> </w:t>
      </w:r>
    </w:p>
    <w:p w:rsidR="00A26798" w:rsidRPr="00A729C6" w:rsidRDefault="00A26798" w:rsidP="00C56426">
      <w:pPr>
        <w:pStyle w:val="KeinLeerraum"/>
        <w:spacing w:before="240"/>
      </w:pPr>
      <w:bookmarkStart w:id="107" w:name="_Toc268198051"/>
      <w:bookmarkStart w:id="108" w:name="_Toc413312826"/>
      <w:bookmarkStart w:id="109" w:name="_Toc401561797"/>
      <w:r w:rsidRPr="00A729C6">
        <w:rPr>
          <w:noProof/>
          <w:lang w:val="de-DE" w:eastAsia="de-DE"/>
        </w:rPr>
        <w:drawing>
          <wp:inline distT="0" distB="0" distL="0" distR="0">
            <wp:extent cx="4886562" cy="2514600"/>
            <wp:effectExtent l="0" t="0" r="0" b="0"/>
            <wp:docPr id="16" name="Bild 2" descr="Schöck Isokorb® Typ KXT: Wärme- und Trittschalldämmelement für frei auskragende Stahlbetonbalk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öck Isokorb® Typ KXT: Wärme- und Trittschalldämmelement für frei auskragende Stahlbetonbalkon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89268" cy="2515992"/>
                    </a:xfrm>
                    <a:prstGeom prst="rect">
                      <a:avLst/>
                    </a:prstGeom>
                    <a:noFill/>
                    <a:ln>
                      <a:noFill/>
                    </a:ln>
                  </pic:spPr>
                </pic:pic>
              </a:graphicData>
            </a:graphic>
          </wp:inline>
        </w:drawing>
      </w:r>
    </w:p>
    <w:p w:rsidR="00A26798" w:rsidRPr="00CD4935" w:rsidRDefault="00B41CD7" w:rsidP="00B41CD7">
      <w:pPr>
        <w:pStyle w:val="Beschriftung"/>
        <w:rPr>
          <w:lang w:val="pl-PL"/>
        </w:rPr>
      </w:pPr>
      <w:bookmarkStart w:id="110" w:name="_Toc430786116"/>
      <w:r w:rsidRPr="00902317">
        <w:rPr>
          <w:lang w:val="pl-PL"/>
        </w:rPr>
        <w:t xml:space="preserve">Ilustracja </w:t>
      </w:r>
      <w:r w:rsidR="00902317">
        <w:fldChar w:fldCharType="begin"/>
      </w:r>
      <w:r w:rsidR="00902317" w:rsidRPr="00902317">
        <w:rPr>
          <w:lang w:val="pl-PL"/>
        </w:rPr>
        <w:instrText xml:space="preserve"> SEQ Ilustracja \* ARABIC </w:instrText>
      </w:r>
      <w:r w:rsidR="00902317">
        <w:fldChar w:fldCharType="separate"/>
      </w:r>
      <w:r w:rsidR="00902317">
        <w:rPr>
          <w:noProof/>
          <w:lang w:val="pl-PL"/>
        </w:rPr>
        <w:t>19</w:t>
      </w:r>
      <w:r w:rsidR="00902317">
        <w:rPr>
          <w:noProof/>
        </w:rPr>
        <w:fldChar w:fldCharType="end"/>
      </w:r>
      <w:r w:rsidR="00A26798" w:rsidRPr="00A26798">
        <w:rPr>
          <w:lang w:val="pl-PL"/>
        </w:rPr>
        <w:t xml:space="preserve">: </w:t>
      </w:r>
      <w:r w:rsidR="00A26798" w:rsidRPr="00CD4935">
        <w:rPr>
          <w:lang w:val="pl-PL"/>
        </w:rPr>
        <w:t>Element nośny izolacji – balkon</w:t>
      </w:r>
      <w:r w:rsidR="00C56426">
        <w:rPr>
          <w:lang w:val="pl-PL"/>
        </w:rPr>
        <w:t xml:space="preserve"> </w:t>
      </w:r>
      <w:r w:rsidR="00A26798" w:rsidRPr="00CD4935">
        <w:rPr>
          <w:lang w:val="pl-PL"/>
        </w:rPr>
        <w:t>(źródło: Schöck Bauteile GmbH)</w:t>
      </w:r>
      <w:bookmarkEnd w:id="110"/>
    </w:p>
    <w:p w:rsidR="00C56426" w:rsidRDefault="00C56426">
      <w:pPr>
        <w:suppressAutoHyphens w:val="0"/>
        <w:spacing w:after="0" w:line="276" w:lineRule="auto"/>
        <w:ind w:left="0"/>
        <w:rPr>
          <w:b/>
          <w:bCs/>
          <w:sz w:val="25"/>
          <w:szCs w:val="28"/>
          <w:shd w:val="clear" w:color="auto" w:fill="FFFFFF"/>
          <w:lang w:val="pl-PL" w:eastAsia="de-AT"/>
        </w:rPr>
      </w:pPr>
      <w:r>
        <w:rPr>
          <w:shd w:val="clear" w:color="auto" w:fill="FFFFFF"/>
          <w:lang w:val="pl-PL" w:eastAsia="de-AT"/>
        </w:rPr>
        <w:br w:type="page"/>
      </w:r>
    </w:p>
    <w:p w:rsidR="00492E9F" w:rsidRPr="00372B2E" w:rsidRDefault="00703CF9" w:rsidP="004F4425">
      <w:pPr>
        <w:pStyle w:val="berschrift1"/>
        <w:rPr>
          <w:shd w:val="clear" w:color="auto" w:fill="FFFFFF"/>
          <w:lang w:val="pl-PL" w:eastAsia="de-AT"/>
        </w:rPr>
      </w:pPr>
      <w:bookmarkStart w:id="111" w:name="_Toc431565458"/>
      <w:r w:rsidRPr="00372B2E">
        <w:rPr>
          <w:shd w:val="clear" w:color="auto" w:fill="FFFFFF"/>
          <w:lang w:val="pl-PL" w:eastAsia="de-AT"/>
        </w:rPr>
        <w:t xml:space="preserve">Jak stosować </w:t>
      </w:r>
      <w:r w:rsidR="00FB6AAE" w:rsidRPr="00372B2E">
        <w:rPr>
          <w:shd w:val="clear" w:color="auto" w:fill="FFFFFF"/>
          <w:lang w:val="pl-PL" w:eastAsia="de-AT"/>
        </w:rPr>
        <w:t>“</w:t>
      </w:r>
      <w:bookmarkEnd w:id="107"/>
      <w:bookmarkEnd w:id="108"/>
      <w:bookmarkEnd w:id="109"/>
      <w:r w:rsidR="004D5313" w:rsidRPr="00372B2E">
        <w:rPr>
          <w:shd w:val="clear" w:color="auto" w:fill="FFFFFF"/>
          <w:lang w:val="pl-PL" w:eastAsia="de-AT"/>
        </w:rPr>
        <w:t>szczelne powłoki</w:t>
      </w:r>
      <w:r w:rsidR="00FB6AAE" w:rsidRPr="00372B2E">
        <w:rPr>
          <w:shd w:val="clear" w:color="auto" w:fill="FFFFFF"/>
          <w:lang w:val="pl-PL" w:eastAsia="de-AT"/>
        </w:rPr>
        <w:t>”</w:t>
      </w:r>
      <w:bookmarkEnd w:id="111"/>
    </w:p>
    <w:p w:rsidR="00492E9F" w:rsidRDefault="00703CF9" w:rsidP="004F4425">
      <w:pPr>
        <w:rPr>
          <w:shd w:val="clear" w:color="auto" w:fill="FFFFFF"/>
          <w:lang w:val="pl-PL" w:eastAsia="de-AT"/>
        </w:rPr>
      </w:pPr>
      <w:r w:rsidRPr="004F4425">
        <w:rPr>
          <w:b/>
          <w:shd w:val="clear" w:color="auto" w:fill="FFFFFF"/>
          <w:lang w:val="pl-PL" w:eastAsia="de-AT"/>
        </w:rPr>
        <w:t>Powierzchnia budynku przez którą przenika ciepło musi być zabezpieczona szczelną powłoką zapobiegająca ucieczce energii.</w:t>
      </w:r>
      <w:r w:rsidRPr="00372B2E">
        <w:rPr>
          <w:shd w:val="clear" w:color="auto" w:fill="FFFFFF"/>
          <w:lang w:val="pl-PL" w:eastAsia="de-AT"/>
        </w:rPr>
        <w:t xml:space="preserve"> Dla budynków </w:t>
      </w:r>
      <w:r w:rsidR="00FB6AAE" w:rsidRPr="004F4425">
        <w:rPr>
          <w:b/>
          <w:shd w:val="clear" w:color="auto" w:fill="FFFFFF"/>
          <w:lang w:val="pl-PL" w:eastAsia="de-AT"/>
        </w:rPr>
        <w:t>pas</w:t>
      </w:r>
      <w:r w:rsidR="004F4425" w:rsidRPr="004F4425">
        <w:rPr>
          <w:b/>
          <w:shd w:val="clear" w:color="auto" w:fill="FFFFFF"/>
          <w:lang w:val="pl-PL" w:eastAsia="de-AT"/>
        </w:rPr>
        <w:t>ywnych</w:t>
      </w:r>
      <w:r w:rsidRPr="00372B2E">
        <w:rPr>
          <w:shd w:val="clear" w:color="auto" w:fill="FFFFFF"/>
          <w:lang w:val="pl-PL" w:eastAsia="de-AT"/>
        </w:rPr>
        <w:t>,</w:t>
      </w:r>
      <w:r w:rsidR="00FB6AAE" w:rsidRPr="00372B2E">
        <w:rPr>
          <w:shd w:val="clear" w:color="auto" w:fill="FFFFFF"/>
          <w:lang w:val="pl-PL" w:eastAsia="de-AT"/>
        </w:rPr>
        <w:t xml:space="preserve"> </w:t>
      </w:r>
      <w:r w:rsidRPr="00372B2E">
        <w:rPr>
          <w:shd w:val="clear" w:color="auto" w:fill="FFFFFF"/>
          <w:lang w:val="pl-PL" w:eastAsia="de-AT"/>
        </w:rPr>
        <w:t>minimalne wymagania to</w:t>
      </w:r>
      <w:r w:rsidR="00FB6AAE" w:rsidRPr="00372B2E">
        <w:rPr>
          <w:shd w:val="clear" w:color="auto" w:fill="FFFFFF"/>
          <w:lang w:val="pl-PL" w:eastAsia="de-AT"/>
        </w:rPr>
        <w:t xml:space="preserve"> </w:t>
      </w:r>
      <w:r w:rsidR="00FB6AAE" w:rsidRPr="004F4425">
        <w:rPr>
          <w:b/>
          <w:shd w:val="clear" w:color="auto" w:fill="FFFFFF"/>
          <w:lang w:val="pl-PL" w:eastAsia="de-AT"/>
        </w:rPr>
        <w:t>ACH</w:t>
      </w:r>
      <w:r w:rsidR="00FB6AAE" w:rsidRPr="004F4425">
        <w:rPr>
          <w:b/>
          <w:shd w:val="clear" w:color="auto" w:fill="FFFFFF"/>
          <w:vertAlign w:val="subscript"/>
          <w:lang w:val="pl-PL" w:eastAsia="de-AT"/>
        </w:rPr>
        <w:t>50</w:t>
      </w:r>
      <w:r w:rsidR="00FB6AAE" w:rsidRPr="00372B2E">
        <w:rPr>
          <w:shd w:val="clear" w:color="auto" w:fill="FFFFFF"/>
          <w:lang w:val="pl-PL" w:eastAsia="de-AT"/>
        </w:rPr>
        <w:t xml:space="preserve"> </w:t>
      </w:r>
      <w:r w:rsidRPr="00372B2E">
        <w:rPr>
          <w:shd w:val="clear" w:color="auto" w:fill="FFFFFF"/>
          <w:lang w:val="pl-PL" w:eastAsia="de-AT"/>
        </w:rPr>
        <w:t xml:space="preserve">na </w:t>
      </w:r>
      <w:r w:rsidR="00FB6AAE" w:rsidRPr="004F4425">
        <w:rPr>
          <w:b/>
          <w:shd w:val="clear" w:color="auto" w:fill="FFFFFF"/>
          <w:lang w:val="pl-PL" w:eastAsia="de-AT"/>
        </w:rPr>
        <w:t xml:space="preserve">0.6 </w:t>
      </w:r>
      <w:r w:rsidRPr="004F4425">
        <w:rPr>
          <w:b/>
          <w:shd w:val="clear" w:color="auto" w:fill="FFFFFF"/>
          <w:lang w:val="pl-PL" w:eastAsia="de-AT"/>
        </w:rPr>
        <w:t>na godzinę</w:t>
      </w:r>
      <w:r w:rsidR="00FB6AAE" w:rsidRPr="00372B2E">
        <w:rPr>
          <w:shd w:val="clear" w:color="auto" w:fill="FFFFFF"/>
          <w:lang w:val="pl-PL" w:eastAsia="de-AT"/>
        </w:rPr>
        <w:t xml:space="preserve">. </w:t>
      </w:r>
      <w:r w:rsidRPr="00372B2E">
        <w:rPr>
          <w:shd w:val="clear" w:color="auto" w:fill="FFFFFF"/>
          <w:lang w:val="pl-PL" w:eastAsia="de-AT"/>
        </w:rPr>
        <w:t xml:space="preserve">To oznacza, że przy różnicy ciśnienia równej 50 P tylko </w:t>
      </w:r>
      <w:r w:rsidR="00FB6AAE" w:rsidRPr="00372B2E">
        <w:rPr>
          <w:shd w:val="clear" w:color="auto" w:fill="FFFFFF"/>
          <w:lang w:val="pl-PL" w:eastAsia="de-AT"/>
        </w:rPr>
        <w:t xml:space="preserve">60 </w:t>
      </w:r>
      <w:r w:rsidRPr="00372B2E">
        <w:rPr>
          <w:shd w:val="clear" w:color="auto" w:fill="FFFFFF"/>
          <w:lang w:val="pl-PL" w:eastAsia="de-AT"/>
        </w:rPr>
        <w:t xml:space="preserve">% powietrza znajdującego się wewnątrz budynku </w:t>
      </w:r>
      <w:r w:rsidR="00F82CDF" w:rsidRPr="00372B2E">
        <w:rPr>
          <w:shd w:val="clear" w:color="auto" w:fill="FFFFFF"/>
          <w:lang w:val="pl-PL" w:eastAsia="de-AT"/>
        </w:rPr>
        <w:t xml:space="preserve">może być wymieniona w czasie jednej godziny. </w:t>
      </w:r>
    </w:p>
    <w:p w:rsidR="00A26798" w:rsidRPr="00A729C6" w:rsidRDefault="00A26798" w:rsidP="00A26798">
      <w:pPr>
        <w:pStyle w:val="KeinLeerraum"/>
      </w:pPr>
      <w:r w:rsidRPr="00A729C6">
        <w:rPr>
          <w:noProof/>
          <w:lang w:val="de-DE" w:eastAsia="de-DE"/>
        </w:rPr>
        <w:drawing>
          <wp:inline distT="0" distB="0" distL="0" distR="0">
            <wp:extent cx="3627120" cy="3949177"/>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31299"/>
                    <a:stretch/>
                  </pic:blipFill>
                  <pic:spPr bwMode="auto">
                    <a:xfrm>
                      <a:off x="0" y="0"/>
                      <a:ext cx="3631395" cy="3953832"/>
                    </a:xfrm>
                    <a:prstGeom prst="rect">
                      <a:avLst/>
                    </a:prstGeom>
                    <a:noFill/>
                    <a:ln>
                      <a:noFill/>
                    </a:ln>
                    <a:extLst>
                      <a:ext uri="{53640926-AAD7-44D8-BBD7-CCE9431645EC}">
                        <a14:shadowObscured xmlns:a14="http://schemas.microsoft.com/office/drawing/2010/main"/>
                      </a:ext>
                    </a:extLst>
                  </pic:spPr>
                </pic:pic>
              </a:graphicData>
            </a:graphic>
          </wp:inline>
        </w:drawing>
      </w:r>
    </w:p>
    <w:p w:rsidR="00A26798" w:rsidRPr="00CD4935" w:rsidRDefault="00B41CD7" w:rsidP="00B41CD7">
      <w:pPr>
        <w:pStyle w:val="Beschriftung"/>
        <w:rPr>
          <w:lang w:val="pl-PL"/>
        </w:rPr>
      </w:pPr>
      <w:bookmarkStart w:id="112" w:name="_Toc430786117"/>
      <w:r w:rsidRPr="00902317">
        <w:rPr>
          <w:lang w:val="pl-PL"/>
        </w:rPr>
        <w:t xml:space="preserve">Ilustracja </w:t>
      </w:r>
      <w:r w:rsidR="00902317">
        <w:fldChar w:fldCharType="begin"/>
      </w:r>
      <w:r w:rsidR="00902317" w:rsidRPr="00902317">
        <w:rPr>
          <w:lang w:val="pl-PL"/>
        </w:rPr>
        <w:instrText xml:space="preserve"> SEQ Ilustracja \* ARABIC </w:instrText>
      </w:r>
      <w:r w:rsidR="00902317">
        <w:fldChar w:fldCharType="separate"/>
      </w:r>
      <w:r w:rsidR="00902317">
        <w:rPr>
          <w:noProof/>
          <w:lang w:val="pl-PL"/>
        </w:rPr>
        <w:t>20</w:t>
      </w:r>
      <w:r w:rsidR="00902317">
        <w:rPr>
          <w:noProof/>
        </w:rPr>
        <w:fldChar w:fldCharType="end"/>
      </w:r>
      <w:r w:rsidR="00A26798" w:rsidRPr="00A26798">
        <w:rPr>
          <w:lang w:val="pl-PL"/>
        </w:rPr>
        <w:t xml:space="preserve">: </w:t>
      </w:r>
      <w:r w:rsidR="00A26798" w:rsidRPr="00CD4935">
        <w:rPr>
          <w:lang w:val="pl-PL"/>
        </w:rPr>
        <w:t>Jednolita szczelna powłoka budynku</w:t>
      </w:r>
      <w:r>
        <w:rPr>
          <w:lang w:val="pl-PL"/>
        </w:rPr>
        <w:t xml:space="preserve"> </w:t>
      </w:r>
      <w:r w:rsidR="00A26798" w:rsidRPr="00CD4935">
        <w:rPr>
          <w:lang w:val="pl-PL"/>
        </w:rPr>
        <w:t>(źródło: Schulze Darup)</w:t>
      </w:r>
      <w:bookmarkEnd w:id="112"/>
    </w:p>
    <w:p w:rsidR="00492E9F" w:rsidRPr="00372B2E" w:rsidRDefault="004E3932" w:rsidP="004F4425">
      <w:pPr>
        <w:pStyle w:val="berschrift2"/>
        <w:rPr>
          <w:lang w:val="pl-PL"/>
        </w:rPr>
      </w:pPr>
      <w:bookmarkStart w:id="113" w:name="_Toc413312827"/>
      <w:bookmarkStart w:id="114" w:name="_Toc401561798"/>
      <w:bookmarkStart w:id="115" w:name="_Toc431565459"/>
      <w:r w:rsidRPr="00372B2E">
        <w:rPr>
          <w:shd w:val="clear" w:color="auto" w:fill="FFFFFF"/>
          <w:lang w:val="pl-PL" w:eastAsia="de-AT"/>
        </w:rPr>
        <w:t>Jakie korzyści płyną z prawidłowego zastosowania uszczelnienia</w:t>
      </w:r>
      <w:r w:rsidR="00FB6AAE" w:rsidRPr="00372B2E">
        <w:rPr>
          <w:shd w:val="clear" w:color="auto" w:fill="FFFFFF"/>
          <w:lang w:val="pl-PL" w:eastAsia="de-AT"/>
        </w:rPr>
        <w:t>?</w:t>
      </w:r>
      <w:bookmarkEnd w:id="113"/>
      <w:bookmarkEnd w:id="114"/>
      <w:bookmarkEnd w:id="115"/>
      <w:r w:rsidR="00FB6AAE" w:rsidRPr="00372B2E">
        <w:rPr>
          <w:shd w:val="clear" w:color="auto" w:fill="FFFFFF"/>
          <w:lang w:val="pl-PL" w:eastAsia="de-AT"/>
        </w:rPr>
        <w:t xml:space="preserve"> </w:t>
      </w:r>
    </w:p>
    <w:p w:rsidR="00492E9F" w:rsidRPr="004F4425" w:rsidRDefault="004E3932" w:rsidP="004F4425">
      <w:pPr>
        <w:rPr>
          <w:b/>
          <w:lang w:val="pl-PL"/>
        </w:rPr>
      </w:pPr>
      <w:r w:rsidRPr="004F4425">
        <w:rPr>
          <w:b/>
          <w:lang w:val="pl-PL"/>
        </w:rPr>
        <w:t xml:space="preserve">Szczelność oraz zapobieganie tworzeniu się przeciągów ma następujące korzyści dla użytkowników domów: </w:t>
      </w:r>
    </w:p>
    <w:p w:rsidR="00492E9F" w:rsidRPr="00781022" w:rsidRDefault="004E3932" w:rsidP="004F4425">
      <w:pPr>
        <w:pStyle w:val="Listenabsatz"/>
        <w:rPr>
          <w:lang w:val="pl-PL"/>
        </w:rPr>
      </w:pPr>
      <w:r w:rsidRPr="00781022">
        <w:rPr>
          <w:b/>
          <w:lang w:val="pl-PL"/>
        </w:rPr>
        <w:t>Unika się uszkodzenia struktury budynku:</w:t>
      </w:r>
      <w:r w:rsidR="004F4425" w:rsidRPr="00781022">
        <w:rPr>
          <w:lang w:val="pl-PL"/>
        </w:rPr>
        <w:t xml:space="preserve"> </w:t>
      </w:r>
      <w:r w:rsidRPr="00781022">
        <w:rPr>
          <w:lang w:val="pl-PL"/>
        </w:rPr>
        <w:t>osłabienie lub nawet zniszczenie struktury budynku powoduje</w:t>
      </w:r>
      <w:r w:rsidR="004F4425" w:rsidRPr="00781022">
        <w:rPr>
          <w:lang w:val="pl-PL"/>
        </w:rPr>
        <w:t xml:space="preserve"> </w:t>
      </w:r>
      <w:r w:rsidRPr="00781022">
        <w:rPr>
          <w:lang w:val="pl-PL"/>
        </w:rPr>
        <w:t>powietrze przedostaj</w:t>
      </w:r>
      <w:r w:rsidR="00452B03" w:rsidRPr="00781022">
        <w:rPr>
          <w:lang w:val="pl-PL"/>
        </w:rPr>
        <w:t>ące</w:t>
      </w:r>
      <w:r w:rsidRPr="00781022">
        <w:rPr>
          <w:lang w:val="pl-PL"/>
        </w:rPr>
        <w:t xml:space="preserve"> się swobodnie, z wewnątrz na zewnątrz budynku poprzez jego przepuszczalne elementy, oraz chłodna woda skraplająca się wewnątrz struktury obiektu. </w:t>
      </w:r>
    </w:p>
    <w:p w:rsidR="00492E9F" w:rsidRPr="00781022" w:rsidRDefault="00DF0285" w:rsidP="004F4425">
      <w:pPr>
        <w:pStyle w:val="Listenabsatz"/>
        <w:rPr>
          <w:lang w:val="pl-PL"/>
        </w:rPr>
      </w:pPr>
      <w:r w:rsidRPr="00781022">
        <w:rPr>
          <w:b/>
          <w:lang w:val="pl-PL"/>
        </w:rPr>
        <w:t xml:space="preserve">Skuteczność izolacji termicznej: </w:t>
      </w:r>
      <w:r w:rsidRPr="00781022">
        <w:rPr>
          <w:lang w:val="pl-PL"/>
        </w:rPr>
        <w:t>jeśli powietrze przenika przez powłoki uszczelniające to oznacza, że nie spełniają one swojej funkcji</w:t>
      </w:r>
      <w:r w:rsidR="00FB6AAE" w:rsidRPr="00781022">
        <w:rPr>
          <w:lang w:val="pl-PL"/>
        </w:rPr>
        <w:t>.</w:t>
      </w:r>
    </w:p>
    <w:p w:rsidR="00492E9F" w:rsidRPr="004F4425" w:rsidRDefault="00105E19" w:rsidP="004F4425">
      <w:pPr>
        <w:pStyle w:val="Listenabsatz"/>
      </w:pPr>
      <w:r w:rsidRPr="00781022">
        <w:rPr>
          <w:b/>
          <w:lang w:val="pl-PL"/>
        </w:rPr>
        <w:t>Ochrona przed hałasem</w:t>
      </w:r>
      <w:r w:rsidR="00FB6AAE" w:rsidRPr="00781022">
        <w:rPr>
          <w:b/>
          <w:lang w:val="pl-PL"/>
        </w:rPr>
        <w:t>:</w:t>
      </w:r>
      <w:r w:rsidRPr="00781022">
        <w:rPr>
          <w:b/>
          <w:lang w:val="pl-PL"/>
        </w:rPr>
        <w:t xml:space="preserve"> </w:t>
      </w:r>
      <w:r w:rsidRPr="00781022">
        <w:rPr>
          <w:lang w:val="pl-PL"/>
        </w:rPr>
        <w:t>każda przerwa w powłoce powoduje osłabienie warstwy</w:t>
      </w:r>
      <w:r w:rsidR="004F4425" w:rsidRPr="00781022">
        <w:rPr>
          <w:lang w:val="pl-PL"/>
        </w:rPr>
        <w:t xml:space="preserve"> </w:t>
      </w:r>
      <w:r w:rsidRPr="00781022">
        <w:rPr>
          <w:lang w:val="pl-PL"/>
        </w:rPr>
        <w:t xml:space="preserve">ochronnej. </w:t>
      </w:r>
      <w:proofErr w:type="spellStart"/>
      <w:r w:rsidRPr="004F4425">
        <w:t>Dlatego</w:t>
      </w:r>
      <w:proofErr w:type="spellEnd"/>
      <w:r w:rsidRPr="004F4425">
        <w:t xml:space="preserve"> </w:t>
      </w:r>
      <w:proofErr w:type="spellStart"/>
      <w:r w:rsidRPr="004F4425">
        <w:t>tak</w:t>
      </w:r>
      <w:proofErr w:type="spellEnd"/>
      <w:r w:rsidRPr="004F4425">
        <w:t xml:space="preserve"> </w:t>
      </w:r>
      <w:proofErr w:type="spellStart"/>
      <w:r w:rsidRPr="004F4425">
        <w:t>ważne</w:t>
      </w:r>
      <w:proofErr w:type="spellEnd"/>
      <w:r w:rsidRPr="004F4425">
        <w:t xml:space="preserve"> </w:t>
      </w:r>
      <w:proofErr w:type="spellStart"/>
      <w:r w:rsidRPr="004F4425">
        <w:t>jest</w:t>
      </w:r>
      <w:proofErr w:type="spellEnd"/>
      <w:r w:rsidRPr="004F4425">
        <w:t xml:space="preserve"> </w:t>
      </w:r>
      <w:proofErr w:type="spellStart"/>
      <w:r w:rsidRPr="004F4425">
        <w:t>dokładne</w:t>
      </w:r>
      <w:proofErr w:type="spellEnd"/>
      <w:r w:rsidRPr="004F4425">
        <w:t xml:space="preserve"> </w:t>
      </w:r>
      <w:proofErr w:type="spellStart"/>
      <w:r w:rsidRPr="004F4425">
        <w:t>instalowanie</w:t>
      </w:r>
      <w:proofErr w:type="spellEnd"/>
      <w:r w:rsidRPr="004F4425">
        <w:t xml:space="preserve"> </w:t>
      </w:r>
      <w:proofErr w:type="spellStart"/>
      <w:proofErr w:type="gramStart"/>
      <w:r w:rsidRPr="004F4425">
        <w:t>uszczelnień</w:t>
      </w:r>
      <w:proofErr w:type="spellEnd"/>
      <w:r w:rsidRPr="004F4425">
        <w:t xml:space="preserve"> .</w:t>
      </w:r>
      <w:proofErr w:type="gramEnd"/>
      <w:r w:rsidRPr="004F4425">
        <w:t xml:space="preserve"> </w:t>
      </w:r>
    </w:p>
    <w:p w:rsidR="00492E9F" w:rsidRPr="00781022" w:rsidRDefault="00105E19" w:rsidP="004F4425">
      <w:pPr>
        <w:pStyle w:val="Listenabsatz"/>
        <w:rPr>
          <w:lang w:val="pl-PL"/>
        </w:rPr>
      </w:pPr>
      <w:r w:rsidRPr="00781022">
        <w:rPr>
          <w:b/>
          <w:lang w:val="pl-PL"/>
        </w:rPr>
        <w:t>Optymalna wentylacja</w:t>
      </w:r>
      <w:r w:rsidR="00FB6AAE" w:rsidRPr="00781022">
        <w:rPr>
          <w:b/>
          <w:lang w:val="pl-PL"/>
        </w:rPr>
        <w:t>:</w:t>
      </w:r>
      <w:r w:rsidR="00FB6AAE" w:rsidRPr="00781022">
        <w:rPr>
          <w:lang w:val="pl-PL"/>
        </w:rPr>
        <w:t xml:space="preserve"> </w:t>
      </w:r>
      <w:r w:rsidR="00A15054" w:rsidRPr="00781022">
        <w:rPr>
          <w:lang w:val="pl-PL"/>
        </w:rPr>
        <w:t xml:space="preserve">w przypadku braku odpowiedniego uszczelnienia cyrkulacja powietrza </w:t>
      </w:r>
      <w:r w:rsidR="00823F20" w:rsidRPr="00781022">
        <w:rPr>
          <w:lang w:val="pl-PL"/>
        </w:rPr>
        <w:t>w obiekcie jest wynikiem działania wiatru, różnic temperatur oraz oddziaływania warunków atmosferycznych.</w:t>
      </w:r>
      <w:r w:rsidR="004F4425" w:rsidRPr="00781022">
        <w:rPr>
          <w:lang w:val="pl-PL"/>
        </w:rPr>
        <w:t xml:space="preserve"> </w:t>
      </w:r>
      <w:r w:rsidR="00823F20" w:rsidRPr="00781022">
        <w:rPr>
          <w:lang w:val="pl-PL"/>
        </w:rPr>
        <w:t>Niestety największa wymiana powietrza następuję wtedy, kiedy tego sobie najmniej życzymy np. podczas silnych wiatrów i podczas chłodnych dni. Podczas względnie ładnych dni, większość budynków utrzymuje wskaźnik wymiany powietrza</w:t>
      </w:r>
      <w:r w:rsidR="004F4425" w:rsidRPr="00781022">
        <w:rPr>
          <w:lang w:val="pl-PL"/>
        </w:rPr>
        <w:t xml:space="preserve"> </w:t>
      </w:r>
      <w:r w:rsidR="00B37474" w:rsidRPr="00781022">
        <w:rPr>
          <w:lang w:val="pl-PL"/>
        </w:rPr>
        <w:t>na poziomie</w:t>
      </w:r>
      <w:r w:rsidR="004F4425" w:rsidRPr="00781022">
        <w:rPr>
          <w:lang w:val="pl-PL"/>
        </w:rPr>
        <w:t xml:space="preserve"> </w:t>
      </w:r>
      <w:r w:rsidR="00FB6AAE" w:rsidRPr="00781022">
        <w:rPr>
          <w:lang w:val="pl-PL"/>
        </w:rPr>
        <w:t xml:space="preserve">0.10 </w:t>
      </w:r>
      <w:r w:rsidR="00B37474" w:rsidRPr="00781022">
        <w:rPr>
          <w:lang w:val="pl-PL"/>
        </w:rPr>
        <w:t xml:space="preserve">na godzinę </w:t>
      </w:r>
      <w:r w:rsidR="00FB6AAE" w:rsidRPr="00781022">
        <w:rPr>
          <w:lang w:val="pl-PL"/>
        </w:rPr>
        <w:t>,</w:t>
      </w:r>
      <w:r w:rsidR="00B37474" w:rsidRPr="00781022">
        <w:rPr>
          <w:lang w:val="pl-PL"/>
        </w:rPr>
        <w:t xml:space="preserve"> niezależnie od zastosowanej izolacji termicznej.</w:t>
      </w:r>
      <w:r w:rsidR="004F4425" w:rsidRPr="00781022">
        <w:rPr>
          <w:lang w:val="pl-PL"/>
        </w:rPr>
        <w:t xml:space="preserve"> </w:t>
      </w:r>
      <w:r w:rsidR="00B37474" w:rsidRPr="00781022">
        <w:rPr>
          <w:lang w:val="pl-PL"/>
        </w:rPr>
        <w:t xml:space="preserve">Tak więc dodatkowa wentylacja za pośrednictwem nieszczelności jest absolutnie niepożądana .Do prawidłowego działania systemu wentylacji niezbędna jest szczelna struktura obiektu. </w:t>
      </w:r>
    </w:p>
    <w:p w:rsidR="00492E9F" w:rsidRPr="00781022" w:rsidRDefault="00A65894" w:rsidP="004F4425">
      <w:pPr>
        <w:pStyle w:val="Listenabsatz"/>
        <w:rPr>
          <w:lang w:val="pl-PL"/>
        </w:rPr>
      </w:pPr>
      <w:r w:rsidRPr="00781022">
        <w:rPr>
          <w:b/>
          <w:lang w:val="pl-PL"/>
        </w:rPr>
        <w:t>Komfort termiczny</w:t>
      </w:r>
      <w:r w:rsidR="00FB6AAE" w:rsidRPr="00781022">
        <w:rPr>
          <w:b/>
          <w:lang w:val="pl-PL"/>
        </w:rPr>
        <w:t xml:space="preserve">: </w:t>
      </w:r>
      <w:r w:rsidRPr="00781022">
        <w:rPr>
          <w:lang w:val="pl-PL"/>
        </w:rPr>
        <w:t>zimne powietrze przedostające się przez nieszczelności w strukturze budynku w znaczny sposób obniża komfort termiczny w jego wnętrzu np. tworząc przeciągi.</w:t>
      </w:r>
    </w:p>
    <w:p w:rsidR="00492E9F" w:rsidRPr="00781022" w:rsidRDefault="00A65894" w:rsidP="004F4425">
      <w:pPr>
        <w:pStyle w:val="Listenabsatz"/>
        <w:rPr>
          <w:lang w:val="pl-PL"/>
        </w:rPr>
      </w:pPr>
      <w:r w:rsidRPr="00781022">
        <w:rPr>
          <w:b/>
          <w:lang w:val="pl-PL"/>
        </w:rPr>
        <w:t>Zmniejszenie wymagań energetycznych budynku:</w:t>
      </w:r>
      <w:r w:rsidRPr="00781022">
        <w:rPr>
          <w:lang w:val="pl-PL"/>
        </w:rPr>
        <w:t xml:space="preserve"> </w:t>
      </w:r>
      <w:r w:rsidR="00D87F09" w:rsidRPr="00781022">
        <w:rPr>
          <w:lang w:val="pl-PL"/>
        </w:rPr>
        <w:t xml:space="preserve">tworzenie szczelnych obiektów prowadzi do znacznej oszczędności w zużyciu energii a co za tym idzie do zmniejszenia kosztów utrzymania obiektu. Na przykład: powiększenie grubości izolacji termicznej o 10 cm powoduje zmniejszenie utraty ciepła z </w:t>
      </w:r>
      <w:r w:rsidR="00FB6AAE" w:rsidRPr="00781022">
        <w:rPr>
          <w:lang w:val="pl-PL"/>
        </w:rPr>
        <w:t>3</w:t>
      </w:r>
      <w:r w:rsidR="00D87F09" w:rsidRPr="00781022">
        <w:rPr>
          <w:lang w:val="pl-PL"/>
        </w:rPr>
        <w:t xml:space="preserve"> d</w:t>
      </w:r>
      <w:r w:rsidR="00FB6AAE" w:rsidRPr="00781022">
        <w:rPr>
          <w:lang w:val="pl-PL"/>
        </w:rPr>
        <w:t xml:space="preserve">o 0.6 </w:t>
      </w:r>
      <w:r w:rsidR="00D87F09" w:rsidRPr="00781022">
        <w:rPr>
          <w:lang w:val="pl-PL"/>
        </w:rPr>
        <w:t xml:space="preserve">na godzinę. </w:t>
      </w:r>
    </w:p>
    <w:p w:rsidR="00492E9F" w:rsidRPr="00372B2E" w:rsidRDefault="004D5313" w:rsidP="004F4425">
      <w:pPr>
        <w:pStyle w:val="berschrift2"/>
        <w:rPr>
          <w:shd w:val="clear" w:color="auto" w:fill="FFFFFF"/>
          <w:lang w:val="pl-PL" w:eastAsia="de-AT"/>
        </w:rPr>
      </w:pPr>
      <w:bookmarkStart w:id="116" w:name="_Toc413312828"/>
      <w:bookmarkStart w:id="117" w:name="_Toc401561799"/>
      <w:bookmarkStart w:id="118" w:name="_Toc431565460"/>
      <w:bookmarkEnd w:id="116"/>
      <w:bookmarkEnd w:id="117"/>
      <w:r w:rsidRPr="00372B2E">
        <w:rPr>
          <w:shd w:val="clear" w:color="auto" w:fill="FFFFFF"/>
          <w:lang w:val="pl-PL" w:eastAsia="de-AT"/>
        </w:rPr>
        <w:t>Główne zasady odnoszące się do szczelności</w:t>
      </w:r>
      <w:bookmarkEnd w:id="118"/>
    </w:p>
    <w:p w:rsidR="00492E9F" w:rsidRPr="00372B2E" w:rsidRDefault="004D5313" w:rsidP="004F4425">
      <w:pPr>
        <w:rPr>
          <w:lang w:val="pl-PL"/>
        </w:rPr>
      </w:pPr>
      <w:r w:rsidRPr="00372B2E">
        <w:rPr>
          <w:shd w:val="clear" w:color="auto" w:fill="FFFFFF"/>
          <w:lang w:val="pl-PL" w:eastAsia="de-AT"/>
        </w:rPr>
        <w:t>Już na etapie planowania budynku należy zająć się sposobem jego uszczelnienia. Poniżej prezentujemy kilka prostych zasad:</w:t>
      </w:r>
      <w:r w:rsidR="004F4425">
        <w:rPr>
          <w:shd w:val="clear" w:color="auto" w:fill="FFFFFF"/>
          <w:lang w:val="pl-PL" w:eastAsia="de-AT"/>
        </w:rPr>
        <w:t xml:space="preserve"> </w:t>
      </w:r>
    </w:p>
    <w:p w:rsidR="00492E9F" w:rsidRPr="004F4425" w:rsidRDefault="008C7BB5" w:rsidP="004F4425">
      <w:pPr>
        <w:pStyle w:val="Listenabsatz"/>
        <w:rPr>
          <w:b/>
          <w:lang w:val="pl-PL"/>
        </w:rPr>
      </w:pPr>
      <w:r w:rsidRPr="004F4425">
        <w:rPr>
          <w:b/>
          <w:shd w:val="clear" w:color="auto" w:fill="FFFFFF"/>
          <w:lang w:val="pl-PL" w:eastAsia="de-AT"/>
        </w:rPr>
        <w:t>Należy wybrać najprostszą bryłę budynku, najlepiej wykonaną z jednolitych materiałów, taka by ułatwić wymianę ciepła</w:t>
      </w:r>
      <w:r w:rsidR="00FB6AAE" w:rsidRPr="004F4425">
        <w:rPr>
          <w:b/>
          <w:shd w:val="clear" w:color="auto" w:fill="FFFFFF"/>
          <w:lang w:val="pl-PL" w:eastAsia="de-AT"/>
        </w:rPr>
        <w:t>.</w:t>
      </w:r>
    </w:p>
    <w:p w:rsidR="00492E9F" w:rsidRPr="00372B2E" w:rsidRDefault="00B83101" w:rsidP="004F4425">
      <w:pPr>
        <w:pStyle w:val="Listenabsatz"/>
        <w:rPr>
          <w:lang w:val="pl-PL"/>
        </w:rPr>
      </w:pPr>
      <w:r w:rsidRPr="00372B2E">
        <w:rPr>
          <w:shd w:val="clear" w:color="auto" w:fill="FFFFFF"/>
          <w:lang w:val="pl-PL" w:eastAsia="de-AT"/>
        </w:rPr>
        <w:t xml:space="preserve">Określić punkty umiejscowienia </w:t>
      </w:r>
      <w:r w:rsidR="00372B2E">
        <w:rPr>
          <w:shd w:val="clear" w:color="auto" w:fill="FFFFFF"/>
          <w:lang w:val="pl-PL" w:eastAsia="de-AT"/>
        </w:rPr>
        <w:t>szczelnych</w:t>
      </w:r>
      <w:r w:rsidRPr="00372B2E">
        <w:rPr>
          <w:shd w:val="clear" w:color="auto" w:fill="FFFFFF"/>
          <w:lang w:val="pl-PL" w:eastAsia="de-AT"/>
        </w:rPr>
        <w:t xml:space="preserve"> powłok , oraz punktów</w:t>
      </w:r>
      <w:r w:rsidR="004F4425">
        <w:rPr>
          <w:shd w:val="clear" w:color="auto" w:fill="FFFFFF"/>
          <w:lang w:val="pl-PL" w:eastAsia="de-AT"/>
        </w:rPr>
        <w:t xml:space="preserve"> </w:t>
      </w:r>
      <w:r w:rsidRPr="00372B2E">
        <w:rPr>
          <w:shd w:val="clear" w:color="auto" w:fill="FFFFFF"/>
          <w:lang w:val="pl-PL" w:eastAsia="de-AT"/>
        </w:rPr>
        <w:t xml:space="preserve">które są nieogrzewane np. piwnice. </w:t>
      </w:r>
    </w:p>
    <w:p w:rsidR="00492E9F" w:rsidRPr="00372B2E" w:rsidRDefault="00B43775" w:rsidP="004F4425">
      <w:pPr>
        <w:pStyle w:val="Listenabsatz"/>
        <w:rPr>
          <w:lang w:val="pl-PL"/>
        </w:rPr>
      </w:pPr>
      <w:r w:rsidRPr="00372B2E">
        <w:rPr>
          <w:b/>
          <w:shd w:val="clear" w:color="auto" w:fill="FFFFFF"/>
          <w:lang w:val="pl-PL" w:eastAsia="de-AT"/>
        </w:rPr>
        <w:t>Minimalizowanie długości łączeń</w:t>
      </w:r>
      <w:r w:rsidR="00FB6AAE" w:rsidRPr="00372B2E">
        <w:rPr>
          <w:shd w:val="clear" w:color="auto" w:fill="FFFFFF"/>
          <w:lang w:val="pl-PL" w:eastAsia="de-AT"/>
        </w:rPr>
        <w:t xml:space="preserve">, </w:t>
      </w:r>
      <w:r w:rsidRPr="00372B2E">
        <w:rPr>
          <w:shd w:val="clear" w:color="auto" w:fill="FFFFFF"/>
          <w:lang w:val="pl-PL" w:eastAsia="de-AT"/>
        </w:rPr>
        <w:t>powierzchnia budynku powinna być,</w:t>
      </w:r>
      <w:r w:rsidR="004F4425">
        <w:rPr>
          <w:shd w:val="clear" w:color="auto" w:fill="FFFFFF"/>
          <w:lang w:val="pl-PL" w:eastAsia="de-AT"/>
        </w:rPr>
        <w:t xml:space="preserve"> </w:t>
      </w:r>
      <w:r w:rsidRPr="00372B2E">
        <w:rPr>
          <w:shd w:val="clear" w:color="auto" w:fill="FFFFFF"/>
          <w:lang w:val="pl-PL" w:eastAsia="de-AT"/>
        </w:rPr>
        <w:t xml:space="preserve">tak jak to tylko możliwe, homogeniczna. </w:t>
      </w:r>
    </w:p>
    <w:p w:rsidR="00492E9F" w:rsidRPr="00372B2E" w:rsidRDefault="00422031" w:rsidP="004F4425">
      <w:pPr>
        <w:pStyle w:val="Listenabsatz"/>
        <w:rPr>
          <w:lang w:val="pl-PL"/>
        </w:rPr>
      </w:pPr>
      <w:r w:rsidRPr="00372B2E">
        <w:rPr>
          <w:b/>
          <w:shd w:val="clear" w:color="auto" w:fill="FFFFFF"/>
          <w:lang w:val="pl-PL" w:eastAsia="de-AT"/>
        </w:rPr>
        <w:t xml:space="preserve">Najprostsze struktury są najlepsze. </w:t>
      </w:r>
      <w:r w:rsidR="00FB6AAE" w:rsidRPr="00372B2E">
        <w:rPr>
          <w:shd w:val="clear" w:color="auto" w:fill="FFFFFF"/>
          <w:lang w:val="pl-PL" w:eastAsia="de-AT"/>
        </w:rPr>
        <w:t>.</w:t>
      </w:r>
    </w:p>
    <w:p w:rsidR="00492E9F" w:rsidRPr="00372B2E" w:rsidRDefault="00422031" w:rsidP="004F4425">
      <w:pPr>
        <w:pStyle w:val="Listenabsatz"/>
        <w:rPr>
          <w:lang w:val="pl-PL"/>
        </w:rPr>
      </w:pPr>
      <w:r w:rsidRPr="00372B2E">
        <w:rPr>
          <w:b/>
          <w:shd w:val="clear" w:color="auto" w:fill="FFFFFF"/>
          <w:lang w:val="pl-PL" w:eastAsia="de-AT"/>
        </w:rPr>
        <w:t>Należy tworzyć powierzchnie serwisowe</w:t>
      </w:r>
      <w:r w:rsidRPr="00372B2E">
        <w:rPr>
          <w:shd w:val="clear" w:color="auto" w:fill="FFFFFF"/>
          <w:lang w:val="pl-PL" w:eastAsia="de-AT"/>
        </w:rPr>
        <w:t xml:space="preserve">, aby nie prowadzić do osłabiania struktury budynku. </w:t>
      </w:r>
    </w:p>
    <w:p w:rsidR="00492E9F" w:rsidRPr="00372B2E" w:rsidRDefault="0018066B" w:rsidP="004F4425">
      <w:pPr>
        <w:pStyle w:val="Listenabsatz"/>
        <w:rPr>
          <w:lang w:val="pl-PL"/>
        </w:rPr>
      </w:pPr>
      <w:r w:rsidRPr="00372B2E">
        <w:rPr>
          <w:shd w:val="clear" w:color="auto" w:fill="FFFFFF"/>
          <w:lang w:val="pl-PL" w:eastAsia="de-AT"/>
        </w:rPr>
        <w:t xml:space="preserve">Określić materiały oraz techniki instalacji łączników i powierzchni, aby były one szczelne. </w:t>
      </w:r>
    </w:p>
    <w:p w:rsidR="00492E9F" w:rsidRPr="00372B2E" w:rsidRDefault="0012132F" w:rsidP="004F4425">
      <w:pPr>
        <w:pStyle w:val="Listenabsatz"/>
        <w:rPr>
          <w:lang w:val="pl-PL"/>
        </w:rPr>
      </w:pPr>
      <w:r w:rsidRPr="00372B2E">
        <w:rPr>
          <w:b/>
          <w:shd w:val="clear" w:color="auto" w:fill="FFFFFF"/>
          <w:lang w:val="pl-PL" w:eastAsia="de-AT"/>
        </w:rPr>
        <w:t xml:space="preserve">Precyzyjne planowanie szczegółów uszczelnień oraz korzystanie z rad specjalistów. </w:t>
      </w:r>
    </w:p>
    <w:p w:rsidR="00492E9F" w:rsidRPr="00372B2E" w:rsidRDefault="00492E9F">
      <w:pPr>
        <w:widowControl w:val="0"/>
        <w:spacing w:after="160" w:line="321" w:lineRule="auto"/>
        <w:contextualSpacing/>
        <w:textAlignment w:val="auto"/>
        <w:rPr>
          <w:rFonts w:eastAsia="Times New Roman" w:cs="Arial"/>
          <w:b/>
          <w:shd w:val="clear" w:color="auto" w:fill="FFFFFF"/>
          <w:lang w:val="pl-PL" w:eastAsia="de-AT"/>
        </w:rPr>
      </w:pPr>
    </w:p>
    <w:p w:rsidR="00492E9F" w:rsidRPr="00B41CD7" w:rsidRDefault="000E3A87" w:rsidP="00B41CD7">
      <w:pPr>
        <w:pBdr>
          <w:top w:val="single" w:sz="4" w:space="1" w:color="E36C0A" w:themeColor="accent6" w:themeShade="BF"/>
          <w:bottom w:val="single" w:sz="4" w:space="1" w:color="E36C0A" w:themeColor="accent6" w:themeShade="BF"/>
        </w:pBdr>
        <w:rPr>
          <w:b/>
          <w:color w:val="E36C0A" w:themeColor="accent6" w:themeShade="BF"/>
          <w:shd w:val="clear" w:color="auto" w:fill="FFFFFF"/>
          <w:lang w:val="pl-PL" w:eastAsia="de-DE"/>
        </w:rPr>
      </w:pPr>
      <w:r w:rsidRPr="00B41CD7">
        <w:rPr>
          <w:b/>
          <w:color w:val="E36C0A" w:themeColor="accent6" w:themeShade="BF"/>
          <w:lang w:val="pl-PL" w:eastAsia="de-DE"/>
        </w:rPr>
        <w:t>Wskazówka</w:t>
      </w:r>
      <w:r w:rsidRPr="00B41CD7">
        <w:rPr>
          <w:b/>
          <w:color w:val="E36C0A" w:themeColor="accent6" w:themeShade="BF"/>
          <w:shd w:val="clear" w:color="auto" w:fill="FFFFFF"/>
          <w:lang w:val="pl-PL" w:eastAsia="de-DE"/>
        </w:rPr>
        <w:t xml:space="preserve"> </w:t>
      </w:r>
      <w:r w:rsidRPr="00B41CD7">
        <w:rPr>
          <w:b/>
          <w:color w:val="E36C0A" w:themeColor="accent6" w:themeShade="BF"/>
          <w:lang w:val="pl-PL" w:eastAsia="de-DE"/>
        </w:rPr>
        <w:t>praktyczna</w:t>
      </w:r>
    </w:p>
    <w:p w:rsidR="00492E9F" w:rsidRPr="00372B2E" w:rsidRDefault="000E3A87" w:rsidP="00B41CD7">
      <w:pPr>
        <w:pBdr>
          <w:top w:val="single" w:sz="4" w:space="1" w:color="E36C0A" w:themeColor="accent6" w:themeShade="BF"/>
          <w:bottom w:val="single" w:sz="4" w:space="1" w:color="E36C0A" w:themeColor="accent6" w:themeShade="BF"/>
        </w:pBdr>
        <w:rPr>
          <w:lang w:val="pl-PL"/>
        </w:rPr>
      </w:pPr>
      <w:r w:rsidRPr="00B41CD7">
        <w:rPr>
          <w:lang w:val="pl-PL" w:eastAsia="de-AT"/>
        </w:rPr>
        <w:t>Im więcej łączników występujących pomiędzy elementami budynku, tym większe ryzyko nieszczelności i przenikania powietrza przez warstwę izolacyjną do wewnątrz budynku!</w:t>
      </w:r>
      <w:r w:rsidRPr="00372B2E">
        <w:rPr>
          <w:shd w:val="clear" w:color="auto" w:fill="FFFFFF"/>
          <w:lang w:val="pl-PL" w:eastAsia="de-AT"/>
        </w:rPr>
        <w:t xml:space="preserve"> </w:t>
      </w:r>
      <w:bookmarkStart w:id="119" w:name="_Toc401561800"/>
    </w:p>
    <w:p w:rsidR="00492E9F" w:rsidRPr="00372B2E" w:rsidRDefault="002E105E" w:rsidP="004F4425">
      <w:pPr>
        <w:pStyle w:val="berschrift2"/>
        <w:rPr>
          <w:lang w:val="pl-PL"/>
        </w:rPr>
      </w:pPr>
      <w:bookmarkStart w:id="120" w:name="_Toc413312829"/>
      <w:bookmarkStart w:id="121" w:name="_Toc431565461"/>
      <w:r w:rsidRPr="00372B2E">
        <w:rPr>
          <w:shd w:val="clear" w:color="auto" w:fill="FFFFFF"/>
          <w:lang w:val="pl-PL" w:eastAsia="de-AT"/>
        </w:rPr>
        <w:t>Jakie elementy budynku sprawiają największe problem?</w:t>
      </w:r>
      <w:bookmarkEnd w:id="119"/>
      <w:bookmarkEnd w:id="120"/>
      <w:bookmarkEnd w:id="121"/>
      <w:r w:rsidR="00FB6AAE" w:rsidRPr="00372B2E">
        <w:rPr>
          <w:shd w:val="clear" w:color="auto" w:fill="FFFFFF"/>
          <w:lang w:val="pl-PL" w:eastAsia="de-AT"/>
        </w:rPr>
        <w:t xml:space="preserve"> </w:t>
      </w:r>
    </w:p>
    <w:p w:rsidR="00A26798" w:rsidRDefault="002E105E" w:rsidP="00C56426">
      <w:pPr>
        <w:rPr>
          <w:shd w:val="clear" w:color="auto" w:fill="FFFFFF"/>
          <w:lang w:val="pl-PL" w:eastAsia="de-AT"/>
        </w:rPr>
      </w:pPr>
      <w:r w:rsidRPr="00372B2E">
        <w:rPr>
          <w:shd w:val="clear" w:color="auto" w:fill="FFFFFF"/>
          <w:lang w:val="pl-PL" w:eastAsia="de-AT"/>
        </w:rPr>
        <w:t xml:space="preserve">Poniższy rysunek przedstawia przegląd potencjalnych miejsc w budynku, gdzie mogą wystąpić nieszczelności </w:t>
      </w:r>
      <w:r w:rsidR="00FB6AAE" w:rsidRPr="00372B2E">
        <w:rPr>
          <w:shd w:val="clear" w:color="auto" w:fill="FFFFFF"/>
          <w:lang w:val="pl-PL" w:eastAsia="de-AT"/>
        </w:rPr>
        <w:t>(</w:t>
      </w:r>
      <w:r w:rsidRPr="00372B2E">
        <w:rPr>
          <w:shd w:val="clear" w:color="auto" w:fill="FFFFFF"/>
          <w:lang w:val="pl-PL" w:eastAsia="de-AT"/>
        </w:rPr>
        <w:t xml:space="preserve">elementy z łączeniami i </w:t>
      </w:r>
      <w:r w:rsidR="002A416C" w:rsidRPr="00372B2E">
        <w:rPr>
          <w:shd w:val="clear" w:color="auto" w:fill="FFFFFF"/>
          <w:lang w:val="pl-PL" w:eastAsia="de-AT"/>
        </w:rPr>
        <w:t xml:space="preserve">miejsca </w:t>
      </w:r>
      <w:r w:rsidRPr="00372B2E">
        <w:rPr>
          <w:shd w:val="clear" w:color="auto" w:fill="FFFFFF"/>
          <w:lang w:val="pl-PL" w:eastAsia="de-AT"/>
        </w:rPr>
        <w:t>przenikania)</w:t>
      </w:r>
      <w:r w:rsidR="00FB6AAE" w:rsidRPr="00372B2E">
        <w:rPr>
          <w:shd w:val="clear" w:color="auto" w:fill="FFFFFF"/>
          <w:lang w:val="pl-PL" w:eastAsia="de-AT"/>
        </w:rPr>
        <w:t>.</w:t>
      </w:r>
    </w:p>
    <w:p w:rsidR="00A26798" w:rsidRPr="00372B2E" w:rsidRDefault="00A26798" w:rsidP="004F4425">
      <w:pPr>
        <w:rPr>
          <w:lang w:val="pl-PL"/>
        </w:rPr>
      </w:pPr>
    </w:p>
    <w:p w:rsidR="00492E9F" w:rsidRPr="00372B2E" w:rsidRDefault="007245EC">
      <w:pPr>
        <w:widowControl w:val="0"/>
        <w:spacing w:after="160" w:line="321" w:lineRule="auto"/>
        <w:textAlignment w:val="auto"/>
        <w:rPr>
          <w:lang w:val="pl-PL"/>
        </w:rPr>
      </w:pPr>
      <w:r>
        <w:pict>
          <v:group id="Gruppieren 200704" o:spid="_x0000_s1206" style="width:466.2pt;height:274pt;mso-position-horizontal-relative:char;mso-position-vertical-relative:line" coordorigin="-2613,1723" coordsize="55091,27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8" o:spid="_x0000_s1207" type="#_x0000_t75" alt="Abb-08-Schnitt-eines-ph_web" style="position:absolute;left:1800;top:1799;width:44556;height:27541;visibility:visible;mso-wrap-style:square" filled="t" fillcolor="#f2f2f2 [3052]">
              <v:imagedata r:id="rId35" o:title="Abb-08-Schnitt-eines-ph_web"/>
            </v:shape>
            <v:group id="Group 319" o:spid="_x0000_s1208" style="position:absolute;left:-2613;top:1723;width:55091;height:23729" coordorigin="-4028,-62" coordsize="50284,19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7je9xgAAAN8A&#10;AAAPAAAAAAAAAAAAAAAAAKoCAABkcnMvZG93bnJldi54bWxQSwUGAAAAAAQABAD6AAAAnQMAAAAA&#10;">
              <v:shapetype id="_x0000_t202" coordsize="21600,21600" o:spt="202" path="m,l,21600r21600,l21600,xe">
                <v:stroke joinstyle="miter"/>
                <v:path gradientshapeok="t" o:connecttype="rect"/>
              </v:shapetype>
              <v:shape id="Text Box 2" o:spid="_x0000_s1209" type="#_x0000_t202" style="position:absolute;left:15603;top:-62;width:14185;height:2114;visibility:visible;mso-wrap-style:square;v-text-anchor:top" fillcolor="white [3212]" stroked="f">
                <v:textbox style="mso-next-textbox:#Text Box 2">
                  <w:txbxContent>
                    <w:p w:rsidR="00B60A92" w:rsidRPr="00E97C2B" w:rsidRDefault="00B60A92" w:rsidP="00A26798">
                      <w:pPr>
                        <w:pStyle w:val="StandardWeb"/>
                        <w:ind w:left="0"/>
                        <w:rPr>
                          <w:rFonts w:ascii="Corbel" w:hAnsi="Corbel"/>
                          <w:sz w:val="18"/>
                          <w:szCs w:val="18"/>
                        </w:rPr>
                      </w:pPr>
                      <w:proofErr w:type="spellStart"/>
                      <w:r w:rsidRPr="00E97C2B">
                        <w:rPr>
                          <w:rFonts w:ascii="Corbel" w:eastAsia="Calibri" w:hAnsi="Corbel"/>
                          <w:sz w:val="18"/>
                          <w:szCs w:val="18"/>
                        </w:rPr>
                        <w:t>Powierzchnia</w:t>
                      </w:r>
                      <w:proofErr w:type="spellEnd"/>
                      <w:r w:rsidRPr="00E97C2B">
                        <w:rPr>
                          <w:rFonts w:ascii="Corbel" w:eastAsia="Calibri" w:hAnsi="Corbel"/>
                          <w:sz w:val="18"/>
                          <w:szCs w:val="18"/>
                        </w:rPr>
                        <w:t xml:space="preserve"> </w:t>
                      </w:r>
                      <w:proofErr w:type="spellStart"/>
                      <w:r w:rsidRPr="00E97C2B">
                        <w:rPr>
                          <w:rFonts w:ascii="Corbel" w:eastAsia="Calibri" w:hAnsi="Corbel"/>
                          <w:sz w:val="18"/>
                          <w:szCs w:val="18"/>
                        </w:rPr>
                        <w:t>dachu</w:t>
                      </w:r>
                      <w:proofErr w:type="spellEnd"/>
                      <w:r w:rsidRPr="00E97C2B">
                        <w:rPr>
                          <w:rFonts w:ascii="Corbel" w:eastAsia="Calibri" w:hAnsi="Corbel"/>
                          <w:sz w:val="18"/>
                          <w:szCs w:val="18"/>
                        </w:rPr>
                        <w:t xml:space="preserve"> </w:t>
                      </w:r>
                    </w:p>
                  </w:txbxContent>
                </v:textbox>
              </v:shape>
              <v:shape id="Text Box 2" o:spid="_x0000_s1210" type="#_x0000_t202" style="position:absolute;left:23114;top:1416;width:13955;height:1871;visibility:visible;mso-wrap-style:square;v-text-anchor:top" fillcolor="white [3212]" stroked="f">
                <v:textbox>
                  <w:txbxContent>
                    <w:p w:rsidR="00B60A92" w:rsidRPr="00E97C2B" w:rsidRDefault="00B60A92" w:rsidP="0065608C">
                      <w:pPr>
                        <w:pStyle w:val="StandardWeb"/>
                        <w:spacing w:after="360"/>
                        <w:ind w:left="0"/>
                        <w:rPr>
                          <w:rFonts w:ascii="Corbel" w:eastAsia="Calibri" w:hAnsi="Corbel"/>
                          <w:sz w:val="18"/>
                          <w:szCs w:val="18"/>
                        </w:rPr>
                      </w:pPr>
                      <w:proofErr w:type="spellStart"/>
                      <w:r w:rsidRPr="00E97C2B">
                        <w:rPr>
                          <w:rFonts w:ascii="Corbel" w:eastAsia="Calibri" w:hAnsi="Corbel"/>
                          <w:sz w:val="18"/>
                          <w:szCs w:val="18"/>
                        </w:rPr>
                        <w:t>Otwory</w:t>
                      </w:r>
                      <w:proofErr w:type="spellEnd"/>
                      <w:r w:rsidRPr="00E97C2B">
                        <w:rPr>
                          <w:rFonts w:ascii="Corbel" w:eastAsia="Calibri" w:hAnsi="Corbel"/>
                          <w:sz w:val="18"/>
                          <w:szCs w:val="18"/>
                        </w:rPr>
                        <w:t xml:space="preserve"> w </w:t>
                      </w:r>
                      <w:proofErr w:type="spellStart"/>
                      <w:r w:rsidRPr="00E97C2B">
                        <w:rPr>
                          <w:rFonts w:ascii="Corbel" w:eastAsia="Calibri" w:hAnsi="Corbel"/>
                          <w:sz w:val="18"/>
                          <w:szCs w:val="18"/>
                        </w:rPr>
                        <w:t>dachu</w:t>
                      </w:r>
                      <w:proofErr w:type="spellEnd"/>
                    </w:p>
                    <w:p w:rsidR="00B60A92" w:rsidRDefault="00B60A92" w:rsidP="00A26798">
                      <w:pPr>
                        <w:pStyle w:val="StandardWeb"/>
                      </w:pPr>
                    </w:p>
                  </w:txbxContent>
                </v:textbox>
              </v:shape>
              <v:shape id="Text Box 2" o:spid="_x0000_s1211" type="#_x0000_t202" style="position:absolute;left:33455;top:5648;width:9737;height:2379;visibility:visible;mso-wrap-style:square;v-text-anchor:top" fillcolor="white [3212]" stroked="f">
                <v:textbox>
                  <w:txbxContent>
                    <w:p w:rsidR="00B60A92" w:rsidRPr="00E97C2B" w:rsidRDefault="00B60A92" w:rsidP="00A26798">
                      <w:pPr>
                        <w:pStyle w:val="StandardWeb"/>
                        <w:ind w:left="0"/>
                        <w:rPr>
                          <w:rFonts w:ascii="Corbel" w:hAnsi="Corbel"/>
                          <w:sz w:val="18"/>
                          <w:szCs w:val="18"/>
                        </w:rPr>
                      </w:pPr>
                      <w:proofErr w:type="spellStart"/>
                      <w:r w:rsidRPr="00E97C2B">
                        <w:rPr>
                          <w:rFonts w:ascii="Corbel" w:eastAsia="Calibri" w:hAnsi="Corbel"/>
                          <w:sz w:val="18"/>
                          <w:szCs w:val="18"/>
                        </w:rPr>
                        <w:t>Okap</w:t>
                      </w:r>
                      <w:proofErr w:type="spellEnd"/>
                      <w:r w:rsidRPr="00E97C2B">
                        <w:rPr>
                          <w:rFonts w:ascii="Corbel" w:eastAsia="Calibri" w:hAnsi="Corbel"/>
                          <w:sz w:val="18"/>
                          <w:szCs w:val="18"/>
                        </w:rPr>
                        <w:t xml:space="preserve">  </w:t>
                      </w:r>
                    </w:p>
                  </w:txbxContent>
                </v:textbox>
              </v:shape>
              <v:shape id="Text Box 2" o:spid="_x0000_s1212" type="#_x0000_t202" style="position:absolute;left:33455;top:8024;width:11636;height:3188;visibility:visible;mso-wrap-style:square;v-text-anchor:top" fillcolor="white [3212]" stroked="f">
                <v:textbox>
                  <w:txbxContent>
                    <w:p w:rsidR="00B60A92" w:rsidRPr="00E97C2B" w:rsidRDefault="00B60A92" w:rsidP="00A26798">
                      <w:pPr>
                        <w:pStyle w:val="StandardWeb"/>
                        <w:ind w:left="0"/>
                        <w:rPr>
                          <w:rFonts w:ascii="Corbel" w:hAnsi="Corbel"/>
                          <w:sz w:val="18"/>
                          <w:szCs w:val="18"/>
                        </w:rPr>
                      </w:pPr>
                      <w:proofErr w:type="spellStart"/>
                      <w:r w:rsidRPr="00E97C2B">
                        <w:rPr>
                          <w:rFonts w:ascii="Corbel" w:eastAsia="Calibri" w:hAnsi="Corbel"/>
                          <w:sz w:val="18"/>
                          <w:szCs w:val="18"/>
                        </w:rPr>
                        <w:t>Powierzchnia</w:t>
                      </w:r>
                      <w:proofErr w:type="spellEnd"/>
                      <w:r w:rsidRPr="00E97C2B">
                        <w:rPr>
                          <w:rFonts w:ascii="Corbel" w:eastAsia="Calibri" w:hAnsi="Corbel"/>
                          <w:sz w:val="18"/>
                          <w:szCs w:val="18"/>
                        </w:rPr>
                        <w:t xml:space="preserve"> </w:t>
                      </w:r>
                      <w:proofErr w:type="spellStart"/>
                      <w:r w:rsidRPr="00E97C2B">
                        <w:rPr>
                          <w:rFonts w:ascii="Corbel" w:eastAsia="Calibri" w:hAnsi="Corbel"/>
                          <w:sz w:val="18"/>
                          <w:szCs w:val="18"/>
                        </w:rPr>
                        <w:t>ścian</w:t>
                      </w:r>
                      <w:proofErr w:type="spellEnd"/>
                    </w:p>
                  </w:txbxContent>
                </v:textbox>
              </v:shape>
              <v:shape id="Text Box 2" o:spid="_x0000_s1213" type="#_x0000_t202" style="position:absolute;left:32406;top:10786;width:12685;height:3582;visibility:visible;mso-wrap-style:square;v-text-anchor:top" fillcolor="white [3212]" stroked="f">
                <v:textbox>
                  <w:txbxContent>
                    <w:p w:rsidR="00B60A92" w:rsidRPr="00E97C2B" w:rsidRDefault="00B60A92" w:rsidP="00A26798">
                      <w:pPr>
                        <w:pStyle w:val="StandardWeb"/>
                        <w:ind w:left="0"/>
                        <w:rPr>
                          <w:rFonts w:ascii="Corbel" w:hAnsi="Corbel"/>
                          <w:sz w:val="18"/>
                          <w:szCs w:val="18"/>
                        </w:rPr>
                      </w:pPr>
                      <w:proofErr w:type="spellStart"/>
                      <w:r w:rsidRPr="00E97C2B">
                        <w:rPr>
                          <w:rFonts w:ascii="Corbel" w:eastAsia="Calibri" w:hAnsi="Corbel"/>
                          <w:sz w:val="18"/>
                          <w:szCs w:val="18"/>
                        </w:rPr>
                        <w:t>Instalacja</w:t>
                      </w:r>
                      <w:proofErr w:type="spellEnd"/>
                      <w:r w:rsidRPr="00E97C2B">
                        <w:rPr>
                          <w:rFonts w:ascii="Corbel" w:eastAsia="Calibri" w:hAnsi="Corbel"/>
                          <w:sz w:val="18"/>
                          <w:szCs w:val="18"/>
                        </w:rPr>
                        <w:t xml:space="preserve"> </w:t>
                      </w:r>
                      <w:proofErr w:type="spellStart"/>
                      <w:r w:rsidRPr="00E97C2B">
                        <w:rPr>
                          <w:rFonts w:ascii="Corbel" w:eastAsia="Calibri" w:hAnsi="Corbel"/>
                          <w:sz w:val="18"/>
                          <w:szCs w:val="18"/>
                        </w:rPr>
                        <w:t>podtynkowa</w:t>
                      </w:r>
                      <w:proofErr w:type="spellEnd"/>
                    </w:p>
                  </w:txbxContent>
                </v:textbox>
              </v:shape>
              <v:shape id="Text Box 2" o:spid="_x0000_s1214" type="#_x0000_t202" style="position:absolute;left:32144;top:14249;width:14112;height:1855;visibility:visible;mso-wrap-style:square;v-text-anchor:top" fillcolor="white [3212]" stroked="f">
                <v:textbox>
                  <w:txbxContent>
                    <w:p w:rsidR="00B60A92" w:rsidRPr="00E97C2B" w:rsidRDefault="00B60A92" w:rsidP="00A26798">
                      <w:pPr>
                        <w:pStyle w:val="StandardWeb"/>
                        <w:ind w:left="0"/>
                        <w:rPr>
                          <w:rFonts w:ascii="Corbel" w:hAnsi="Corbel"/>
                          <w:sz w:val="18"/>
                          <w:szCs w:val="18"/>
                        </w:rPr>
                      </w:pPr>
                      <w:proofErr w:type="spellStart"/>
                      <w:r w:rsidRPr="00E97C2B">
                        <w:rPr>
                          <w:rFonts w:ascii="Corbel" w:eastAsia="Calibri" w:hAnsi="Corbel"/>
                          <w:sz w:val="18"/>
                          <w:szCs w:val="18"/>
                        </w:rPr>
                        <w:t>Otwory</w:t>
                      </w:r>
                      <w:proofErr w:type="spellEnd"/>
                      <w:r w:rsidRPr="00E97C2B">
                        <w:rPr>
                          <w:rFonts w:ascii="Corbel" w:eastAsia="Calibri" w:hAnsi="Corbel"/>
                          <w:sz w:val="18"/>
                          <w:szCs w:val="18"/>
                        </w:rPr>
                        <w:t xml:space="preserve"> w </w:t>
                      </w:r>
                      <w:proofErr w:type="spellStart"/>
                      <w:r w:rsidRPr="00E97C2B">
                        <w:rPr>
                          <w:rFonts w:ascii="Corbel" w:eastAsia="Calibri" w:hAnsi="Corbel"/>
                          <w:sz w:val="18"/>
                          <w:szCs w:val="18"/>
                        </w:rPr>
                        <w:t>ścianach</w:t>
                      </w:r>
                      <w:proofErr w:type="spellEnd"/>
                    </w:p>
                  </w:txbxContent>
                </v:textbox>
              </v:shape>
              <v:shape id="Text Box 95" o:spid="_x0000_s1215" type="#_x0000_t202" style="position:absolute;left:-2033;top:1316;width:8362;height:1919;visibility:visible;mso-wrap-style:square;v-text-anchor:top" fillcolor="white [3212]" stroked="f" strokeweight=".5pt">
                <v:textbox style="mso-next-textbox:#Text Box 95">
                  <w:txbxContent>
                    <w:p w:rsidR="00B60A92" w:rsidRPr="00E97C2B" w:rsidRDefault="00B60A92" w:rsidP="00A26798">
                      <w:pPr>
                        <w:pStyle w:val="StandardWeb"/>
                        <w:ind w:left="0"/>
                        <w:rPr>
                          <w:rFonts w:ascii="Corbel" w:hAnsi="Corbel"/>
                          <w:sz w:val="18"/>
                          <w:szCs w:val="18"/>
                        </w:rPr>
                      </w:pPr>
                      <w:r w:rsidRPr="00E97C2B">
                        <w:rPr>
                          <w:rFonts w:ascii="Corbel" w:eastAsia="Calibri" w:hAnsi="Corbel"/>
                          <w:sz w:val="18"/>
                          <w:szCs w:val="18"/>
                        </w:rPr>
                        <w:t>Dach/</w:t>
                      </w:r>
                      <w:proofErr w:type="spellStart"/>
                      <w:r w:rsidRPr="00E97C2B">
                        <w:rPr>
                          <w:rFonts w:ascii="Corbel" w:eastAsia="Calibri" w:hAnsi="Corbel"/>
                          <w:sz w:val="18"/>
                          <w:szCs w:val="18"/>
                        </w:rPr>
                        <w:t>ściana</w:t>
                      </w:r>
                      <w:proofErr w:type="spellEnd"/>
                    </w:p>
                  </w:txbxContent>
                </v:textbox>
              </v:shape>
              <v:shape id="Text Box 288" o:spid="_x0000_s1216" type="#_x0000_t202" style="position:absolute;left:-4028;top:4545;width:10357;height:2165;visibility:visible;mso-wrap-style:square;v-text-anchor:top" fillcolor="white [3212]" stroked="f" strokeweight=".5pt">
                <v:textbox style="mso-next-textbox:#Text Box 288">
                  <w:txbxContent>
                    <w:p w:rsidR="00B60A92" w:rsidRPr="00E97C2B" w:rsidRDefault="00B60A92" w:rsidP="00A26798">
                      <w:pPr>
                        <w:pStyle w:val="StandardWeb"/>
                        <w:ind w:left="0"/>
                        <w:rPr>
                          <w:rFonts w:ascii="Corbel" w:hAnsi="Corbel"/>
                          <w:sz w:val="18"/>
                          <w:szCs w:val="18"/>
                        </w:rPr>
                      </w:pPr>
                      <w:proofErr w:type="spellStart"/>
                      <w:r w:rsidRPr="00E97C2B">
                        <w:rPr>
                          <w:rFonts w:ascii="Corbel" w:eastAsia="Calibri" w:hAnsi="Corbel"/>
                          <w:sz w:val="18"/>
                          <w:szCs w:val="18"/>
                        </w:rPr>
                        <w:t>Żaluzjeen</w:t>
                      </w:r>
                      <w:proofErr w:type="spellEnd"/>
                    </w:p>
                  </w:txbxContent>
                </v:textbox>
              </v:shape>
              <v:shape id="Text Box 289" o:spid="_x0000_s1217" type="#_x0000_t202" style="position:absolute;left:-4028;top:7460;width:13374;height:2165;visibility:visible;mso-wrap-style:square;v-text-anchor:top" fillcolor="white [3212]" stroked="f" strokeweight=".5pt">
                <v:textbox style="mso-next-textbox:#Text Box 289">
                  <w:txbxContent>
                    <w:p w:rsidR="00B60A92" w:rsidRPr="00E97C2B" w:rsidRDefault="00B60A92" w:rsidP="00A26798">
                      <w:pPr>
                        <w:pStyle w:val="StandardWeb"/>
                        <w:ind w:left="0"/>
                        <w:rPr>
                          <w:rFonts w:ascii="Corbel" w:hAnsi="Corbel"/>
                          <w:sz w:val="18"/>
                          <w:szCs w:val="18"/>
                        </w:rPr>
                      </w:pPr>
                      <w:proofErr w:type="spellStart"/>
                      <w:r w:rsidRPr="00E97C2B">
                        <w:rPr>
                          <w:rFonts w:ascii="Corbel" w:eastAsia="Calibri" w:hAnsi="Corbel"/>
                          <w:sz w:val="18"/>
                          <w:szCs w:val="18"/>
                        </w:rPr>
                        <w:t>Okno</w:t>
                      </w:r>
                      <w:proofErr w:type="spellEnd"/>
                      <w:r w:rsidRPr="00E97C2B">
                        <w:rPr>
                          <w:rFonts w:ascii="Corbel" w:eastAsia="Calibri" w:hAnsi="Corbel"/>
                          <w:sz w:val="18"/>
                          <w:szCs w:val="18"/>
                        </w:rPr>
                        <w:t>/</w:t>
                      </w:r>
                      <w:proofErr w:type="spellStart"/>
                      <w:r w:rsidRPr="00E97C2B">
                        <w:rPr>
                          <w:rFonts w:ascii="Corbel" w:eastAsia="Calibri" w:hAnsi="Corbel"/>
                          <w:sz w:val="18"/>
                          <w:szCs w:val="18"/>
                        </w:rPr>
                        <w:t>ściana</w:t>
                      </w:r>
                      <w:proofErr w:type="spellEnd"/>
                    </w:p>
                  </w:txbxContent>
                </v:textbox>
              </v:shape>
              <v:shape id="Text Box 290" o:spid="_x0000_s1218" type="#_x0000_t202" style="position:absolute;left:-4028;top:9912;width:10742;height:1751;visibility:visible;mso-wrap-style:square;v-text-anchor:top" fillcolor="white [3212]" stroked="f" strokeweight=".5pt">
                <v:textbox style="mso-next-textbox:#Text Box 290">
                  <w:txbxContent>
                    <w:p w:rsidR="00B60A92" w:rsidRPr="00E97C2B" w:rsidRDefault="00B60A92" w:rsidP="00A26798">
                      <w:pPr>
                        <w:pStyle w:val="StandardWeb"/>
                        <w:ind w:left="0"/>
                        <w:rPr>
                          <w:rFonts w:ascii="Corbel" w:hAnsi="Corbel"/>
                          <w:sz w:val="18"/>
                          <w:szCs w:val="18"/>
                        </w:rPr>
                      </w:pPr>
                      <w:proofErr w:type="spellStart"/>
                      <w:r w:rsidRPr="00E97C2B">
                        <w:rPr>
                          <w:rFonts w:ascii="Corbel" w:eastAsia="Calibri" w:hAnsi="Corbel"/>
                          <w:sz w:val="18"/>
                          <w:szCs w:val="18"/>
                        </w:rPr>
                        <w:t>Łączenie</w:t>
                      </w:r>
                      <w:proofErr w:type="spellEnd"/>
                      <w:r w:rsidRPr="00E97C2B">
                        <w:rPr>
                          <w:rFonts w:ascii="Corbel" w:eastAsia="Calibri" w:hAnsi="Corbel"/>
                          <w:sz w:val="18"/>
                          <w:szCs w:val="18"/>
                        </w:rPr>
                        <w:t xml:space="preserve"> </w:t>
                      </w:r>
                      <w:proofErr w:type="spellStart"/>
                      <w:r w:rsidRPr="00E97C2B">
                        <w:rPr>
                          <w:rFonts w:ascii="Corbel" w:eastAsia="Calibri" w:hAnsi="Corbel"/>
                          <w:sz w:val="18"/>
                          <w:szCs w:val="18"/>
                        </w:rPr>
                        <w:t>okien</w:t>
                      </w:r>
                      <w:proofErr w:type="spellEnd"/>
                    </w:p>
                  </w:txbxContent>
                </v:textbox>
              </v:shape>
              <v:shape id="Text Box 2" o:spid="_x0000_s1219" type="#_x0000_t202" style="position:absolute;left:12183;top:12600;width:8640;height:2320;visibility:visible;mso-wrap-style:square;v-text-anchor:top" fillcolor="white [3212]" stroked="f">
                <v:textbox style="mso-fit-shape-to-text:t" inset=".5mm,0,.5mm,0">
                  <w:txbxContent>
                    <w:p w:rsidR="00B60A92" w:rsidRPr="00E97C2B" w:rsidRDefault="00B60A92" w:rsidP="0065608C">
                      <w:pPr>
                        <w:pStyle w:val="StandardWeb"/>
                        <w:spacing w:after="0"/>
                        <w:ind w:left="0"/>
                        <w:rPr>
                          <w:rFonts w:ascii="Corbel" w:hAnsi="Corbel"/>
                          <w:sz w:val="18"/>
                          <w:szCs w:val="18"/>
                        </w:rPr>
                      </w:pPr>
                      <w:proofErr w:type="spellStart"/>
                      <w:r w:rsidRPr="00E97C2B">
                        <w:rPr>
                          <w:rFonts w:ascii="Corbel" w:eastAsia="Calibri" w:hAnsi="Corbel"/>
                          <w:sz w:val="18"/>
                          <w:szCs w:val="18"/>
                        </w:rPr>
                        <w:t>Pusty</w:t>
                      </w:r>
                      <w:proofErr w:type="spellEnd"/>
                      <w:r w:rsidRPr="00E97C2B">
                        <w:rPr>
                          <w:rFonts w:ascii="Corbel" w:eastAsia="Calibri" w:hAnsi="Corbel"/>
                          <w:sz w:val="18"/>
                          <w:szCs w:val="18"/>
                        </w:rPr>
                        <w:t xml:space="preserve"> </w:t>
                      </w:r>
                      <w:proofErr w:type="spellStart"/>
                      <w:r w:rsidRPr="00E97C2B">
                        <w:rPr>
                          <w:rFonts w:ascii="Corbel" w:eastAsia="Calibri" w:hAnsi="Corbel"/>
                          <w:sz w:val="18"/>
                          <w:szCs w:val="18"/>
                        </w:rPr>
                        <w:t>kanał</w:t>
                      </w:r>
                      <w:proofErr w:type="spellEnd"/>
                      <w:r w:rsidRPr="00E97C2B">
                        <w:rPr>
                          <w:rFonts w:ascii="Corbel" w:eastAsia="Calibri" w:hAnsi="Corbel"/>
                          <w:sz w:val="18"/>
                          <w:szCs w:val="18"/>
                        </w:rPr>
                        <w:t xml:space="preserve"> </w:t>
                      </w:r>
                      <w:proofErr w:type="spellStart"/>
                      <w:r w:rsidRPr="00E97C2B">
                        <w:rPr>
                          <w:rFonts w:ascii="Corbel" w:eastAsia="Calibri" w:hAnsi="Corbel"/>
                          <w:sz w:val="18"/>
                          <w:szCs w:val="18"/>
                        </w:rPr>
                        <w:t>elektryczny</w:t>
                      </w:r>
                      <w:proofErr w:type="spellEnd"/>
                    </w:p>
                  </w:txbxContent>
                </v:textbox>
              </v:shape>
              <v:shape id="Text Box 2" o:spid="_x0000_s1220" type="#_x0000_t202" style="position:absolute;left:17027;top:6217;width:8133;height:1810;visibility:visible;mso-wrap-style:square;v-text-anchor:top" fillcolor="white [3212]" stroked="f">
                <v:textbox>
                  <w:txbxContent>
                    <w:p w:rsidR="00B60A92" w:rsidRPr="00E97C2B" w:rsidRDefault="00B60A92" w:rsidP="00A26798">
                      <w:pPr>
                        <w:pStyle w:val="StandardWeb"/>
                        <w:ind w:left="0"/>
                        <w:rPr>
                          <w:rFonts w:ascii="Corbel" w:hAnsi="Corbel"/>
                          <w:sz w:val="18"/>
                          <w:szCs w:val="18"/>
                        </w:rPr>
                      </w:pPr>
                      <w:proofErr w:type="spellStart"/>
                      <w:r w:rsidRPr="00E97C2B">
                        <w:rPr>
                          <w:rFonts w:ascii="Corbel" w:eastAsia="Calibri" w:hAnsi="Corbel"/>
                          <w:sz w:val="18"/>
                          <w:szCs w:val="18"/>
                        </w:rPr>
                        <w:t>Ściana</w:t>
                      </w:r>
                      <w:proofErr w:type="spellEnd"/>
                      <w:r w:rsidRPr="00E97C2B">
                        <w:rPr>
                          <w:rFonts w:ascii="Corbel" w:eastAsia="Calibri" w:hAnsi="Corbel"/>
                          <w:sz w:val="18"/>
                          <w:szCs w:val="18"/>
                        </w:rPr>
                        <w:t>/</w:t>
                      </w:r>
                      <w:proofErr w:type="spellStart"/>
                      <w:r w:rsidRPr="00E97C2B">
                        <w:rPr>
                          <w:rFonts w:ascii="Corbel" w:eastAsia="Calibri" w:hAnsi="Corbel"/>
                          <w:sz w:val="18"/>
                          <w:szCs w:val="18"/>
                        </w:rPr>
                        <w:t>dach</w:t>
                      </w:r>
                      <w:proofErr w:type="spellEnd"/>
                    </w:p>
                  </w:txbxContent>
                </v:textbox>
              </v:shape>
              <v:shape id="Text Box 316" o:spid="_x0000_s1221" type="#_x0000_t202" style="position:absolute;left:30967;top:16481;width:4320;height:2308;visibility:visible;mso-wrap-style:square;v-text-anchor:top" fillcolor="white [3212]" stroked="f" strokeweight=".5pt">
                <v:textbox style="mso-next-textbox:#Text Box 316;mso-fit-shape-to-text:t" inset="0,0,0,0">
                  <w:txbxContent>
                    <w:p w:rsidR="00B60A92" w:rsidRPr="0065608C" w:rsidRDefault="0065608C" w:rsidP="0065608C">
                      <w:pPr>
                        <w:pStyle w:val="StandardWeb"/>
                        <w:ind w:left="0"/>
                        <w:rPr>
                          <w:rFonts w:ascii="Corbel" w:hAnsi="Corbel"/>
                          <w:sz w:val="18"/>
                          <w:szCs w:val="18"/>
                          <w:lang w:val="de-DE"/>
                        </w:rPr>
                      </w:pPr>
                      <w:proofErr w:type="spellStart"/>
                      <w:r w:rsidRPr="0065608C">
                        <w:rPr>
                          <w:rFonts w:ascii="Corbel" w:hAnsi="Corbel"/>
                          <w:sz w:val="18"/>
                          <w:szCs w:val="18"/>
                          <w:lang w:val="de-DE"/>
                        </w:rPr>
                        <w:t>Plinta</w:t>
                      </w:r>
                      <w:proofErr w:type="spellEnd"/>
                    </w:p>
                  </w:txbxContent>
                </v:textbox>
              </v:shape>
              <v:shape id="Text Box 317" o:spid="_x0000_s1222" type="#_x0000_t202" style="position:absolute;left:404;top:13695;width:5469;height:1493;visibility:visible;mso-wrap-style:square;v-text-anchor:top" fillcolor="white [3212]" stroked="f" strokeweight=".5pt">
                <v:textbox style="mso-next-textbox:#Text Box 317" inset="0,0,0,0">
                  <w:txbxContent>
                    <w:p w:rsidR="00B60A92" w:rsidRPr="00E97C2B" w:rsidRDefault="00B60A92" w:rsidP="00A26798">
                      <w:pPr>
                        <w:pStyle w:val="StandardWeb"/>
                        <w:ind w:left="0"/>
                        <w:rPr>
                          <w:rFonts w:ascii="Corbel" w:hAnsi="Corbel"/>
                          <w:sz w:val="18"/>
                          <w:szCs w:val="18"/>
                        </w:rPr>
                      </w:pPr>
                      <w:proofErr w:type="spellStart"/>
                      <w:r w:rsidRPr="00E97C2B">
                        <w:rPr>
                          <w:rFonts w:ascii="Corbel" w:hAnsi="Corbel"/>
                          <w:sz w:val="18"/>
                          <w:szCs w:val="18"/>
                        </w:rPr>
                        <w:t>Drzwi</w:t>
                      </w:r>
                      <w:proofErr w:type="spellEnd"/>
                      <w:r w:rsidRPr="00E97C2B">
                        <w:rPr>
                          <w:rFonts w:ascii="Corbel" w:hAnsi="Corbel"/>
                          <w:sz w:val="18"/>
                          <w:szCs w:val="18"/>
                        </w:rPr>
                        <w:t xml:space="preserve"> </w:t>
                      </w:r>
                    </w:p>
                  </w:txbxContent>
                </v:textbox>
              </v:shape>
              <v:shape id="Text Box 318" o:spid="_x0000_s1223" type="#_x0000_t202" style="position:absolute;left:11106;top:17663;width:11620;height:1578;visibility:visible;mso-wrap-style:square;v-text-anchor:top" fillcolor="white [3212]" stroked="f" strokeweight=".5pt">
                <v:textbox style="mso-next-textbox:#Text Box 318" inset="0,0,0,0">
                  <w:txbxContent>
                    <w:p w:rsidR="00C56426" w:rsidRPr="00C56426" w:rsidRDefault="00C56426" w:rsidP="0065608C">
                      <w:pPr>
                        <w:spacing w:after="0" w:line="276" w:lineRule="auto"/>
                        <w:ind w:left="0"/>
                        <w:jc w:val="center"/>
                        <w:rPr>
                          <w:rFonts w:ascii="Arial" w:hAnsi="Arial"/>
                          <w:sz w:val="18"/>
                          <w:szCs w:val="18"/>
                          <w:lang w:val="pl-PL"/>
                        </w:rPr>
                      </w:pPr>
                      <w:r w:rsidRPr="00C56426">
                        <w:rPr>
                          <w:sz w:val="18"/>
                          <w:szCs w:val="18"/>
                          <w:lang w:val="pl-PL"/>
                        </w:rPr>
                        <w:t>Odprowadzenie</w:t>
                      </w:r>
                    </w:p>
                    <w:p w:rsidR="00B60A92" w:rsidRPr="00E97C2B" w:rsidRDefault="00B60A92" w:rsidP="0065608C">
                      <w:pPr>
                        <w:pStyle w:val="StandardWeb"/>
                        <w:spacing w:after="0"/>
                        <w:ind w:left="0"/>
                        <w:jc w:val="center"/>
                        <w:rPr>
                          <w:rFonts w:ascii="Corbel" w:hAnsi="Corbel"/>
                          <w:sz w:val="18"/>
                          <w:szCs w:val="18"/>
                        </w:rPr>
                      </w:pPr>
                    </w:p>
                  </w:txbxContent>
                </v:textbox>
              </v:shape>
            </v:group>
            <w10:wrap type="none"/>
            <w10:anchorlock/>
          </v:group>
        </w:pict>
      </w:r>
    </w:p>
    <w:p w:rsidR="00492E9F" w:rsidRPr="00372B2E" w:rsidRDefault="00B41CD7" w:rsidP="00B41CD7">
      <w:pPr>
        <w:pStyle w:val="Beschriftung"/>
        <w:rPr>
          <w:lang w:val="pl-PL"/>
        </w:rPr>
      </w:pPr>
      <w:bookmarkStart w:id="122" w:name="_Toc430786118"/>
      <w:r w:rsidRPr="00B41CD7">
        <w:rPr>
          <w:lang w:val="pl-PL"/>
        </w:rPr>
        <w:t xml:space="preserve">Ilustracja </w:t>
      </w:r>
      <w:r w:rsidR="00621F25">
        <w:fldChar w:fldCharType="begin"/>
      </w:r>
      <w:r w:rsidRPr="00B41CD7">
        <w:rPr>
          <w:lang w:val="pl-PL"/>
        </w:rPr>
        <w:instrText xml:space="preserve"> SEQ Ilustracja \* ARABIC </w:instrText>
      </w:r>
      <w:r w:rsidR="00621F25">
        <w:fldChar w:fldCharType="separate"/>
      </w:r>
      <w:r w:rsidR="00902317">
        <w:rPr>
          <w:noProof/>
          <w:lang w:val="pl-PL"/>
        </w:rPr>
        <w:t>21</w:t>
      </w:r>
      <w:r w:rsidR="00621F25">
        <w:fldChar w:fldCharType="end"/>
      </w:r>
      <w:r w:rsidR="00FB6AAE" w:rsidRPr="00372B2E">
        <w:rPr>
          <w:shd w:val="clear" w:color="auto" w:fill="FFFFFF"/>
          <w:lang w:val="pl-PL" w:eastAsia="de-AT"/>
        </w:rPr>
        <w:t xml:space="preserve">: </w:t>
      </w:r>
      <w:r w:rsidR="002A416C" w:rsidRPr="00372B2E">
        <w:rPr>
          <w:shd w:val="clear" w:color="auto" w:fill="FFFFFF"/>
          <w:lang w:val="pl-PL" w:eastAsia="de-AT"/>
        </w:rPr>
        <w:t xml:space="preserve">Przekrój przez dom pasywny prezentujący miejsca narażone na nieszczelności </w:t>
      </w:r>
      <w:r w:rsidR="00FB6AAE" w:rsidRPr="00372B2E">
        <w:rPr>
          <w:shd w:val="clear" w:color="auto" w:fill="FFFFFF"/>
          <w:lang w:val="pl-PL" w:eastAsia="de-AT"/>
        </w:rPr>
        <w:t>(</w:t>
      </w:r>
      <w:r w:rsidR="002A416C" w:rsidRPr="00372B2E">
        <w:rPr>
          <w:shd w:val="clear" w:color="auto" w:fill="FFFFFF"/>
          <w:lang w:val="pl-PL" w:eastAsia="de-AT"/>
        </w:rPr>
        <w:t>źródło: Schulze Darup, PHS 2.1 slajd</w:t>
      </w:r>
      <w:r w:rsidR="00FB6AAE" w:rsidRPr="00372B2E">
        <w:rPr>
          <w:shd w:val="clear" w:color="auto" w:fill="FFFFFF"/>
          <w:lang w:val="pl-PL" w:eastAsia="de-AT"/>
        </w:rPr>
        <w:t xml:space="preserve"> p. 20</w:t>
      </w:r>
      <w:r w:rsidR="00A26798">
        <w:rPr>
          <w:shd w:val="clear" w:color="auto" w:fill="FFFFFF"/>
          <w:lang w:val="pl-PL" w:eastAsia="de-AT"/>
        </w:rPr>
        <w:t xml:space="preserve">, </w:t>
      </w:r>
      <w:r w:rsidR="00A26798">
        <w:rPr>
          <w:lang w:val="pl-PL"/>
        </w:rPr>
        <w:t>z</w:t>
      </w:r>
      <w:r w:rsidR="00A26798" w:rsidRPr="00C0720D">
        <w:rPr>
          <w:lang w:val="pl-PL"/>
        </w:rPr>
        <w:t>aadaptowane na potrzeby szkolenia</w:t>
      </w:r>
      <w:r w:rsidR="00FB6AAE" w:rsidRPr="00372B2E">
        <w:rPr>
          <w:shd w:val="clear" w:color="auto" w:fill="FFFFFF"/>
          <w:lang w:val="pl-PL" w:eastAsia="de-AT"/>
        </w:rPr>
        <w:t>)</w:t>
      </w:r>
      <w:bookmarkEnd w:id="122"/>
    </w:p>
    <w:p w:rsidR="00492E9F" w:rsidRPr="00372B2E" w:rsidRDefault="003E4CEC" w:rsidP="004F4425">
      <w:pPr>
        <w:pStyle w:val="berschrift2"/>
        <w:rPr>
          <w:shd w:val="clear" w:color="auto" w:fill="FFFFFF"/>
          <w:lang w:val="pl-PL" w:eastAsia="de-AT"/>
        </w:rPr>
      </w:pPr>
      <w:bookmarkStart w:id="123" w:name="_Toc413312830"/>
      <w:bookmarkStart w:id="124" w:name="_Toc431565462"/>
      <w:bookmarkEnd w:id="123"/>
      <w:r w:rsidRPr="00372B2E">
        <w:rPr>
          <w:shd w:val="clear" w:color="auto" w:fill="FFFFFF"/>
          <w:lang w:val="pl-PL" w:eastAsia="de-AT"/>
        </w:rPr>
        <w:t>Test szczelności „</w:t>
      </w:r>
      <w:r w:rsidR="00FB6AAE" w:rsidRPr="00372B2E">
        <w:rPr>
          <w:shd w:val="clear" w:color="auto" w:fill="FFFFFF"/>
          <w:lang w:val="pl-PL" w:eastAsia="de-AT"/>
        </w:rPr>
        <w:t>Blower door test</w:t>
      </w:r>
      <w:r w:rsidRPr="00372B2E">
        <w:rPr>
          <w:shd w:val="clear" w:color="auto" w:fill="FFFFFF"/>
          <w:lang w:val="pl-PL" w:eastAsia="de-AT"/>
        </w:rPr>
        <w:t>“</w:t>
      </w:r>
      <w:bookmarkEnd w:id="124"/>
    </w:p>
    <w:p w:rsidR="00492E9F" w:rsidRPr="00372B2E" w:rsidRDefault="006F67D4" w:rsidP="004F4425">
      <w:pPr>
        <w:rPr>
          <w:lang w:val="pl-PL"/>
        </w:rPr>
      </w:pPr>
      <w:r w:rsidRPr="00372B2E">
        <w:rPr>
          <w:shd w:val="clear" w:color="auto" w:fill="FFFFFF"/>
          <w:lang w:val="pl-PL" w:eastAsia="de-AT"/>
        </w:rPr>
        <w:t>Test ma na celu skontrolowanie szczelności budynku i polega na szczelnym zainstalowaniu wiatraka we frontowych drzwiach, następnie wytwarza się różnicę ciśnień którą zwiększa się do 5</w:t>
      </w:r>
      <w:r w:rsidR="00FB6AAE" w:rsidRPr="00372B2E">
        <w:rPr>
          <w:shd w:val="clear" w:color="auto" w:fill="FFFFFF"/>
          <w:lang w:val="pl-PL" w:eastAsia="de-AT"/>
        </w:rPr>
        <w:t xml:space="preserve">0 </w:t>
      </w:r>
      <w:r w:rsidRPr="00372B2E">
        <w:rPr>
          <w:shd w:val="clear" w:color="auto" w:fill="FFFFFF"/>
          <w:lang w:val="pl-PL" w:eastAsia="de-AT"/>
        </w:rPr>
        <w:t>P</w:t>
      </w:r>
      <w:r w:rsidR="00FB6AAE" w:rsidRPr="00372B2E">
        <w:rPr>
          <w:shd w:val="clear" w:color="auto" w:fill="FFFFFF"/>
          <w:lang w:val="pl-PL" w:eastAsia="de-AT"/>
        </w:rPr>
        <w:t xml:space="preserve"> (</w:t>
      </w:r>
      <w:r w:rsidR="004D003F" w:rsidRPr="00372B2E">
        <w:rPr>
          <w:shd w:val="clear" w:color="auto" w:fill="FFFFFF"/>
          <w:lang w:val="pl-PL" w:eastAsia="de-AT"/>
        </w:rPr>
        <w:t>równowartość ciśnienia wywieranego przez</w:t>
      </w:r>
      <w:r w:rsidR="004F4425">
        <w:rPr>
          <w:shd w:val="clear" w:color="auto" w:fill="FFFFFF"/>
          <w:lang w:val="pl-PL" w:eastAsia="de-AT"/>
        </w:rPr>
        <w:t xml:space="preserve"> </w:t>
      </w:r>
      <w:r w:rsidR="00FB6AAE" w:rsidRPr="00372B2E">
        <w:rPr>
          <w:shd w:val="clear" w:color="auto" w:fill="FFFFFF"/>
          <w:lang w:val="pl-PL" w:eastAsia="de-AT"/>
        </w:rPr>
        <w:t xml:space="preserve">5 mm </w:t>
      </w:r>
      <w:r w:rsidR="004D003F" w:rsidRPr="00372B2E">
        <w:rPr>
          <w:shd w:val="clear" w:color="auto" w:fill="FFFFFF"/>
          <w:lang w:val="pl-PL" w:eastAsia="de-AT"/>
        </w:rPr>
        <w:t>kolumnę wody</w:t>
      </w:r>
      <w:r w:rsidR="00FB6AAE" w:rsidRPr="00372B2E">
        <w:rPr>
          <w:shd w:val="clear" w:color="auto" w:fill="FFFFFF"/>
          <w:lang w:val="pl-PL" w:eastAsia="de-AT"/>
        </w:rPr>
        <w:t>).</w:t>
      </w:r>
    </w:p>
    <w:p w:rsidR="00492E9F" w:rsidRPr="00372B2E" w:rsidRDefault="00B02BD0" w:rsidP="004F4425">
      <w:pPr>
        <w:rPr>
          <w:lang w:val="pl-PL"/>
        </w:rPr>
      </w:pPr>
      <w:r w:rsidRPr="00372B2E">
        <w:rPr>
          <w:shd w:val="clear" w:color="auto" w:fill="FFFFFF"/>
          <w:lang w:val="pl-PL" w:eastAsia="de-AT"/>
        </w:rPr>
        <w:t>Wartości pomiarów są zbierane i wpisywane do systemu (prędkość przepływu</w:t>
      </w:r>
      <w:r w:rsidR="00FB6AAE" w:rsidRPr="00372B2E">
        <w:rPr>
          <w:shd w:val="clear" w:color="auto" w:fill="FFFFFF"/>
          <w:lang w:val="pl-PL" w:eastAsia="de-AT"/>
        </w:rPr>
        <w:t>/</w:t>
      </w:r>
      <w:r w:rsidRPr="00372B2E">
        <w:rPr>
          <w:shd w:val="clear" w:color="auto" w:fill="FFFFFF"/>
          <w:lang w:val="pl-PL" w:eastAsia="de-AT"/>
        </w:rPr>
        <w:t>różnica ciśnienia</w:t>
      </w:r>
      <w:r w:rsidR="00FB6AAE" w:rsidRPr="00372B2E">
        <w:rPr>
          <w:shd w:val="clear" w:color="auto" w:fill="FFFFFF"/>
          <w:lang w:val="pl-PL" w:eastAsia="de-AT"/>
        </w:rPr>
        <w:t xml:space="preserve">). </w:t>
      </w:r>
      <w:r w:rsidRPr="00372B2E">
        <w:rPr>
          <w:shd w:val="clear" w:color="auto" w:fill="FFFFFF"/>
          <w:lang w:val="pl-PL" w:eastAsia="de-AT"/>
        </w:rPr>
        <w:t>Wynik na poziomie</w:t>
      </w:r>
      <w:r w:rsidR="004F4425">
        <w:rPr>
          <w:shd w:val="clear" w:color="auto" w:fill="FFFFFF"/>
          <w:lang w:val="pl-PL" w:eastAsia="de-AT"/>
        </w:rPr>
        <w:t xml:space="preserve"> </w:t>
      </w:r>
      <w:r w:rsidR="00FB6AAE" w:rsidRPr="00372B2E">
        <w:rPr>
          <w:shd w:val="clear" w:color="auto" w:fill="FFFFFF"/>
          <w:lang w:val="pl-PL" w:eastAsia="de-AT"/>
        </w:rPr>
        <w:t>50</w:t>
      </w:r>
      <w:r w:rsidRPr="00372B2E">
        <w:rPr>
          <w:shd w:val="clear" w:color="auto" w:fill="FFFFFF"/>
          <w:lang w:val="pl-PL" w:eastAsia="de-AT"/>
        </w:rPr>
        <w:t xml:space="preserve"> P odczytywany jest dla negatywnego i pozytywnego ciśnienia. Zazwyczaj obie wartości są zbliżone do siebie. Celem jest pomiar wartości</w:t>
      </w:r>
      <w:r w:rsidR="004F4425">
        <w:rPr>
          <w:shd w:val="clear" w:color="auto" w:fill="FFFFFF"/>
          <w:lang w:val="pl-PL" w:eastAsia="de-AT"/>
        </w:rPr>
        <w:t xml:space="preserve"> </w:t>
      </w:r>
      <w:r w:rsidR="00FB6AAE" w:rsidRPr="00372B2E">
        <w:rPr>
          <w:shd w:val="clear" w:color="auto" w:fill="FFFFFF"/>
          <w:lang w:val="pl-PL" w:eastAsia="de-AT"/>
        </w:rPr>
        <w:t>ACP</w:t>
      </w:r>
      <w:r w:rsidR="00FB6AAE" w:rsidRPr="00372B2E">
        <w:rPr>
          <w:shd w:val="clear" w:color="auto" w:fill="FFFFFF"/>
          <w:vertAlign w:val="subscript"/>
          <w:lang w:val="pl-PL" w:eastAsia="de-AT"/>
        </w:rPr>
        <w:t>50</w:t>
      </w:r>
      <w:r w:rsidR="00FB6AAE" w:rsidRPr="00372B2E">
        <w:rPr>
          <w:shd w:val="clear" w:color="auto" w:fill="FFFFFF"/>
          <w:lang w:val="pl-PL" w:eastAsia="de-AT"/>
        </w:rPr>
        <w:t xml:space="preserve"> , </w:t>
      </w:r>
      <w:r w:rsidRPr="00372B2E">
        <w:rPr>
          <w:shd w:val="clear" w:color="auto" w:fill="FFFFFF"/>
          <w:lang w:val="pl-PL" w:eastAsia="de-AT"/>
        </w:rPr>
        <w:t>to jest wskaźnika wymiany powietrza przy różnicy ciśnień wynoszącej</w:t>
      </w:r>
      <w:r w:rsidR="004F4425">
        <w:rPr>
          <w:shd w:val="clear" w:color="auto" w:fill="FFFFFF"/>
          <w:lang w:val="pl-PL" w:eastAsia="de-AT"/>
        </w:rPr>
        <w:t xml:space="preserve"> </w:t>
      </w:r>
      <w:r w:rsidR="00FB6AAE" w:rsidRPr="00372B2E">
        <w:rPr>
          <w:shd w:val="clear" w:color="auto" w:fill="FFFFFF"/>
          <w:lang w:val="pl-PL" w:eastAsia="de-AT"/>
        </w:rPr>
        <w:t>50</w:t>
      </w:r>
      <w:r w:rsidRPr="00372B2E">
        <w:rPr>
          <w:shd w:val="clear" w:color="auto" w:fill="FFFFFF"/>
          <w:lang w:val="pl-PL" w:eastAsia="de-AT"/>
        </w:rPr>
        <w:t xml:space="preserve"> P.</w:t>
      </w:r>
    </w:p>
    <w:p w:rsidR="00492E9F" w:rsidRPr="00372B2E" w:rsidRDefault="00B02BD0" w:rsidP="004F4425">
      <w:pPr>
        <w:rPr>
          <w:lang w:val="pl-PL"/>
        </w:rPr>
      </w:pPr>
      <w:r w:rsidRPr="00372B2E">
        <w:rPr>
          <w:shd w:val="clear" w:color="auto" w:fill="FFFFFF"/>
          <w:lang w:val="pl-PL" w:eastAsia="de-AT"/>
        </w:rPr>
        <w:t xml:space="preserve">Test musi zostać przeprowadzony jak tylko wszystkie element budynku zostaną uszczelnione, ale przed nałożeniem okładzin. </w:t>
      </w:r>
      <w:r w:rsidR="00C95860" w:rsidRPr="00372B2E">
        <w:rPr>
          <w:shd w:val="clear" w:color="auto" w:fill="FFFFFF"/>
          <w:lang w:val="pl-PL" w:eastAsia="de-AT"/>
        </w:rPr>
        <w:t>Zaleca się przeprowadzenie testu w obecności fachowców, którzy w wypadku wykrytych nieszczelności, szybko je zredukują. Także potrzebne materiały powinny być dostępne pod ręką!</w:t>
      </w:r>
    </w:p>
    <w:p w:rsidR="00492E9F" w:rsidRPr="00372B2E" w:rsidRDefault="00C95860" w:rsidP="004F4425">
      <w:pPr>
        <w:rPr>
          <w:lang w:val="pl-PL"/>
        </w:rPr>
      </w:pPr>
      <w:r w:rsidRPr="00372B2E">
        <w:rPr>
          <w:shd w:val="clear" w:color="auto" w:fill="FFFFFF"/>
          <w:lang w:val="pl-PL" w:eastAsia="de-AT"/>
        </w:rPr>
        <w:t>Nieszczelności powinny być wykryte przy użyciu wiatromierza. Można także użyć generator wytwarzający widoczny dym, który umożliwia obserwowanie ruchów powietrza. Generator jest także użyteczny w przypadku lokalizowania trudno dostępnych nieszczelności.</w:t>
      </w:r>
      <w:r w:rsidR="004F4425">
        <w:rPr>
          <w:shd w:val="clear" w:color="auto" w:fill="FFFFFF"/>
          <w:lang w:val="pl-PL" w:eastAsia="de-AT"/>
        </w:rPr>
        <w:t xml:space="preserve"> </w:t>
      </w:r>
    </w:p>
    <w:p w:rsidR="00492E9F" w:rsidRPr="00372B2E" w:rsidRDefault="00DA4473" w:rsidP="004F4425">
      <w:pPr>
        <w:rPr>
          <w:lang w:val="pl-PL"/>
        </w:rPr>
      </w:pPr>
      <w:r w:rsidRPr="00372B2E">
        <w:rPr>
          <w:shd w:val="clear" w:color="auto" w:fill="FFFFFF"/>
          <w:lang w:val="pl-PL" w:eastAsia="de-AT"/>
        </w:rPr>
        <w:t xml:space="preserve">W przypadku stałych nieszczelności, trudnych do wykrycia, używa się urządzeń na podczerwień. </w:t>
      </w:r>
      <w:r w:rsidR="00EF59D6" w:rsidRPr="00372B2E">
        <w:rPr>
          <w:shd w:val="clear" w:color="auto" w:fill="FFFFFF"/>
          <w:lang w:val="pl-PL" w:eastAsia="de-AT"/>
        </w:rPr>
        <w:t>Powietrze z zewnątrz jest zasysane, a punkty przez które trafia do wewnątrz wykrywane są metodą termograficzną. Im większa różnica p</w:t>
      </w:r>
      <w:r w:rsidR="00D72898" w:rsidRPr="00372B2E">
        <w:rPr>
          <w:shd w:val="clear" w:color="auto" w:fill="FFFFFF"/>
          <w:lang w:val="pl-PL" w:eastAsia="de-AT"/>
        </w:rPr>
        <w:t>omiędzy temperaturą wewnętrzną a</w:t>
      </w:r>
      <w:r w:rsidR="00EF59D6" w:rsidRPr="00372B2E">
        <w:rPr>
          <w:shd w:val="clear" w:color="auto" w:fill="FFFFFF"/>
          <w:lang w:val="pl-PL" w:eastAsia="de-AT"/>
        </w:rPr>
        <w:t xml:space="preserve"> zewnętrzną tym metoda jest efektywniejsza.</w:t>
      </w:r>
    </w:p>
    <w:p w:rsidR="00492E9F" w:rsidRDefault="00FB6AAE" w:rsidP="004F4425">
      <w:pPr>
        <w:pStyle w:val="KeinLeerraum"/>
        <w:rPr>
          <w:lang w:val="pl-PL"/>
        </w:rPr>
      </w:pPr>
      <w:r w:rsidRPr="00372B2E">
        <w:rPr>
          <w:noProof/>
          <w:lang w:val="de-DE" w:eastAsia="de-DE"/>
        </w:rPr>
        <w:drawing>
          <wp:inline distT="0" distB="0" distL="0" distR="0">
            <wp:extent cx="3424555" cy="2280285"/>
            <wp:effectExtent l="0" t="0" r="0" b="0"/>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pic:cNvPicPr>
                      <a:picLocks noChangeAspect="1" noChangeArrowheads="1"/>
                    </pic:cNvPicPr>
                  </pic:nvPicPr>
                  <pic:blipFill>
                    <a:blip r:embed="rId36" cstate="print"/>
                    <a:stretch>
                      <a:fillRect/>
                    </a:stretch>
                  </pic:blipFill>
                  <pic:spPr bwMode="auto">
                    <a:xfrm>
                      <a:off x="0" y="0"/>
                      <a:ext cx="3424555" cy="2280285"/>
                    </a:xfrm>
                    <a:prstGeom prst="rect">
                      <a:avLst/>
                    </a:prstGeom>
                    <a:noFill/>
                    <a:ln w="9525">
                      <a:noFill/>
                      <a:miter lim="800000"/>
                      <a:headEnd/>
                      <a:tailEnd/>
                    </a:ln>
                  </pic:spPr>
                </pic:pic>
              </a:graphicData>
            </a:graphic>
          </wp:inline>
        </w:drawing>
      </w:r>
    </w:p>
    <w:p w:rsidR="00492E9F" w:rsidRPr="00372B2E" w:rsidRDefault="00B41CD7" w:rsidP="00B41CD7">
      <w:pPr>
        <w:pStyle w:val="Beschriftung"/>
        <w:rPr>
          <w:shd w:val="clear" w:color="auto" w:fill="FFFFFF"/>
          <w:lang w:val="pl-PL" w:eastAsia="de-AT"/>
        </w:rPr>
      </w:pPr>
      <w:bookmarkStart w:id="125" w:name="_Toc430786119"/>
      <w:r w:rsidRPr="00B41CD7">
        <w:rPr>
          <w:lang w:val="pl-PL"/>
        </w:rPr>
        <w:t xml:space="preserve">Ilustracja </w:t>
      </w:r>
      <w:r w:rsidR="00621F25">
        <w:fldChar w:fldCharType="begin"/>
      </w:r>
      <w:r w:rsidRPr="00B41CD7">
        <w:rPr>
          <w:lang w:val="pl-PL"/>
        </w:rPr>
        <w:instrText xml:space="preserve"> SEQ Ilustracja \* ARABIC </w:instrText>
      </w:r>
      <w:r w:rsidR="00621F25">
        <w:fldChar w:fldCharType="separate"/>
      </w:r>
      <w:r w:rsidR="00902317">
        <w:rPr>
          <w:noProof/>
          <w:lang w:val="pl-PL"/>
        </w:rPr>
        <w:t>22</w:t>
      </w:r>
      <w:r w:rsidR="00621F25">
        <w:fldChar w:fldCharType="end"/>
      </w:r>
      <w:r w:rsidR="00FB6AAE" w:rsidRPr="00372B2E">
        <w:rPr>
          <w:shd w:val="clear" w:color="auto" w:fill="FFFFFF"/>
          <w:lang w:val="pl-PL" w:eastAsia="de-AT"/>
        </w:rPr>
        <w:t xml:space="preserve">: </w:t>
      </w:r>
      <w:r w:rsidR="00D72898" w:rsidRPr="00372B2E">
        <w:rPr>
          <w:shd w:val="clear" w:color="auto" w:fill="FFFFFF"/>
          <w:lang w:val="pl-PL" w:eastAsia="de-AT"/>
        </w:rPr>
        <w:t>Test szczelności “</w:t>
      </w:r>
      <w:r w:rsidR="00FB6AAE" w:rsidRPr="00372B2E">
        <w:rPr>
          <w:shd w:val="clear" w:color="auto" w:fill="FFFFFF"/>
          <w:lang w:val="pl-PL" w:eastAsia="de-AT"/>
        </w:rPr>
        <w:t>blower door test</w:t>
      </w:r>
      <w:r w:rsidR="00D72898" w:rsidRPr="00372B2E">
        <w:rPr>
          <w:shd w:val="clear" w:color="auto" w:fill="FFFFFF"/>
          <w:lang w:val="pl-PL" w:eastAsia="de-AT"/>
        </w:rPr>
        <w:t>”</w:t>
      </w:r>
      <w:r w:rsidR="00FB6AAE" w:rsidRPr="00372B2E">
        <w:rPr>
          <w:shd w:val="clear" w:color="auto" w:fill="FFFFFF"/>
          <w:lang w:val="pl-PL" w:eastAsia="de-AT"/>
        </w:rPr>
        <w:t xml:space="preserve">: </w:t>
      </w:r>
      <w:r w:rsidR="00D72898" w:rsidRPr="00372B2E">
        <w:rPr>
          <w:shd w:val="clear" w:color="auto" w:fill="FFFFFF"/>
          <w:lang w:val="pl-PL" w:eastAsia="de-AT"/>
        </w:rPr>
        <w:t>w tym przypadku urządzenie zostało umieszczone w oknie ponieważ we frontowych drzwiach wykryto nieszczelność</w:t>
      </w:r>
      <w:r w:rsidR="004F4425">
        <w:rPr>
          <w:shd w:val="clear" w:color="auto" w:fill="FFFFFF"/>
          <w:lang w:val="pl-PL" w:eastAsia="de-AT"/>
        </w:rPr>
        <w:t xml:space="preserve"> </w:t>
      </w:r>
      <w:r w:rsidR="00FB6AAE" w:rsidRPr="00372B2E">
        <w:rPr>
          <w:shd w:val="clear" w:color="auto" w:fill="FFFFFF"/>
          <w:lang w:val="pl-PL" w:eastAsia="de-AT"/>
        </w:rPr>
        <w:t>(</w:t>
      </w:r>
      <w:r w:rsidR="00D72898" w:rsidRPr="00372B2E">
        <w:rPr>
          <w:shd w:val="clear" w:color="auto" w:fill="FFFFFF"/>
          <w:lang w:val="pl-PL" w:eastAsia="de-AT"/>
        </w:rPr>
        <w:t>źródło</w:t>
      </w:r>
      <w:r w:rsidR="00FB6AAE" w:rsidRPr="00372B2E">
        <w:rPr>
          <w:shd w:val="clear" w:color="auto" w:fill="FFFFFF"/>
          <w:lang w:val="pl-PL" w:eastAsia="de-AT"/>
        </w:rPr>
        <w:t>: Schulze Darup)</w:t>
      </w:r>
      <w:bookmarkEnd w:id="125"/>
    </w:p>
    <w:p w:rsidR="00C579FC" w:rsidRPr="00372B2E" w:rsidRDefault="00C579FC" w:rsidP="00B41CD7">
      <w:pPr>
        <w:pBdr>
          <w:top w:val="single" w:sz="4" w:space="0" w:color="E36C0A" w:themeColor="accent6" w:themeShade="BF"/>
          <w:bottom w:val="single" w:sz="4" w:space="1" w:color="E36C0A" w:themeColor="accent6" w:themeShade="BF"/>
        </w:pBdr>
        <w:rPr>
          <w:shd w:val="clear" w:color="auto" w:fill="FFFFFF"/>
          <w:lang w:val="pl-PL" w:eastAsia="de-AT"/>
        </w:rPr>
      </w:pPr>
      <w:r w:rsidRPr="00B41CD7">
        <w:rPr>
          <w:b/>
          <w:color w:val="E36C0A" w:themeColor="accent6" w:themeShade="BF"/>
          <w:lang w:val="pl-PL" w:eastAsia="de-AT"/>
        </w:rPr>
        <w:t>Dodatkowy materiał:</w:t>
      </w:r>
      <w:r w:rsidRPr="00B41CD7">
        <w:rPr>
          <w:shd w:val="clear" w:color="auto" w:fill="F2F2F2" w:themeFill="background1" w:themeFillShade="F2"/>
          <w:lang w:val="pl-PL" w:eastAsia="de-AT"/>
        </w:rPr>
        <w:t xml:space="preserve"> </w:t>
      </w:r>
      <w:hyperlink r:id="rId37" w:history="1">
        <w:r w:rsidRPr="004F4425">
          <w:rPr>
            <w:rStyle w:val="Hyperlink"/>
            <w:rFonts w:eastAsia="Times New Roman" w:cs="Arial"/>
            <w:color w:val="auto"/>
            <w:shd w:val="clear" w:color="auto" w:fill="FFFFFF"/>
            <w:lang w:val="pl-PL" w:eastAsia="de-AT"/>
          </w:rPr>
          <w:t>http://www</w:t>
        </w:r>
        <w:r w:rsidRPr="00B41CD7">
          <w:rPr>
            <w:rStyle w:val="Hyperlink"/>
            <w:rFonts w:eastAsia="Times New Roman" w:cs="Arial"/>
            <w:color w:val="auto"/>
            <w:lang w:val="pl-PL" w:eastAsia="de-AT"/>
          </w:rPr>
          <w:t>.nape.pl/upload/File/biblioteka_ibp/pierwszy_certyfikowany_dom_pasywny_w_Polsce.pdf</w:t>
        </w:r>
      </w:hyperlink>
    </w:p>
    <w:p w:rsidR="00492E9F" w:rsidRPr="00372B2E" w:rsidRDefault="00DB76AE" w:rsidP="004F4425">
      <w:pPr>
        <w:pStyle w:val="berschrift1"/>
        <w:rPr>
          <w:shd w:val="clear" w:color="auto" w:fill="FFFFFF"/>
          <w:lang w:val="pl-PL" w:eastAsia="de-AT"/>
        </w:rPr>
      </w:pPr>
      <w:bookmarkStart w:id="126" w:name="_Toc203376270"/>
      <w:bookmarkStart w:id="127" w:name="_Toc431565463"/>
      <w:bookmarkEnd w:id="126"/>
      <w:r w:rsidRPr="00372B2E">
        <w:rPr>
          <w:shd w:val="clear" w:color="auto" w:fill="FFFFFF"/>
          <w:lang w:val="pl-PL" w:eastAsia="de-AT"/>
        </w:rPr>
        <w:t>Wentylacja</w:t>
      </w:r>
      <w:bookmarkEnd w:id="127"/>
    </w:p>
    <w:p w:rsidR="00492E9F" w:rsidRPr="00372B2E" w:rsidRDefault="00DB76AE" w:rsidP="004F4425">
      <w:pPr>
        <w:rPr>
          <w:lang w:val="pl-PL"/>
        </w:rPr>
      </w:pPr>
      <w:r w:rsidRPr="00372B2E">
        <w:rPr>
          <w:shd w:val="clear" w:color="auto" w:fill="FFFFFF"/>
          <w:lang w:val="pl-PL" w:eastAsia="de-AT"/>
        </w:rPr>
        <w:t>Jakość powietrza występującego wewnątrz budynku jest priorytetem branym pod uwagę przy planowaniu budowy budynku pasywnego.</w:t>
      </w:r>
      <w:r w:rsidR="00FB6AAE" w:rsidRPr="00372B2E">
        <w:rPr>
          <w:shd w:val="clear" w:color="auto" w:fill="FFFFFF"/>
          <w:lang w:val="pl-PL" w:eastAsia="de-AT"/>
        </w:rPr>
        <w:t xml:space="preserve"> </w:t>
      </w:r>
      <w:r w:rsidRPr="00372B2E">
        <w:rPr>
          <w:shd w:val="clear" w:color="auto" w:fill="FFFFFF"/>
          <w:lang w:val="pl-PL" w:eastAsia="de-AT"/>
        </w:rPr>
        <w:t>Celem jest zmniejszenie występowania szkodliwych związków i substancji groźnych dla zdrowia mieszkańców. Jeśli to możliwe próg ustanowiony na poziomie</w:t>
      </w:r>
      <w:r w:rsidR="004F4425">
        <w:rPr>
          <w:shd w:val="clear" w:color="auto" w:fill="FFFFFF"/>
          <w:lang w:val="pl-PL" w:eastAsia="de-AT"/>
        </w:rPr>
        <w:t xml:space="preserve"> </w:t>
      </w:r>
      <w:r w:rsidR="00FB6AAE" w:rsidRPr="00372B2E">
        <w:rPr>
          <w:shd w:val="clear" w:color="auto" w:fill="FFFFFF"/>
          <w:lang w:val="pl-PL" w:eastAsia="de-AT"/>
        </w:rPr>
        <w:t>0.1 % v/v CO</w:t>
      </w:r>
      <w:r w:rsidR="00FB6AAE" w:rsidRPr="00372B2E">
        <w:rPr>
          <w:shd w:val="clear" w:color="auto" w:fill="FFFFFF"/>
          <w:vertAlign w:val="subscript"/>
          <w:lang w:val="pl-PL" w:eastAsia="de-AT"/>
        </w:rPr>
        <w:t>2</w:t>
      </w:r>
      <w:r w:rsidR="00FB6AAE" w:rsidRPr="00372B2E">
        <w:rPr>
          <w:shd w:val="clear" w:color="auto" w:fill="FFFFFF"/>
          <w:lang w:val="pl-PL" w:eastAsia="de-AT"/>
        </w:rPr>
        <w:t xml:space="preserve"> </w:t>
      </w:r>
      <w:r w:rsidRPr="00372B2E">
        <w:rPr>
          <w:shd w:val="clear" w:color="auto" w:fill="FFFFFF"/>
          <w:lang w:val="pl-PL" w:eastAsia="de-AT"/>
        </w:rPr>
        <w:t>wg. skali Pettenkofer nie powinien być przekroczony. To zaś prowadzi do wprowadzenia</w:t>
      </w:r>
      <w:r w:rsidR="004F4425">
        <w:rPr>
          <w:shd w:val="clear" w:color="auto" w:fill="FFFFFF"/>
          <w:lang w:val="pl-PL" w:eastAsia="de-AT"/>
        </w:rPr>
        <w:t xml:space="preserve"> </w:t>
      </w:r>
      <w:r w:rsidR="00FB6AAE" w:rsidRPr="00372B2E">
        <w:rPr>
          <w:shd w:val="clear" w:color="auto" w:fill="FFFFFF"/>
          <w:lang w:val="pl-PL" w:eastAsia="de-AT"/>
        </w:rPr>
        <w:t>30 m</w:t>
      </w:r>
      <w:r w:rsidR="00FB6AAE" w:rsidRPr="00372B2E">
        <w:rPr>
          <w:shd w:val="clear" w:color="auto" w:fill="FFFFFF"/>
          <w:vertAlign w:val="superscript"/>
          <w:lang w:val="pl-PL" w:eastAsia="de-AT"/>
        </w:rPr>
        <w:t>3</w:t>
      </w:r>
      <w:r w:rsidR="004F4425">
        <w:rPr>
          <w:shd w:val="clear" w:color="auto" w:fill="FFFFFF"/>
          <w:lang w:val="pl-PL" w:eastAsia="de-AT"/>
        </w:rPr>
        <w:t xml:space="preserve"> </w:t>
      </w:r>
      <w:r w:rsidRPr="00372B2E">
        <w:rPr>
          <w:shd w:val="clear" w:color="auto" w:fill="FFFFFF"/>
          <w:lang w:val="pl-PL" w:eastAsia="de-AT"/>
        </w:rPr>
        <w:t>świeżego powietrza na godzinę do wewnątrz obiektu przy trybie życia domowników</w:t>
      </w:r>
      <w:r w:rsidR="00FB6AAE" w:rsidRPr="00372B2E">
        <w:rPr>
          <w:shd w:val="clear" w:color="auto" w:fill="FFFFFF"/>
          <w:lang w:val="pl-PL" w:eastAsia="de-AT"/>
        </w:rPr>
        <w:t>.</w:t>
      </w:r>
    </w:p>
    <w:p w:rsidR="00492E9F" w:rsidRPr="00372B2E" w:rsidRDefault="00BA53BE" w:rsidP="004F4425">
      <w:pPr>
        <w:rPr>
          <w:lang w:val="pl-PL"/>
        </w:rPr>
      </w:pPr>
      <w:r w:rsidRPr="00372B2E">
        <w:rPr>
          <w:shd w:val="clear" w:color="auto" w:fill="FFFFFF"/>
          <w:lang w:val="pl-PL" w:eastAsia="de-AT"/>
        </w:rPr>
        <w:t>Odpowiednio utrzymany i znajdujący się pod stałą kontrolą system wentylacji zapewnia domownikom wygodne i zdrowe życie.</w:t>
      </w:r>
      <w:r w:rsidR="004F4425">
        <w:rPr>
          <w:shd w:val="clear" w:color="auto" w:fill="FFFFFF"/>
          <w:lang w:val="pl-PL" w:eastAsia="de-AT"/>
        </w:rPr>
        <w:t xml:space="preserve"> </w:t>
      </w:r>
      <w:r w:rsidR="00686D0C" w:rsidRPr="00372B2E">
        <w:rPr>
          <w:shd w:val="clear" w:color="auto" w:fill="FFFFFF"/>
          <w:lang w:val="pl-PL" w:eastAsia="de-AT"/>
        </w:rPr>
        <w:t xml:space="preserve">Dodatkowo użycie systemu odzyskiwania ciepła wspomaga oszczędzanie energii. Zaprezentowane parametry są konieczne dla prawidłowego funkcjonowania systemu wentylacji w domach pasywnych: </w:t>
      </w:r>
    </w:p>
    <w:p w:rsidR="00492E9F" w:rsidRPr="00372B2E" w:rsidRDefault="00686D0C" w:rsidP="004F4425">
      <w:pPr>
        <w:pStyle w:val="Listenabsatz"/>
        <w:rPr>
          <w:lang w:val="pl-PL"/>
        </w:rPr>
      </w:pPr>
      <w:r w:rsidRPr="00372B2E">
        <w:rPr>
          <w:shd w:val="clear" w:color="auto" w:fill="FFFFFF"/>
          <w:lang w:val="pl-PL" w:eastAsia="de-AT"/>
        </w:rPr>
        <w:t>Współczynnik odzysku ciepła</w:t>
      </w:r>
      <w:r w:rsidR="00FB6AAE" w:rsidRPr="00372B2E">
        <w:rPr>
          <w:shd w:val="clear" w:color="auto" w:fill="FFFFFF"/>
          <w:lang w:val="pl-PL" w:eastAsia="de-AT"/>
        </w:rPr>
        <w:t xml:space="preserve"> η</w:t>
      </w:r>
      <w:r w:rsidR="00FB6AAE" w:rsidRPr="00372B2E">
        <w:rPr>
          <w:shd w:val="clear" w:color="auto" w:fill="FFFFFF"/>
          <w:vertAlign w:val="subscript"/>
          <w:lang w:val="pl-PL" w:eastAsia="de-AT"/>
        </w:rPr>
        <w:t>WRG,eff</w:t>
      </w:r>
      <w:r w:rsidR="00FB6AAE" w:rsidRPr="00372B2E">
        <w:rPr>
          <w:shd w:val="clear" w:color="auto" w:fill="FFFFFF"/>
          <w:lang w:val="pl-PL" w:eastAsia="de-AT"/>
        </w:rPr>
        <w:t xml:space="preserve"> ≥ 75 %</w:t>
      </w:r>
      <w:r w:rsidR="00146358">
        <w:rPr>
          <w:shd w:val="clear" w:color="auto" w:fill="FFFFFF"/>
          <w:lang w:val="pl-PL" w:eastAsia="de-AT"/>
        </w:rPr>
        <w:t>.</w:t>
      </w:r>
    </w:p>
    <w:p w:rsidR="00492E9F" w:rsidRPr="00372B2E" w:rsidRDefault="00686D0C" w:rsidP="004F4425">
      <w:pPr>
        <w:pStyle w:val="Listenabsatz"/>
        <w:rPr>
          <w:lang w:val="pl-PL"/>
        </w:rPr>
      </w:pPr>
      <w:r w:rsidRPr="00372B2E">
        <w:rPr>
          <w:shd w:val="clear" w:color="auto" w:fill="FFFFFF"/>
          <w:lang w:val="pl-PL" w:eastAsia="de-AT"/>
        </w:rPr>
        <w:t>Komfortowa temperatura pobieranego</w:t>
      </w:r>
      <w:r w:rsidR="004F4425">
        <w:rPr>
          <w:shd w:val="clear" w:color="auto" w:fill="FFFFFF"/>
          <w:lang w:val="pl-PL" w:eastAsia="de-AT"/>
        </w:rPr>
        <w:t xml:space="preserve"> </w:t>
      </w:r>
      <w:r w:rsidRPr="00372B2E">
        <w:rPr>
          <w:shd w:val="clear" w:color="auto" w:fill="FFFFFF"/>
          <w:lang w:val="pl-PL" w:eastAsia="de-AT"/>
        </w:rPr>
        <w:t>powietrza</w:t>
      </w:r>
      <w:r w:rsidR="00FB6AAE" w:rsidRPr="00372B2E">
        <w:rPr>
          <w:shd w:val="clear" w:color="auto" w:fill="FFFFFF"/>
          <w:lang w:val="pl-PL" w:eastAsia="de-AT"/>
        </w:rPr>
        <w:t xml:space="preserve"> &gt; 16.5 °C </w:t>
      </w:r>
      <w:r w:rsidR="00146358">
        <w:rPr>
          <w:shd w:val="clear" w:color="auto" w:fill="FFFFFF"/>
          <w:lang w:val="pl-PL" w:eastAsia="de-AT"/>
        </w:rPr>
        <w:t>.</w:t>
      </w:r>
    </w:p>
    <w:p w:rsidR="00492E9F" w:rsidRPr="00372B2E" w:rsidRDefault="00686D0C" w:rsidP="004F4425">
      <w:pPr>
        <w:pStyle w:val="Listenabsatz"/>
        <w:rPr>
          <w:lang w:val="pl-PL"/>
        </w:rPr>
      </w:pPr>
      <w:r w:rsidRPr="00372B2E">
        <w:rPr>
          <w:shd w:val="clear" w:color="auto" w:fill="FFFFFF"/>
          <w:lang w:val="pl-PL" w:eastAsia="de-AT"/>
        </w:rPr>
        <w:t>Wydajność elektryczna</w:t>
      </w:r>
      <w:r w:rsidR="00FB6AAE" w:rsidRPr="00372B2E">
        <w:rPr>
          <w:shd w:val="clear" w:color="auto" w:fill="FFFFFF"/>
          <w:lang w:val="pl-PL" w:eastAsia="de-AT"/>
        </w:rPr>
        <w:t xml:space="preserve"> p</w:t>
      </w:r>
      <w:r w:rsidR="00FB6AAE" w:rsidRPr="00372B2E">
        <w:rPr>
          <w:shd w:val="clear" w:color="auto" w:fill="FFFFFF"/>
          <w:vertAlign w:val="subscript"/>
          <w:lang w:val="pl-PL" w:eastAsia="de-AT"/>
        </w:rPr>
        <w:t>el</w:t>
      </w:r>
      <w:r w:rsidR="00FB6AAE" w:rsidRPr="00372B2E">
        <w:rPr>
          <w:shd w:val="clear" w:color="auto" w:fill="FFFFFF"/>
          <w:lang w:val="pl-PL" w:eastAsia="de-AT"/>
        </w:rPr>
        <w:t xml:space="preserve"> &lt; 0.45 Wh/m³</w:t>
      </w:r>
      <w:r w:rsidR="00146358">
        <w:rPr>
          <w:shd w:val="clear" w:color="auto" w:fill="FFFFFF"/>
          <w:lang w:val="pl-PL" w:eastAsia="de-AT"/>
        </w:rPr>
        <w:t>.</w:t>
      </w:r>
    </w:p>
    <w:p w:rsidR="00492E9F" w:rsidRPr="00372B2E" w:rsidRDefault="00686D0C" w:rsidP="004F4425">
      <w:pPr>
        <w:pStyle w:val="Listenabsatz"/>
        <w:rPr>
          <w:lang w:val="pl-PL"/>
        </w:rPr>
      </w:pPr>
      <w:r w:rsidRPr="00372B2E">
        <w:rPr>
          <w:shd w:val="clear" w:color="auto" w:fill="FFFFFF"/>
          <w:lang w:val="pl-PL" w:eastAsia="de-AT"/>
        </w:rPr>
        <w:t>Urządzenia wentylacyjne</w:t>
      </w:r>
      <w:r w:rsidR="00146358">
        <w:rPr>
          <w:shd w:val="clear" w:color="auto" w:fill="FFFFFF"/>
          <w:lang w:val="pl-PL" w:eastAsia="de-AT"/>
        </w:rPr>
        <w:t>.</w:t>
      </w:r>
    </w:p>
    <w:p w:rsidR="00492E9F" w:rsidRPr="00372B2E" w:rsidRDefault="00686D0C" w:rsidP="004F4425">
      <w:pPr>
        <w:pStyle w:val="Listenabsatz"/>
        <w:rPr>
          <w:lang w:val="pl-PL"/>
        </w:rPr>
      </w:pPr>
      <w:r w:rsidRPr="00372B2E">
        <w:rPr>
          <w:shd w:val="clear" w:color="auto" w:fill="FFFFFF"/>
          <w:lang w:val="pl-PL" w:eastAsia="de-AT"/>
        </w:rPr>
        <w:t>Poziom hałasu w pomieszczeniach przeznaczonych do wypoczynku</w:t>
      </w:r>
      <w:r w:rsidR="00FB6AAE" w:rsidRPr="00372B2E">
        <w:rPr>
          <w:shd w:val="clear" w:color="auto" w:fill="FFFFFF"/>
          <w:lang w:val="pl-PL" w:eastAsia="de-AT"/>
        </w:rPr>
        <w:t xml:space="preserve"> &lt; 25 dB(A)</w:t>
      </w:r>
      <w:r w:rsidR="00146358">
        <w:rPr>
          <w:shd w:val="clear" w:color="auto" w:fill="FFFFFF"/>
          <w:lang w:val="pl-PL" w:eastAsia="de-AT"/>
        </w:rPr>
        <w:t>.</w:t>
      </w:r>
    </w:p>
    <w:p w:rsidR="00A26798" w:rsidRPr="00781022" w:rsidRDefault="00A26798">
      <w:pPr>
        <w:rPr>
          <w:lang w:val="pl-PL"/>
        </w:rPr>
      </w:pPr>
      <w:r w:rsidRPr="00781022">
        <w:rPr>
          <w:lang w:val="pl-PL"/>
        </w:rPr>
        <w:br w:type="page"/>
      </w:r>
    </w:p>
    <w:tbl>
      <w:tblPr>
        <w:tblStyle w:val="Tabellenraster"/>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5"/>
      </w:tblGrid>
      <w:tr w:rsidR="00A26798" w:rsidRPr="00A729C6" w:rsidTr="00A26798">
        <w:tc>
          <w:tcPr>
            <w:tcW w:w="8045" w:type="dxa"/>
            <w:tcBorders>
              <w:top w:val="single" w:sz="4" w:space="0" w:color="E36C0A" w:themeColor="accent6" w:themeShade="BF"/>
            </w:tcBorders>
          </w:tcPr>
          <w:p w:rsidR="00A26798" w:rsidRPr="0065608C" w:rsidRDefault="00A26798" w:rsidP="0065608C">
            <w:pPr>
              <w:ind w:left="0"/>
              <w:rPr>
                <w:b/>
                <w:color w:val="E36C0A" w:themeColor="accent6" w:themeShade="BF"/>
              </w:rPr>
            </w:pPr>
            <w:proofErr w:type="spellStart"/>
            <w:r w:rsidRPr="0065608C">
              <w:rPr>
                <w:b/>
                <w:color w:val="E36C0A" w:themeColor="accent6" w:themeShade="BF"/>
              </w:rPr>
              <w:t>Przykład</w:t>
            </w:r>
            <w:proofErr w:type="spellEnd"/>
          </w:p>
          <w:p w:rsidR="00A26798" w:rsidRPr="00A729C6" w:rsidRDefault="00A26798" w:rsidP="00A26798">
            <w:pPr>
              <w:pStyle w:val="KeinLeerraum"/>
              <w:ind w:left="0"/>
              <w:rPr>
                <w:sz w:val="20"/>
              </w:rPr>
            </w:pPr>
            <w:r w:rsidRPr="00A729C6">
              <w:rPr>
                <w:noProof/>
                <w:lang w:val="de-DE" w:eastAsia="de-DE"/>
              </w:rPr>
              <w:drawing>
                <wp:inline distT="0" distB="0" distL="0" distR="0">
                  <wp:extent cx="4495800" cy="2770549"/>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8321"/>
                          <a:stretch/>
                        </pic:blipFill>
                        <pic:spPr bwMode="auto">
                          <a:xfrm>
                            <a:off x="0" y="0"/>
                            <a:ext cx="4500000" cy="27731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26798" w:rsidRPr="00A729C6" w:rsidTr="00A26798">
        <w:tc>
          <w:tcPr>
            <w:tcW w:w="8045" w:type="dxa"/>
          </w:tcPr>
          <w:p w:rsidR="00A26798" w:rsidRDefault="00A26798" w:rsidP="00A26798">
            <w:pPr>
              <w:pStyle w:val="KeinLeerraum"/>
              <w:ind w:left="0"/>
            </w:pPr>
          </w:p>
          <w:p w:rsidR="00A26798" w:rsidRPr="00A729C6" w:rsidRDefault="00A26798" w:rsidP="00A26798">
            <w:pPr>
              <w:pStyle w:val="KeinLeerraum"/>
              <w:ind w:left="0"/>
            </w:pPr>
            <w:r w:rsidRPr="00A729C6">
              <w:rPr>
                <w:noProof/>
                <w:lang w:val="de-DE" w:eastAsia="de-DE"/>
              </w:rPr>
              <w:drawing>
                <wp:inline distT="0" distB="0" distL="0" distR="0">
                  <wp:extent cx="4500000" cy="3248344"/>
                  <wp:effectExtent l="0" t="0" r="0" b="9525"/>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0000" cy="3248344"/>
                          </a:xfrm>
                          <a:prstGeom prst="rect">
                            <a:avLst/>
                          </a:prstGeom>
                          <a:noFill/>
                          <a:ln>
                            <a:noFill/>
                          </a:ln>
                        </pic:spPr>
                      </pic:pic>
                    </a:graphicData>
                  </a:graphic>
                </wp:inline>
              </w:drawing>
            </w:r>
          </w:p>
        </w:tc>
      </w:tr>
      <w:tr w:rsidR="00A26798" w:rsidRPr="00A729C6" w:rsidTr="00A26798">
        <w:tc>
          <w:tcPr>
            <w:tcW w:w="8045" w:type="dxa"/>
          </w:tcPr>
          <w:p w:rsidR="00A26798" w:rsidRPr="00A729C6" w:rsidRDefault="00A26798" w:rsidP="00A26798">
            <w:pPr>
              <w:pStyle w:val="KeinLeerraum"/>
              <w:ind w:left="0"/>
            </w:pPr>
          </w:p>
        </w:tc>
      </w:tr>
    </w:tbl>
    <w:p w:rsidR="00A26798" w:rsidRPr="00CD4935" w:rsidRDefault="00B41CD7" w:rsidP="00BE5027">
      <w:pPr>
        <w:pStyle w:val="Beschriftung"/>
        <w:pBdr>
          <w:bottom w:val="single" w:sz="4" w:space="1" w:color="E36C0A" w:themeColor="accent6" w:themeShade="BF"/>
        </w:pBdr>
        <w:rPr>
          <w:lang w:val="pl-PL"/>
        </w:rPr>
      </w:pPr>
      <w:bookmarkStart w:id="128" w:name="_Toc387846500"/>
      <w:bookmarkStart w:id="129" w:name="_Toc391291094"/>
      <w:bookmarkStart w:id="130" w:name="_Toc430786120"/>
      <w:r w:rsidRPr="00902317">
        <w:rPr>
          <w:lang w:val="pl-PL"/>
        </w:rPr>
        <w:t xml:space="preserve">Ilustracja </w:t>
      </w:r>
      <w:r w:rsidR="00902317">
        <w:fldChar w:fldCharType="begin"/>
      </w:r>
      <w:r w:rsidR="00902317" w:rsidRPr="00902317">
        <w:rPr>
          <w:lang w:val="pl-PL"/>
        </w:rPr>
        <w:instrText xml:space="preserve"> SEQ Ilustracja \* ARABIC </w:instrText>
      </w:r>
      <w:r w:rsidR="00902317">
        <w:fldChar w:fldCharType="separate"/>
      </w:r>
      <w:r w:rsidR="00902317">
        <w:rPr>
          <w:noProof/>
          <w:lang w:val="pl-PL"/>
        </w:rPr>
        <w:t>23</w:t>
      </w:r>
      <w:r w:rsidR="00902317">
        <w:rPr>
          <w:noProof/>
        </w:rPr>
        <w:fldChar w:fldCharType="end"/>
      </w:r>
      <w:r w:rsidR="00A26798" w:rsidRPr="00A26798">
        <w:rPr>
          <w:lang w:val="pl-PL"/>
        </w:rPr>
        <w:t xml:space="preserve">: </w:t>
      </w:r>
      <w:r w:rsidR="00A26798" w:rsidRPr="00CD4935">
        <w:rPr>
          <w:lang w:val="pl-PL"/>
        </w:rPr>
        <w:t xml:space="preserve">System rozprowadzania powietrza w domach plus energetycznych. Pierwsze piętro (powyżej) parter (poniżej) (źródło: </w:t>
      </w:r>
      <w:bookmarkEnd w:id="128"/>
      <w:r w:rsidR="00A26798" w:rsidRPr="00CD4935">
        <w:rPr>
          <w:lang w:val="pl-PL"/>
        </w:rPr>
        <w:t>Benjamin Wimmer, Architekt Nürnberg)</w:t>
      </w:r>
      <w:bookmarkEnd w:id="129"/>
      <w:bookmarkEnd w:id="130"/>
    </w:p>
    <w:p w:rsidR="00A26798" w:rsidRDefault="00A26798">
      <w:pPr>
        <w:suppressAutoHyphens w:val="0"/>
        <w:spacing w:after="0" w:line="276" w:lineRule="auto"/>
        <w:ind w:left="0"/>
        <w:rPr>
          <w:b/>
          <w:bCs/>
          <w:sz w:val="25"/>
          <w:szCs w:val="28"/>
          <w:shd w:val="clear" w:color="auto" w:fill="FFFFFF"/>
          <w:lang w:val="pl-PL" w:eastAsia="de-AT"/>
        </w:rPr>
      </w:pPr>
      <w:r>
        <w:rPr>
          <w:shd w:val="clear" w:color="auto" w:fill="FFFFFF"/>
          <w:lang w:val="pl-PL" w:eastAsia="de-AT"/>
        </w:rPr>
        <w:br w:type="page"/>
      </w:r>
    </w:p>
    <w:p w:rsidR="00492E9F" w:rsidRPr="00372B2E" w:rsidRDefault="00A45210" w:rsidP="004F4425">
      <w:pPr>
        <w:pStyle w:val="berschrift1"/>
        <w:rPr>
          <w:lang w:val="pl-PL"/>
        </w:rPr>
      </w:pPr>
      <w:bookmarkStart w:id="131" w:name="_Toc431565464"/>
      <w:r w:rsidRPr="00372B2E">
        <w:rPr>
          <w:shd w:val="clear" w:color="auto" w:fill="FFFFFF"/>
          <w:lang w:val="pl-PL" w:eastAsia="de-AT"/>
        </w:rPr>
        <w:t>Technika budowania domów pasywnych</w:t>
      </w:r>
      <w:r w:rsidR="004F4425">
        <w:rPr>
          <w:shd w:val="clear" w:color="auto" w:fill="FFFFFF"/>
          <w:lang w:val="pl-PL" w:eastAsia="de-AT"/>
        </w:rPr>
        <w:t xml:space="preserve"> </w:t>
      </w:r>
      <w:r w:rsidRPr="00372B2E">
        <w:rPr>
          <w:shd w:val="clear" w:color="auto" w:fill="FFFFFF"/>
          <w:lang w:val="pl-PL" w:eastAsia="de-AT"/>
        </w:rPr>
        <w:t>i domów posiadających nadwyżkę energii</w:t>
      </w:r>
      <w:bookmarkEnd w:id="131"/>
    </w:p>
    <w:p w:rsidR="00492E9F" w:rsidRPr="00372B2E" w:rsidRDefault="00024838" w:rsidP="004F4425">
      <w:pPr>
        <w:rPr>
          <w:lang w:val="pl-PL"/>
        </w:rPr>
      </w:pPr>
      <w:bookmarkStart w:id="132" w:name="_Toc413312832"/>
      <w:bookmarkStart w:id="133" w:name="_Toc401561802"/>
      <w:bookmarkEnd w:id="132"/>
      <w:bookmarkEnd w:id="133"/>
      <w:r w:rsidRPr="00372B2E">
        <w:rPr>
          <w:shd w:val="clear" w:color="auto" w:fill="FFFFFF"/>
          <w:lang w:val="pl-PL" w:eastAsia="de-AT"/>
        </w:rPr>
        <w:t>Przy planowaniu budowy domów mieszkalnych należy pamiętać, że dostarczenie gorącej wody wymaga większego zużycia energii niż ogrzanie pomieszczeń. Wiele systemów grzewczych czerpie ciepło przy użyciu odnawialnych źródeł energii.</w:t>
      </w:r>
      <w:r w:rsidR="004F4425">
        <w:rPr>
          <w:shd w:val="clear" w:color="auto" w:fill="FFFFFF"/>
          <w:lang w:val="pl-PL" w:eastAsia="de-AT"/>
        </w:rPr>
        <w:t xml:space="preserve"> </w:t>
      </w:r>
    </w:p>
    <w:p w:rsidR="00C579FC" w:rsidRPr="00372B2E" w:rsidRDefault="001867EE" w:rsidP="004F4425">
      <w:pPr>
        <w:rPr>
          <w:shd w:val="clear" w:color="auto" w:fill="FFFFFF"/>
          <w:lang w:val="pl-PL" w:eastAsia="de-AT"/>
        </w:rPr>
      </w:pPr>
      <w:r w:rsidRPr="00372B2E">
        <w:rPr>
          <w:shd w:val="clear" w:color="auto" w:fill="FFFFFF"/>
          <w:lang w:val="pl-PL" w:eastAsia="de-AT"/>
        </w:rPr>
        <w:t>Elektryczność w budynkach pasywnych powinna być używana w możliwie</w:t>
      </w:r>
      <w:r w:rsidR="004F4425">
        <w:rPr>
          <w:shd w:val="clear" w:color="auto" w:fill="FFFFFF"/>
          <w:lang w:val="pl-PL" w:eastAsia="de-AT"/>
        </w:rPr>
        <w:t xml:space="preserve"> </w:t>
      </w:r>
      <w:r w:rsidRPr="00372B2E">
        <w:rPr>
          <w:shd w:val="clear" w:color="auto" w:fill="FFFFFF"/>
          <w:lang w:val="pl-PL" w:eastAsia="de-AT"/>
        </w:rPr>
        <w:t>najbardziej, jak się tylko da</w:t>
      </w:r>
      <w:r w:rsidR="00C339AD">
        <w:rPr>
          <w:shd w:val="clear" w:color="auto" w:fill="FFFFFF"/>
          <w:lang w:val="pl-PL" w:eastAsia="de-AT"/>
        </w:rPr>
        <w:t>,</w:t>
      </w:r>
      <w:r w:rsidRPr="00372B2E">
        <w:rPr>
          <w:shd w:val="clear" w:color="auto" w:fill="FFFFFF"/>
          <w:lang w:val="pl-PL" w:eastAsia="de-AT"/>
        </w:rPr>
        <w:t xml:space="preserve"> wydajny sposób. Jeśli budynek korzysta z elektryczności wyprodukowanej z użyciem odnawialnych źródeł energii </w:t>
      </w:r>
      <w:r w:rsidR="00C579FC" w:rsidRPr="00372B2E">
        <w:rPr>
          <w:shd w:val="clear" w:color="auto" w:fill="FFFFFF"/>
          <w:lang w:val="pl-PL" w:eastAsia="de-AT"/>
        </w:rPr>
        <w:t xml:space="preserve">(panele słoneczne) </w:t>
      </w:r>
      <w:r w:rsidRPr="00372B2E">
        <w:rPr>
          <w:shd w:val="clear" w:color="auto" w:fill="FFFFFF"/>
          <w:lang w:val="pl-PL" w:eastAsia="de-AT"/>
        </w:rPr>
        <w:t xml:space="preserve">oraz nie wykorzystuje jej w 100% to nadwyżka może być przekazywana dalej. Takie budynki posiadają nadwyżkę energii. </w:t>
      </w:r>
      <w:bookmarkStart w:id="134" w:name="_Toc268198052"/>
      <w:bookmarkEnd w:id="134"/>
    </w:p>
    <w:p w:rsidR="00492E9F" w:rsidRPr="00372B2E" w:rsidRDefault="00C579FC" w:rsidP="004F4425">
      <w:pPr>
        <w:rPr>
          <w:shd w:val="clear" w:color="auto" w:fill="FFFFFF"/>
          <w:lang w:val="pl-PL" w:eastAsia="de-AT"/>
        </w:rPr>
      </w:pPr>
      <w:r w:rsidRPr="00372B2E">
        <w:rPr>
          <w:shd w:val="clear" w:color="auto" w:fill="FFFFFF"/>
          <w:lang w:val="pl-PL" w:eastAsia="de-AT"/>
        </w:rPr>
        <w:t xml:space="preserve">Przy planowaniu budynku pasywnego konieczne jest wykonanie jego oceny zgodnie </w:t>
      </w:r>
      <w:r w:rsidRPr="00372B2E">
        <w:rPr>
          <w:shd w:val="clear" w:color="auto" w:fill="FFFFFF"/>
          <w:lang w:val="pl-PL" w:eastAsia="de-AT"/>
        </w:rPr>
        <w:br/>
        <w:t>z</w:t>
      </w:r>
      <w:r w:rsidR="004F4425">
        <w:rPr>
          <w:shd w:val="clear" w:color="auto" w:fill="FFFFFF"/>
          <w:lang w:val="pl-PL" w:eastAsia="de-AT"/>
        </w:rPr>
        <w:t xml:space="preserve"> </w:t>
      </w:r>
      <w:r w:rsidR="00FB6AAE" w:rsidRPr="00372B2E">
        <w:rPr>
          <w:shd w:val="clear" w:color="auto" w:fill="FFFFFF"/>
          <w:lang w:val="pl-PL" w:eastAsia="de-AT"/>
        </w:rPr>
        <w:t>Passive House Planning Package. Passive House Planning Package (</w:t>
      </w:r>
      <w:r w:rsidRPr="00372B2E">
        <w:rPr>
          <w:shd w:val="clear" w:color="auto" w:fill="FFFFFF"/>
          <w:lang w:val="pl-PL" w:eastAsia="de-AT"/>
        </w:rPr>
        <w:t>w skrócie PHPP</w:t>
      </w:r>
      <w:r w:rsidR="00FB6AAE" w:rsidRPr="00372B2E">
        <w:rPr>
          <w:shd w:val="clear" w:color="auto" w:fill="FFFFFF"/>
          <w:lang w:val="pl-PL" w:eastAsia="de-AT"/>
        </w:rPr>
        <w:t xml:space="preserve">) </w:t>
      </w:r>
      <w:r w:rsidRPr="00372B2E">
        <w:rPr>
          <w:shd w:val="clear" w:color="auto" w:fill="FFFFFF"/>
          <w:lang w:val="pl-PL" w:eastAsia="de-AT"/>
        </w:rPr>
        <w:t>został stworzony, pod przewodnictwem Dr. Wolfganga Feista, przez Instytut Domów Pasywnych</w:t>
      </w:r>
      <w:r w:rsidR="004F4425">
        <w:rPr>
          <w:shd w:val="clear" w:color="auto" w:fill="FFFFFF"/>
          <w:lang w:val="pl-PL" w:eastAsia="de-AT"/>
        </w:rPr>
        <w:t xml:space="preserve"> </w:t>
      </w:r>
      <w:r w:rsidR="00FB6AAE" w:rsidRPr="00372B2E">
        <w:rPr>
          <w:shd w:val="clear" w:color="auto" w:fill="FFFFFF"/>
          <w:lang w:val="pl-PL" w:eastAsia="de-AT"/>
        </w:rPr>
        <w:t xml:space="preserve">(PHI) </w:t>
      </w:r>
      <w:r w:rsidR="00456E67" w:rsidRPr="00372B2E">
        <w:rPr>
          <w:shd w:val="clear" w:color="auto" w:fill="FFFFFF"/>
          <w:lang w:val="pl-PL" w:eastAsia="de-AT"/>
        </w:rPr>
        <w:t>(</w:t>
      </w:r>
      <w:r w:rsidR="007245EC">
        <w:fldChar w:fldCharType="begin"/>
      </w:r>
      <w:r w:rsidR="007245EC" w:rsidRPr="007245EC">
        <w:rPr>
          <w:lang w:val="pl-PL"/>
        </w:rPr>
        <w:instrText xml:space="preserve"> HYPERLINK "http://www.passivhaus-institut.de/" </w:instrText>
      </w:r>
      <w:r w:rsidR="007245EC">
        <w:fldChar w:fldCharType="separate"/>
      </w:r>
      <w:r w:rsidR="00456E67" w:rsidRPr="004F4425">
        <w:rPr>
          <w:rStyle w:val="Hyperlink"/>
          <w:rFonts w:eastAsia="Times New Roman" w:cs="Arial"/>
          <w:color w:val="auto"/>
          <w:shd w:val="clear" w:color="auto" w:fill="FFFFFF"/>
          <w:lang w:val="pl-PL" w:eastAsia="de-AT"/>
        </w:rPr>
        <w:t>http://www.passivhaus-institut.de/</w:t>
      </w:r>
      <w:r w:rsidR="007245EC">
        <w:rPr>
          <w:rStyle w:val="Hyperlink"/>
          <w:rFonts w:eastAsia="Times New Roman" w:cs="Arial"/>
          <w:color w:val="auto"/>
          <w:shd w:val="clear" w:color="auto" w:fill="FFFFFF"/>
          <w:lang w:val="pl-PL" w:eastAsia="de-AT"/>
        </w:rPr>
        <w:fldChar w:fldCharType="end"/>
      </w:r>
      <w:r w:rsidR="00456E67" w:rsidRPr="00372B2E">
        <w:rPr>
          <w:shd w:val="clear" w:color="auto" w:fill="FFFFFF"/>
          <w:lang w:val="pl-PL" w:eastAsia="de-AT"/>
        </w:rPr>
        <w:t xml:space="preserve">) </w:t>
      </w:r>
      <w:r w:rsidRPr="00372B2E">
        <w:rPr>
          <w:shd w:val="clear" w:color="auto" w:fill="FFFFFF"/>
          <w:lang w:val="pl-PL" w:eastAsia="de-AT"/>
        </w:rPr>
        <w:t>w</w:t>
      </w:r>
      <w:r w:rsidR="00FB6AAE" w:rsidRPr="00372B2E">
        <w:rPr>
          <w:shd w:val="clear" w:color="auto" w:fill="FFFFFF"/>
          <w:lang w:val="pl-PL" w:eastAsia="de-AT"/>
        </w:rPr>
        <w:t xml:space="preserve"> Darmstadt, </w:t>
      </w:r>
      <w:r w:rsidRPr="00372B2E">
        <w:rPr>
          <w:shd w:val="clear" w:color="auto" w:fill="FFFFFF"/>
          <w:lang w:val="pl-PL" w:eastAsia="de-AT"/>
        </w:rPr>
        <w:t>Niemcy</w:t>
      </w:r>
      <w:r w:rsidR="00FB6AAE" w:rsidRPr="00372B2E">
        <w:rPr>
          <w:shd w:val="clear" w:color="auto" w:fill="FFFFFF"/>
          <w:lang w:val="pl-PL" w:eastAsia="de-AT"/>
        </w:rPr>
        <w:t xml:space="preserve">. </w:t>
      </w:r>
      <w:r w:rsidRPr="00372B2E">
        <w:rPr>
          <w:shd w:val="clear" w:color="auto" w:fill="FFFFFF"/>
          <w:lang w:val="pl-PL" w:eastAsia="de-AT"/>
        </w:rPr>
        <w:t>Jest to najbardziej neutralny sposób oszacowania, niezależnie od pory roku, czy dany budynek spełnia standardy odpowiednie dla domów pasywnych.</w:t>
      </w:r>
      <w:r w:rsidR="00FB6AAE" w:rsidRPr="00372B2E">
        <w:rPr>
          <w:shd w:val="clear" w:color="auto" w:fill="FFFFFF"/>
          <w:lang w:val="pl-PL" w:eastAsia="de-AT"/>
        </w:rPr>
        <w:t xml:space="preserve"> </w:t>
      </w:r>
    </w:p>
    <w:p w:rsidR="00492E9F" w:rsidRPr="00372B2E" w:rsidRDefault="00FB6AAE" w:rsidP="004F4425">
      <w:pPr>
        <w:rPr>
          <w:lang w:val="pl-PL"/>
        </w:rPr>
      </w:pPr>
      <w:r w:rsidRPr="00372B2E">
        <w:rPr>
          <w:shd w:val="clear" w:color="auto" w:fill="FFFFFF"/>
          <w:lang w:val="pl-PL" w:eastAsia="de-AT"/>
        </w:rPr>
        <w:t xml:space="preserve">PHPP </w:t>
      </w:r>
      <w:r w:rsidR="00ED5CFB" w:rsidRPr="00372B2E">
        <w:rPr>
          <w:shd w:val="clear" w:color="auto" w:fill="FFFFFF"/>
          <w:lang w:val="pl-PL" w:eastAsia="de-AT"/>
        </w:rPr>
        <w:t xml:space="preserve">jest programem opartym </w:t>
      </w:r>
      <w:r w:rsidRPr="00372B2E">
        <w:rPr>
          <w:shd w:val="clear" w:color="auto" w:fill="FFFFFF"/>
          <w:lang w:val="pl-PL" w:eastAsia="de-AT"/>
        </w:rPr>
        <w:t>n</w:t>
      </w:r>
      <w:r w:rsidR="00ED5CFB" w:rsidRPr="00372B2E">
        <w:rPr>
          <w:shd w:val="clear" w:color="auto" w:fill="FFFFFF"/>
          <w:lang w:val="pl-PL" w:eastAsia="de-AT"/>
        </w:rPr>
        <w:t>a</w:t>
      </w:r>
      <w:r w:rsidRPr="00372B2E">
        <w:rPr>
          <w:shd w:val="clear" w:color="auto" w:fill="FFFFFF"/>
          <w:lang w:val="pl-PL" w:eastAsia="de-AT"/>
        </w:rPr>
        <w:t xml:space="preserve"> Microsoft Excel, </w:t>
      </w:r>
      <w:r w:rsidR="00ED5CFB" w:rsidRPr="00372B2E">
        <w:rPr>
          <w:shd w:val="clear" w:color="auto" w:fill="FFFFFF"/>
          <w:lang w:val="pl-PL" w:eastAsia="de-AT"/>
        </w:rPr>
        <w:t>z wieloma arkuszami.</w:t>
      </w:r>
      <w:r w:rsidR="004F4425">
        <w:rPr>
          <w:shd w:val="clear" w:color="auto" w:fill="FFFFFF"/>
          <w:lang w:val="pl-PL" w:eastAsia="de-AT"/>
        </w:rPr>
        <w:t xml:space="preserve"> </w:t>
      </w:r>
      <w:r w:rsidR="00ED5CFB" w:rsidRPr="00372B2E">
        <w:rPr>
          <w:shd w:val="clear" w:color="auto" w:fill="FFFFFF"/>
          <w:lang w:val="pl-PL" w:eastAsia="de-AT"/>
        </w:rPr>
        <w:t xml:space="preserve">Formularz stworzony w ME służy do przeprowadzenia kalkulacji związanej z równowagą energetyczna badanego budynku. Służy do zidentyfikowania ilości zużywanej energii, poboru ciepła, etc. </w:t>
      </w:r>
    </w:p>
    <w:p w:rsidR="004F4425" w:rsidRPr="00372B2E" w:rsidRDefault="00A35506" w:rsidP="004F4425">
      <w:pPr>
        <w:spacing w:after="240"/>
        <w:rPr>
          <w:shd w:val="clear" w:color="auto" w:fill="FFFFFF"/>
          <w:lang w:val="pl-PL" w:eastAsia="de-AT"/>
        </w:rPr>
      </w:pPr>
      <w:r w:rsidRPr="00372B2E">
        <w:rPr>
          <w:shd w:val="clear" w:color="auto" w:fill="FFFFFF"/>
          <w:lang w:val="pl-PL" w:eastAsia="de-AT"/>
        </w:rPr>
        <w:t>Analiza metodą opartą na</w:t>
      </w:r>
      <w:r w:rsidR="004F4425">
        <w:rPr>
          <w:shd w:val="clear" w:color="auto" w:fill="FFFFFF"/>
          <w:lang w:val="pl-PL" w:eastAsia="de-AT"/>
        </w:rPr>
        <w:t xml:space="preserve"> </w:t>
      </w:r>
      <w:r w:rsidR="00FB6AAE" w:rsidRPr="00372B2E">
        <w:rPr>
          <w:shd w:val="clear" w:color="auto" w:fill="FFFFFF"/>
          <w:lang w:val="pl-PL" w:eastAsia="de-AT"/>
        </w:rPr>
        <w:t xml:space="preserve">PHPP </w:t>
      </w:r>
      <w:r w:rsidRPr="00372B2E">
        <w:rPr>
          <w:shd w:val="clear" w:color="auto" w:fill="FFFFFF"/>
          <w:lang w:val="pl-PL" w:eastAsia="de-AT"/>
        </w:rPr>
        <w:t>dokładnie odzwierciedla planowanie budynku pasywnego. Obecnie nie istnieje żaden inny instrument obliczeniowy, który w optymalny sposób umożliwiałby zweryfikowanie danych dotyczących budynków pasywnych i w efekcie decydowałby czy dany obiekt spełnia kr</w:t>
      </w:r>
      <w:r w:rsidR="004F4425">
        <w:rPr>
          <w:shd w:val="clear" w:color="auto" w:fill="FFFFFF"/>
          <w:lang w:val="pl-PL" w:eastAsia="de-AT"/>
        </w:rPr>
        <w:t>yterium nadania mu certyfikatu.</w:t>
      </w:r>
    </w:p>
    <w:p w:rsidR="004F4425" w:rsidRPr="00B41CD7" w:rsidRDefault="00C339AD" w:rsidP="00B41CD7">
      <w:pPr>
        <w:pBdr>
          <w:top w:val="single" w:sz="4" w:space="1" w:color="E36C0A" w:themeColor="accent6" w:themeShade="BF"/>
          <w:bottom w:val="single" w:sz="4" w:space="1" w:color="E36C0A" w:themeColor="accent6" w:themeShade="BF"/>
        </w:pBdr>
        <w:rPr>
          <w:rFonts w:eastAsia="Times New Roman" w:cs="Arial"/>
          <w:b/>
          <w:color w:val="E36C0A" w:themeColor="accent6" w:themeShade="BF"/>
          <w:szCs w:val="24"/>
          <w:shd w:val="clear" w:color="auto" w:fill="FFFFFF"/>
          <w:lang w:val="pl-PL" w:eastAsia="de-AT"/>
        </w:rPr>
      </w:pPr>
      <w:r w:rsidRPr="00B41CD7">
        <w:rPr>
          <w:rFonts w:eastAsia="Times New Roman" w:cs="Arial"/>
          <w:b/>
          <w:color w:val="E36C0A" w:themeColor="accent6" w:themeShade="BF"/>
          <w:szCs w:val="24"/>
          <w:shd w:val="clear" w:color="auto" w:fill="FFFFFF"/>
          <w:lang w:val="pl-PL" w:eastAsia="de-AT"/>
        </w:rPr>
        <w:t>Więcej informacji</w:t>
      </w:r>
      <w:r w:rsidR="00456E67" w:rsidRPr="00B41CD7">
        <w:rPr>
          <w:rFonts w:eastAsia="Times New Roman" w:cs="Arial"/>
          <w:b/>
          <w:color w:val="E36C0A" w:themeColor="accent6" w:themeShade="BF"/>
          <w:szCs w:val="24"/>
          <w:shd w:val="clear" w:color="auto" w:fill="FFFFFF"/>
          <w:lang w:val="pl-PL" w:eastAsia="de-AT"/>
        </w:rPr>
        <w:t xml:space="preserve">: </w:t>
      </w:r>
    </w:p>
    <w:p w:rsidR="00456E67" w:rsidRPr="004F4425" w:rsidRDefault="007245EC" w:rsidP="00B41CD7">
      <w:pPr>
        <w:pBdr>
          <w:top w:val="single" w:sz="4" w:space="1" w:color="E36C0A" w:themeColor="accent6" w:themeShade="BF"/>
          <w:bottom w:val="single" w:sz="4" w:space="1" w:color="E36C0A" w:themeColor="accent6" w:themeShade="BF"/>
        </w:pBdr>
        <w:rPr>
          <w:rFonts w:eastAsia="Times New Roman" w:cs="Arial"/>
          <w:szCs w:val="24"/>
          <w:shd w:val="clear" w:color="auto" w:fill="FFFFFF"/>
          <w:lang w:val="pl-PL" w:eastAsia="de-AT"/>
        </w:rPr>
      </w:pPr>
      <w:hyperlink r:id="rId40" w:history="1">
        <w:r w:rsidR="00A35506" w:rsidRPr="00B41CD7">
          <w:rPr>
            <w:rStyle w:val="Hyperlink"/>
            <w:color w:val="auto"/>
            <w:lang w:val="pl-PL"/>
          </w:rPr>
          <w:t>http://www.pibp.pl</w:t>
        </w:r>
      </w:hyperlink>
      <w:r w:rsidR="00A35506" w:rsidRPr="004F4425">
        <w:rPr>
          <w:lang w:val="pl-PL"/>
        </w:rPr>
        <w:t xml:space="preserve"> </w:t>
      </w:r>
    </w:p>
    <w:p w:rsidR="0065608C" w:rsidRDefault="0065608C">
      <w:pPr>
        <w:suppressAutoHyphens w:val="0"/>
        <w:spacing w:after="0" w:line="276" w:lineRule="auto"/>
        <w:ind w:left="0"/>
        <w:rPr>
          <w:rFonts w:eastAsia="Times New Roman" w:cs="Arial"/>
          <w:szCs w:val="24"/>
          <w:shd w:val="clear" w:color="auto" w:fill="FFFFFF"/>
          <w:lang w:val="pl-PL" w:eastAsia="de-AT"/>
        </w:rPr>
      </w:pPr>
      <w:r>
        <w:rPr>
          <w:rFonts w:eastAsia="Times New Roman" w:cs="Arial"/>
          <w:szCs w:val="24"/>
          <w:shd w:val="clear" w:color="auto" w:fill="FFFFFF"/>
          <w:lang w:val="pl-PL" w:eastAsia="de-AT"/>
        </w:rPr>
        <w:br w:type="page"/>
      </w:r>
    </w:p>
    <w:p w:rsidR="00B41CD7" w:rsidRDefault="00781022" w:rsidP="0065608C">
      <w:pPr>
        <w:pStyle w:val="berschrift1"/>
        <w:rPr>
          <w:noProof/>
        </w:rPr>
      </w:pPr>
      <w:bookmarkStart w:id="135" w:name="_Toc431565465"/>
      <w:proofErr w:type="spellStart"/>
      <w:r>
        <w:rPr>
          <w:lang w:val="en-US"/>
        </w:rPr>
        <w:t>Spis</w:t>
      </w:r>
      <w:proofErr w:type="spellEnd"/>
      <w:r>
        <w:rPr>
          <w:lang w:val="en-US"/>
        </w:rPr>
        <w:t xml:space="preserve"> </w:t>
      </w:r>
      <w:proofErr w:type="spellStart"/>
      <w:r w:rsidR="00B41CD7">
        <w:rPr>
          <w:lang w:val="en-US"/>
        </w:rPr>
        <w:t>ilustracji</w:t>
      </w:r>
      <w:bookmarkEnd w:id="135"/>
      <w:proofErr w:type="spellEnd"/>
      <w:r w:rsidR="00621F25" w:rsidRPr="00B41CD7">
        <w:rPr>
          <w:lang w:val="en-US"/>
        </w:rPr>
        <w:fldChar w:fldCharType="begin"/>
      </w:r>
      <w:r w:rsidR="00B41CD7">
        <w:rPr>
          <w:lang w:val="en-US"/>
        </w:rPr>
        <w:instrText xml:space="preserve"> TOC \h \z \c "Ilustracja" </w:instrText>
      </w:r>
      <w:r w:rsidR="00621F25" w:rsidRPr="00B41CD7">
        <w:rPr>
          <w:lang w:val="en-US"/>
        </w:rPr>
        <w:fldChar w:fldCharType="separate"/>
      </w:r>
    </w:p>
    <w:p w:rsidR="00B41CD7" w:rsidRDefault="007245EC">
      <w:pPr>
        <w:pStyle w:val="Abbildungsverzeichnis"/>
        <w:tabs>
          <w:tab w:val="right" w:leader="dot" w:pos="8778"/>
        </w:tabs>
        <w:rPr>
          <w:rFonts w:asciiTheme="minorHAnsi" w:eastAsiaTheme="minorEastAsia" w:hAnsiTheme="minorHAnsi" w:cstheme="minorBidi"/>
          <w:noProof/>
          <w:sz w:val="22"/>
          <w:lang w:eastAsia="de-AT"/>
        </w:rPr>
      </w:pPr>
      <w:hyperlink w:anchor="_Toc430786098" w:history="1">
        <w:r w:rsidR="00B41CD7" w:rsidRPr="00E71142">
          <w:rPr>
            <w:rStyle w:val="Hyperlink"/>
            <w:noProof/>
            <w:lang w:val="pl-PL"/>
          </w:rPr>
          <w:t>Ilustracja 1</w:t>
        </w:r>
        <w:r w:rsidR="00B41CD7" w:rsidRPr="00E71142">
          <w:rPr>
            <w:rStyle w:val="Hyperlink"/>
            <w:noProof/>
            <w:shd w:val="clear" w:color="auto" w:fill="FFFFFF"/>
            <w:lang w:val="pl-PL" w:eastAsia="de-AT"/>
          </w:rPr>
          <w:t>: Ochrona przeciwwiatrowa - drzewo wraz zkrzewami (Źródło: Stefan Prokupek, GrAT)</w:t>
        </w:r>
        <w:r w:rsidR="00B41CD7">
          <w:rPr>
            <w:noProof/>
            <w:webHidden/>
          </w:rPr>
          <w:tab/>
        </w:r>
        <w:r w:rsidR="00621F25">
          <w:rPr>
            <w:noProof/>
            <w:webHidden/>
          </w:rPr>
          <w:fldChar w:fldCharType="begin"/>
        </w:r>
        <w:r w:rsidR="00B41CD7">
          <w:rPr>
            <w:noProof/>
            <w:webHidden/>
          </w:rPr>
          <w:instrText xml:space="preserve"> PAGEREF _Toc430786098 \h </w:instrText>
        </w:r>
        <w:r w:rsidR="00621F25">
          <w:rPr>
            <w:noProof/>
            <w:webHidden/>
          </w:rPr>
        </w:r>
        <w:r w:rsidR="00621F25">
          <w:rPr>
            <w:noProof/>
            <w:webHidden/>
          </w:rPr>
          <w:fldChar w:fldCharType="separate"/>
        </w:r>
        <w:r w:rsidR="00902317">
          <w:rPr>
            <w:noProof/>
            <w:webHidden/>
          </w:rPr>
          <w:t>5</w:t>
        </w:r>
        <w:r w:rsidR="00621F25">
          <w:rPr>
            <w:noProof/>
            <w:webHidden/>
          </w:rPr>
          <w:fldChar w:fldCharType="end"/>
        </w:r>
      </w:hyperlink>
    </w:p>
    <w:p w:rsidR="00B41CD7" w:rsidRDefault="007245EC">
      <w:pPr>
        <w:pStyle w:val="Abbildungsverzeichnis"/>
        <w:tabs>
          <w:tab w:val="right" w:leader="dot" w:pos="8778"/>
        </w:tabs>
        <w:rPr>
          <w:rFonts w:asciiTheme="minorHAnsi" w:eastAsiaTheme="minorEastAsia" w:hAnsiTheme="minorHAnsi" w:cstheme="minorBidi"/>
          <w:noProof/>
          <w:sz w:val="22"/>
          <w:lang w:eastAsia="de-AT"/>
        </w:rPr>
      </w:pPr>
      <w:hyperlink w:anchor="_Toc430786099" w:history="1">
        <w:r w:rsidR="00B41CD7" w:rsidRPr="00E71142">
          <w:rPr>
            <w:rStyle w:val="Hyperlink"/>
            <w:noProof/>
            <w:lang w:val="pl-PL"/>
          </w:rPr>
          <w:t>Ilustracja 2</w:t>
        </w:r>
        <w:r w:rsidR="00B41CD7" w:rsidRPr="00E71142">
          <w:rPr>
            <w:rStyle w:val="Hyperlink"/>
            <w:noProof/>
            <w:shd w:val="clear" w:color="auto" w:fill="FFFFFF"/>
            <w:lang w:val="pl-PL" w:eastAsia="de-AT"/>
          </w:rPr>
          <w:t>: Po lewej: kształt kulisty (&lt; 0.3); po środku: sześcian (około 0.5), po prawej: duża powierzchnia (&gt; 0.8) (źródło: Stefan Prokupek, GrAT)</w:t>
        </w:r>
        <w:r w:rsidR="00B41CD7">
          <w:rPr>
            <w:noProof/>
            <w:webHidden/>
          </w:rPr>
          <w:tab/>
        </w:r>
        <w:r w:rsidR="00621F25">
          <w:rPr>
            <w:noProof/>
            <w:webHidden/>
          </w:rPr>
          <w:fldChar w:fldCharType="begin"/>
        </w:r>
        <w:r w:rsidR="00B41CD7">
          <w:rPr>
            <w:noProof/>
            <w:webHidden/>
          </w:rPr>
          <w:instrText xml:space="preserve"> PAGEREF _Toc430786099 \h </w:instrText>
        </w:r>
        <w:r w:rsidR="00621F25">
          <w:rPr>
            <w:noProof/>
            <w:webHidden/>
          </w:rPr>
        </w:r>
        <w:r w:rsidR="00621F25">
          <w:rPr>
            <w:noProof/>
            <w:webHidden/>
          </w:rPr>
          <w:fldChar w:fldCharType="separate"/>
        </w:r>
        <w:r w:rsidR="00902317">
          <w:rPr>
            <w:noProof/>
            <w:webHidden/>
          </w:rPr>
          <w:t>6</w:t>
        </w:r>
        <w:r w:rsidR="00621F25">
          <w:rPr>
            <w:noProof/>
            <w:webHidden/>
          </w:rPr>
          <w:fldChar w:fldCharType="end"/>
        </w:r>
      </w:hyperlink>
    </w:p>
    <w:p w:rsidR="00B41CD7" w:rsidRDefault="007245EC">
      <w:pPr>
        <w:pStyle w:val="Abbildungsverzeichnis"/>
        <w:tabs>
          <w:tab w:val="right" w:leader="dot" w:pos="8778"/>
        </w:tabs>
        <w:rPr>
          <w:rFonts w:asciiTheme="minorHAnsi" w:eastAsiaTheme="minorEastAsia" w:hAnsiTheme="minorHAnsi" w:cstheme="minorBidi"/>
          <w:noProof/>
          <w:sz w:val="22"/>
          <w:lang w:eastAsia="de-AT"/>
        </w:rPr>
      </w:pPr>
      <w:hyperlink w:anchor="_Toc430786100" w:history="1">
        <w:r w:rsidR="00B41CD7" w:rsidRPr="00E71142">
          <w:rPr>
            <w:rStyle w:val="Hyperlink"/>
            <w:noProof/>
          </w:rPr>
          <w:t>Ilustracja 3</w:t>
        </w:r>
        <w:r w:rsidR="00B41CD7" w:rsidRPr="00E71142">
          <w:rPr>
            <w:rStyle w:val="Hyperlink"/>
            <w:noProof/>
            <w:shd w:val="clear" w:color="auto" w:fill="FFFFFF"/>
            <w:lang w:val="pl-PL" w:eastAsia="de-AT"/>
          </w:rPr>
          <w:t>: S-HOUSE w Böheimkirchen, Austria (źródło: GrAT)</w:t>
        </w:r>
        <w:r w:rsidR="00B41CD7">
          <w:rPr>
            <w:noProof/>
            <w:webHidden/>
          </w:rPr>
          <w:tab/>
        </w:r>
        <w:r w:rsidR="00621F25">
          <w:rPr>
            <w:noProof/>
            <w:webHidden/>
          </w:rPr>
          <w:fldChar w:fldCharType="begin"/>
        </w:r>
        <w:r w:rsidR="00B41CD7">
          <w:rPr>
            <w:noProof/>
            <w:webHidden/>
          </w:rPr>
          <w:instrText xml:space="preserve"> PAGEREF _Toc430786100 \h </w:instrText>
        </w:r>
        <w:r w:rsidR="00621F25">
          <w:rPr>
            <w:noProof/>
            <w:webHidden/>
          </w:rPr>
        </w:r>
        <w:r w:rsidR="00621F25">
          <w:rPr>
            <w:noProof/>
            <w:webHidden/>
          </w:rPr>
          <w:fldChar w:fldCharType="separate"/>
        </w:r>
        <w:r w:rsidR="00902317">
          <w:rPr>
            <w:noProof/>
            <w:webHidden/>
          </w:rPr>
          <w:t>6</w:t>
        </w:r>
        <w:r w:rsidR="00621F25">
          <w:rPr>
            <w:noProof/>
            <w:webHidden/>
          </w:rPr>
          <w:fldChar w:fldCharType="end"/>
        </w:r>
      </w:hyperlink>
    </w:p>
    <w:p w:rsidR="00B41CD7" w:rsidRDefault="007245EC">
      <w:pPr>
        <w:pStyle w:val="Abbildungsverzeichnis"/>
        <w:tabs>
          <w:tab w:val="right" w:leader="dot" w:pos="8778"/>
        </w:tabs>
        <w:rPr>
          <w:rFonts w:asciiTheme="minorHAnsi" w:eastAsiaTheme="minorEastAsia" w:hAnsiTheme="minorHAnsi" w:cstheme="minorBidi"/>
          <w:noProof/>
          <w:sz w:val="22"/>
          <w:lang w:eastAsia="de-AT"/>
        </w:rPr>
      </w:pPr>
      <w:hyperlink w:anchor="_Toc430786101" w:history="1">
        <w:r w:rsidR="00B41CD7" w:rsidRPr="00E71142">
          <w:rPr>
            <w:rStyle w:val="Hyperlink"/>
            <w:noProof/>
            <w:lang w:val="en-GB"/>
          </w:rPr>
          <w:t>Ilustracja 4</w:t>
        </w:r>
        <w:r w:rsidR="00B41CD7" w:rsidRPr="00E71142">
          <w:rPr>
            <w:rStyle w:val="Hyperlink"/>
            <w:noProof/>
            <w:shd w:val="clear" w:color="auto" w:fill="FFFFFF"/>
            <w:lang w:val="pl-PL" w:eastAsia="de-AT"/>
          </w:rPr>
          <w:t>: S-HOUSE – wewnętrzne oszklenie (źródło: GrAT)</w:t>
        </w:r>
        <w:r w:rsidR="00B41CD7">
          <w:rPr>
            <w:noProof/>
            <w:webHidden/>
          </w:rPr>
          <w:tab/>
        </w:r>
        <w:r w:rsidR="00621F25">
          <w:rPr>
            <w:noProof/>
            <w:webHidden/>
          </w:rPr>
          <w:fldChar w:fldCharType="begin"/>
        </w:r>
        <w:r w:rsidR="00B41CD7">
          <w:rPr>
            <w:noProof/>
            <w:webHidden/>
          </w:rPr>
          <w:instrText xml:space="preserve"> PAGEREF _Toc430786101 \h </w:instrText>
        </w:r>
        <w:r w:rsidR="00621F25">
          <w:rPr>
            <w:noProof/>
            <w:webHidden/>
          </w:rPr>
        </w:r>
        <w:r w:rsidR="00621F25">
          <w:rPr>
            <w:noProof/>
            <w:webHidden/>
          </w:rPr>
          <w:fldChar w:fldCharType="separate"/>
        </w:r>
        <w:r w:rsidR="00902317">
          <w:rPr>
            <w:noProof/>
            <w:webHidden/>
          </w:rPr>
          <w:t>8</w:t>
        </w:r>
        <w:r w:rsidR="00621F25">
          <w:rPr>
            <w:noProof/>
            <w:webHidden/>
          </w:rPr>
          <w:fldChar w:fldCharType="end"/>
        </w:r>
      </w:hyperlink>
    </w:p>
    <w:p w:rsidR="00B41CD7" w:rsidRDefault="007245EC">
      <w:pPr>
        <w:pStyle w:val="Abbildungsverzeichnis"/>
        <w:tabs>
          <w:tab w:val="right" w:leader="dot" w:pos="8778"/>
        </w:tabs>
        <w:rPr>
          <w:rFonts w:asciiTheme="minorHAnsi" w:eastAsiaTheme="minorEastAsia" w:hAnsiTheme="minorHAnsi" w:cstheme="minorBidi"/>
          <w:noProof/>
          <w:sz w:val="22"/>
          <w:lang w:eastAsia="de-AT"/>
        </w:rPr>
      </w:pPr>
      <w:hyperlink w:anchor="_Toc430786102" w:history="1">
        <w:r w:rsidR="00B41CD7" w:rsidRPr="00E71142">
          <w:rPr>
            <w:rStyle w:val="Hyperlink"/>
            <w:noProof/>
          </w:rPr>
          <w:t>Ilustracja 5</w:t>
        </w:r>
        <w:r w:rsidR="00B41CD7" w:rsidRPr="00E71142">
          <w:rPr>
            <w:rStyle w:val="Hyperlink"/>
            <w:noProof/>
            <w:lang w:val="pl-PL"/>
          </w:rPr>
          <w:t>: Plan parteru (źródło: Benjamin Wimmer)</w:t>
        </w:r>
        <w:r w:rsidR="00B41CD7">
          <w:rPr>
            <w:noProof/>
            <w:webHidden/>
          </w:rPr>
          <w:tab/>
        </w:r>
        <w:r w:rsidR="00621F25">
          <w:rPr>
            <w:noProof/>
            <w:webHidden/>
          </w:rPr>
          <w:fldChar w:fldCharType="begin"/>
        </w:r>
        <w:r w:rsidR="00B41CD7">
          <w:rPr>
            <w:noProof/>
            <w:webHidden/>
          </w:rPr>
          <w:instrText xml:space="preserve"> PAGEREF _Toc430786102 \h </w:instrText>
        </w:r>
        <w:r w:rsidR="00621F25">
          <w:rPr>
            <w:noProof/>
            <w:webHidden/>
          </w:rPr>
        </w:r>
        <w:r w:rsidR="00621F25">
          <w:rPr>
            <w:noProof/>
            <w:webHidden/>
          </w:rPr>
          <w:fldChar w:fldCharType="separate"/>
        </w:r>
        <w:r w:rsidR="00902317">
          <w:rPr>
            <w:noProof/>
            <w:webHidden/>
          </w:rPr>
          <w:t>8</w:t>
        </w:r>
        <w:r w:rsidR="00621F25">
          <w:rPr>
            <w:noProof/>
            <w:webHidden/>
          </w:rPr>
          <w:fldChar w:fldCharType="end"/>
        </w:r>
      </w:hyperlink>
    </w:p>
    <w:p w:rsidR="00B41CD7" w:rsidRDefault="007245EC">
      <w:pPr>
        <w:pStyle w:val="Abbildungsverzeichnis"/>
        <w:tabs>
          <w:tab w:val="right" w:leader="dot" w:pos="8778"/>
        </w:tabs>
        <w:rPr>
          <w:rFonts w:asciiTheme="minorHAnsi" w:eastAsiaTheme="minorEastAsia" w:hAnsiTheme="minorHAnsi" w:cstheme="minorBidi"/>
          <w:noProof/>
          <w:sz w:val="22"/>
          <w:lang w:eastAsia="de-AT"/>
        </w:rPr>
      </w:pPr>
      <w:hyperlink w:anchor="_Toc430786103" w:history="1">
        <w:r w:rsidR="00B41CD7" w:rsidRPr="00E71142">
          <w:rPr>
            <w:rStyle w:val="Hyperlink"/>
            <w:noProof/>
          </w:rPr>
          <w:t>Ilustracja 6</w:t>
        </w:r>
        <w:r w:rsidR="00B41CD7" w:rsidRPr="00E71142">
          <w:rPr>
            <w:rStyle w:val="Hyperlink"/>
            <w:noProof/>
            <w:lang w:val="pl-PL"/>
          </w:rPr>
          <w:t>: Struktura drewniana (źródło: Holka Genossenschaft)</w:t>
        </w:r>
        <w:r w:rsidR="00B41CD7">
          <w:rPr>
            <w:noProof/>
            <w:webHidden/>
          </w:rPr>
          <w:tab/>
        </w:r>
        <w:r w:rsidR="00621F25">
          <w:rPr>
            <w:noProof/>
            <w:webHidden/>
          </w:rPr>
          <w:fldChar w:fldCharType="begin"/>
        </w:r>
        <w:r w:rsidR="00B41CD7">
          <w:rPr>
            <w:noProof/>
            <w:webHidden/>
          </w:rPr>
          <w:instrText xml:space="preserve"> PAGEREF _Toc430786103 \h </w:instrText>
        </w:r>
        <w:r w:rsidR="00621F25">
          <w:rPr>
            <w:noProof/>
            <w:webHidden/>
          </w:rPr>
        </w:r>
        <w:r w:rsidR="00621F25">
          <w:rPr>
            <w:noProof/>
            <w:webHidden/>
          </w:rPr>
          <w:fldChar w:fldCharType="separate"/>
        </w:r>
        <w:r w:rsidR="00902317">
          <w:rPr>
            <w:noProof/>
            <w:webHidden/>
          </w:rPr>
          <w:t>9</w:t>
        </w:r>
        <w:r w:rsidR="00621F25">
          <w:rPr>
            <w:noProof/>
            <w:webHidden/>
          </w:rPr>
          <w:fldChar w:fldCharType="end"/>
        </w:r>
      </w:hyperlink>
    </w:p>
    <w:p w:rsidR="00B41CD7" w:rsidRDefault="007245EC">
      <w:pPr>
        <w:pStyle w:val="Abbildungsverzeichnis"/>
        <w:tabs>
          <w:tab w:val="right" w:leader="dot" w:pos="8778"/>
        </w:tabs>
        <w:rPr>
          <w:rFonts w:asciiTheme="minorHAnsi" w:eastAsiaTheme="minorEastAsia" w:hAnsiTheme="minorHAnsi" w:cstheme="minorBidi"/>
          <w:noProof/>
          <w:sz w:val="22"/>
          <w:lang w:eastAsia="de-AT"/>
        </w:rPr>
      </w:pPr>
      <w:hyperlink w:anchor="_Toc430786104" w:history="1">
        <w:r w:rsidR="00B41CD7" w:rsidRPr="00E71142">
          <w:rPr>
            <w:rStyle w:val="Hyperlink"/>
            <w:noProof/>
          </w:rPr>
          <w:t>Ilustracja 7</w:t>
        </w:r>
        <w:r w:rsidR="00B41CD7" w:rsidRPr="00E71142">
          <w:rPr>
            <w:rStyle w:val="Hyperlink"/>
            <w:noProof/>
            <w:lang w:val="pl-PL"/>
          </w:rPr>
          <w:t>: Izolacja próżniowa w bezramowej ścianie wykonanej z drewna; okładzinę zapewnia ściana osłonowa (źródło: (źrósource: Variotec, Neumarkt)</w:t>
        </w:r>
        <w:r w:rsidR="00B41CD7">
          <w:rPr>
            <w:noProof/>
            <w:webHidden/>
          </w:rPr>
          <w:tab/>
        </w:r>
        <w:r w:rsidR="00621F25">
          <w:rPr>
            <w:noProof/>
            <w:webHidden/>
          </w:rPr>
          <w:fldChar w:fldCharType="begin"/>
        </w:r>
        <w:r w:rsidR="00B41CD7">
          <w:rPr>
            <w:noProof/>
            <w:webHidden/>
          </w:rPr>
          <w:instrText xml:space="preserve"> PAGEREF _Toc430786104 \h </w:instrText>
        </w:r>
        <w:r w:rsidR="00621F25">
          <w:rPr>
            <w:noProof/>
            <w:webHidden/>
          </w:rPr>
        </w:r>
        <w:r w:rsidR="00621F25">
          <w:rPr>
            <w:noProof/>
            <w:webHidden/>
          </w:rPr>
          <w:fldChar w:fldCharType="separate"/>
        </w:r>
        <w:r w:rsidR="00902317">
          <w:rPr>
            <w:noProof/>
            <w:webHidden/>
          </w:rPr>
          <w:t>9</w:t>
        </w:r>
        <w:r w:rsidR="00621F25">
          <w:rPr>
            <w:noProof/>
            <w:webHidden/>
          </w:rPr>
          <w:fldChar w:fldCharType="end"/>
        </w:r>
      </w:hyperlink>
    </w:p>
    <w:p w:rsidR="00B41CD7" w:rsidRDefault="007245EC">
      <w:pPr>
        <w:pStyle w:val="Abbildungsverzeichnis"/>
        <w:tabs>
          <w:tab w:val="right" w:leader="dot" w:pos="8778"/>
        </w:tabs>
        <w:rPr>
          <w:rFonts w:asciiTheme="minorHAnsi" w:eastAsiaTheme="minorEastAsia" w:hAnsiTheme="minorHAnsi" w:cstheme="minorBidi"/>
          <w:noProof/>
          <w:sz w:val="22"/>
          <w:lang w:eastAsia="de-AT"/>
        </w:rPr>
      </w:pPr>
      <w:hyperlink w:anchor="_Toc430786105" w:history="1">
        <w:r w:rsidR="00B41CD7" w:rsidRPr="00E71142">
          <w:rPr>
            <w:rStyle w:val="Hyperlink"/>
            <w:noProof/>
          </w:rPr>
          <w:t>Ilustracja 8</w:t>
        </w:r>
        <w:r w:rsidR="00B41CD7" w:rsidRPr="00E71142">
          <w:rPr>
            <w:rStyle w:val="Hyperlink"/>
            <w:noProof/>
            <w:lang w:val="pl-PL"/>
          </w:rPr>
          <w:t>: Izolacja ETICS z punktem kotwienia (redukcja mostków termicznych) - światło (źródło: Schulze Darup)</w:t>
        </w:r>
        <w:r w:rsidR="00B41CD7">
          <w:rPr>
            <w:noProof/>
            <w:webHidden/>
          </w:rPr>
          <w:tab/>
        </w:r>
        <w:r w:rsidR="00621F25">
          <w:rPr>
            <w:noProof/>
            <w:webHidden/>
          </w:rPr>
          <w:fldChar w:fldCharType="begin"/>
        </w:r>
        <w:r w:rsidR="00B41CD7">
          <w:rPr>
            <w:noProof/>
            <w:webHidden/>
          </w:rPr>
          <w:instrText xml:space="preserve"> PAGEREF _Toc430786105 \h </w:instrText>
        </w:r>
        <w:r w:rsidR="00621F25">
          <w:rPr>
            <w:noProof/>
            <w:webHidden/>
          </w:rPr>
        </w:r>
        <w:r w:rsidR="00621F25">
          <w:rPr>
            <w:noProof/>
            <w:webHidden/>
          </w:rPr>
          <w:fldChar w:fldCharType="separate"/>
        </w:r>
        <w:r w:rsidR="00902317">
          <w:rPr>
            <w:noProof/>
            <w:webHidden/>
          </w:rPr>
          <w:t>10</w:t>
        </w:r>
        <w:r w:rsidR="00621F25">
          <w:rPr>
            <w:noProof/>
            <w:webHidden/>
          </w:rPr>
          <w:fldChar w:fldCharType="end"/>
        </w:r>
      </w:hyperlink>
    </w:p>
    <w:p w:rsidR="00B41CD7" w:rsidRDefault="007245EC">
      <w:pPr>
        <w:pStyle w:val="Abbildungsverzeichnis"/>
        <w:tabs>
          <w:tab w:val="right" w:leader="dot" w:pos="8778"/>
        </w:tabs>
        <w:rPr>
          <w:rFonts w:asciiTheme="minorHAnsi" w:eastAsiaTheme="minorEastAsia" w:hAnsiTheme="minorHAnsi" w:cstheme="minorBidi"/>
          <w:noProof/>
          <w:sz w:val="22"/>
          <w:lang w:eastAsia="de-AT"/>
        </w:rPr>
      </w:pPr>
      <w:hyperlink w:anchor="_Toc430786106" w:history="1">
        <w:r w:rsidR="00B41CD7" w:rsidRPr="00E71142">
          <w:rPr>
            <w:rStyle w:val="Hyperlink"/>
            <w:noProof/>
            <w:lang w:val="it-IT"/>
          </w:rPr>
          <w:t>Ilustracja 9</w:t>
        </w:r>
        <w:r w:rsidR="00B41CD7" w:rsidRPr="00E71142">
          <w:rPr>
            <w:rStyle w:val="Hyperlink"/>
            <w:noProof/>
            <w:lang w:val="pl-PL"/>
          </w:rPr>
          <w:t>: “Schwarzer Panther” (“Czarna Pantera”), Graz, Austria, architekt: GSarchitects Graz. Ściany osłonowe jako fasada ze szkła (źródło: STO)</w:t>
        </w:r>
        <w:r w:rsidR="00B41CD7">
          <w:rPr>
            <w:noProof/>
            <w:webHidden/>
          </w:rPr>
          <w:tab/>
        </w:r>
        <w:r w:rsidR="00621F25">
          <w:rPr>
            <w:noProof/>
            <w:webHidden/>
          </w:rPr>
          <w:fldChar w:fldCharType="begin"/>
        </w:r>
        <w:r w:rsidR="00B41CD7">
          <w:rPr>
            <w:noProof/>
            <w:webHidden/>
          </w:rPr>
          <w:instrText xml:space="preserve"> PAGEREF _Toc430786106 \h </w:instrText>
        </w:r>
        <w:r w:rsidR="00621F25">
          <w:rPr>
            <w:noProof/>
            <w:webHidden/>
          </w:rPr>
        </w:r>
        <w:r w:rsidR="00621F25">
          <w:rPr>
            <w:noProof/>
            <w:webHidden/>
          </w:rPr>
          <w:fldChar w:fldCharType="separate"/>
        </w:r>
        <w:r w:rsidR="00902317">
          <w:rPr>
            <w:noProof/>
            <w:webHidden/>
          </w:rPr>
          <w:t>10</w:t>
        </w:r>
        <w:r w:rsidR="00621F25">
          <w:rPr>
            <w:noProof/>
            <w:webHidden/>
          </w:rPr>
          <w:fldChar w:fldCharType="end"/>
        </w:r>
      </w:hyperlink>
    </w:p>
    <w:p w:rsidR="00B41CD7" w:rsidRDefault="007245EC">
      <w:pPr>
        <w:pStyle w:val="Abbildungsverzeichnis"/>
        <w:tabs>
          <w:tab w:val="right" w:leader="dot" w:pos="8778"/>
        </w:tabs>
        <w:rPr>
          <w:rFonts w:asciiTheme="minorHAnsi" w:eastAsiaTheme="minorEastAsia" w:hAnsiTheme="minorHAnsi" w:cstheme="minorBidi"/>
          <w:noProof/>
          <w:sz w:val="22"/>
          <w:lang w:eastAsia="de-AT"/>
        </w:rPr>
      </w:pPr>
      <w:hyperlink w:anchor="_Toc430786107" w:history="1">
        <w:r w:rsidR="00B41CD7" w:rsidRPr="00E71142">
          <w:rPr>
            <w:rStyle w:val="Hyperlink"/>
            <w:noProof/>
            <w:lang w:val="pl-PL"/>
          </w:rPr>
          <w:t xml:space="preserve">Ilustracja 10: </w:t>
        </w:r>
        <w:r w:rsidR="00B41CD7" w:rsidRPr="00E71142">
          <w:rPr>
            <w:rStyle w:val="Hyperlink"/>
            <w:noProof/>
            <w:lang w:val="pl-PL" w:eastAsia="de-AT"/>
          </w:rPr>
          <w:t>Konstrukcja ściany jednowarstwowej dla budynku pasywnego  (źródło: Schulze Darup)</w:t>
        </w:r>
        <w:r w:rsidR="00B41CD7">
          <w:rPr>
            <w:noProof/>
            <w:webHidden/>
          </w:rPr>
          <w:tab/>
        </w:r>
        <w:r w:rsidR="00621F25">
          <w:rPr>
            <w:noProof/>
            <w:webHidden/>
          </w:rPr>
          <w:fldChar w:fldCharType="begin"/>
        </w:r>
        <w:r w:rsidR="00B41CD7">
          <w:rPr>
            <w:noProof/>
            <w:webHidden/>
          </w:rPr>
          <w:instrText xml:space="preserve"> PAGEREF _Toc430786107 \h </w:instrText>
        </w:r>
        <w:r w:rsidR="00621F25">
          <w:rPr>
            <w:noProof/>
            <w:webHidden/>
          </w:rPr>
        </w:r>
        <w:r w:rsidR="00621F25">
          <w:rPr>
            <w:noProof/>
            <w:webHidden/>
          </w:rPr>
          <w:fldChar w:fldCharType="separate"/>
        </w:r>
        <w:r w:rsidR="00902317">
          <w:rPr>
            <w:noProof/>
            <w:webHidden/>
          </w:rPr>
          <w:t>10</w:t>
        </w:r>
        <w:r w:rsidR="00621F25">
          <w:rPr>
            <w:noProof/>
            <w:webHidden/>
          </w:rPr>
          <w:fldChar w:fldCharType="end"/>
        </w:r>
      </w:hyperlink>
    </w:p>
    <w:p w:rsidR="00B41CD7" w:rsidRDefault="007245EC">
      <w:pPr>
        <w:pStyle w:val="Abbildungsverzeichnis"/>
        <w:tabs>
          <w:tab w:val="right" w:leader="dot" w:pos="8778"/>
        </w:tabs>
        <w:rPr>
          <w:rFonts w:asciiTheme="minorHAnsi" w:eastAsiaTheme="minorEastAsia" w:hAnsiTheme="minorHAnsi" w:cstheme="minorBidi"/>
          <w:noProof/>
          <w:sz w:val="22"/>
          <w:lang w:eastAsia="de-AT"/>
        </w:rPr>
      </w:pPr>
      <w:hyperlink w:anchor="_Toc430786108" w:history="1">
        <w:r w:rsidR="00B41CD7" w:rsidRPr="00E71142">
          <w:rPr>
            <w:rStyle w:val="Hyperlink"/>
            <w:noProof/>
            <w:lang w:val="en-US"/>
          </w:rPr>
          <w:t>Ilustracja 11</w:t>
        </w:r>
        <w:r w:rsidR="00B41CD7" w:rsidRPr="00E71142">
          <w:rPr>
            <w:rStyle w:val="Hyperlink"/>
            <w:noProof/>
            <w:lang w:val="pl-PL"/>
          </w:rPr>
          <w:t>: Ściana z kotwami (źródło: Schulze Darup)</w:t>
        </w:r>
        <w:r w:rsidR="00B41CD7">
          <w:rPr>
            <w:noProof/>
            <w:webHidden/>
          </w:rPr>
          <w:tab/>
        </w:r>
        <w:r w:rsidR="00621F25">
          <w:rPr>
            <w:noProof/>
            <w:webHidden/>
          </w:rPr>
          <w:fldChar w:fldCharType="begin"/>
        </w:r>
        <w:r w:rsidR="00B41CD7">
          <w:rPr>
            <w:noProof/>
            <w:webHidden/>
          </w:rPr>
          <w:instrText xml:space="preserve"> PAGEREF _Toc430786108 \h </w:instrText>
        </w:r>
        <w:r w:rsidR="00621F25">
          <w:rPr>
            <w:noProof/>
            <w:webHidden/>
          </w:rPr>
        </w:r>
        <w:r w:rsidR="00621F25">
          <w:rPr>
            <w:noProof/>
            <w:webHidden/>
          </w:rPr>
          <w:fldChar w:fldCharType="separate"/>
        </w:r>
        <w:r w:rsidR="00902317">
          <w:rPr>
            <w:noProof/>
            <w:webHidden/>
          </w:rPr>
          <w:t>11</w:t>
        </w:r>
        <w:r w:rsidR="00621F25">
          <w:rPr>
            <w:noProof/>
            <w:webHidden/>
          </w:rPr>
          <w:fldChar w:fldCharType="end"/>
        </w:r>
      </w:hyperlink>
    </w:p>
    <w:p w:rsidR="00B41CD7" w:rsidRDefault="007245EC">
      <w:pPr>
        <w:pStyle w:val="Abbildungsverzeichnis"/>
        <w:tabs>
          <w:tab w:val="right" w:leader="dot" w:pos="8778"/>
        </w:tabs>
        <w:rPr>
          <w:rFonts w:asciiTheme="minorHAnsi" w:eastAsiaTheme="minorEastAsia" w:hAnsiTheme="minorHAnsi" w:cstheme="minorBidi"/>
          <w:noProof/>
          <w:sz w:val="22"/>
          <w:lang w:eastAsia="de-AT"/>
        </w:rPr>
      </w:pPr>
      <w:hyperlink w:anchor="_Toc430786109" w:history="1">
        <w:r w:rsidR="00B41CD7" w:rsidRPr="00E71142">
          <w:rPr>
            <w:rStyle w:val="Hyperlink"/>
            <w:noProof/>
          </w:rPr>
          <w:t>Ilustracja 12</w:t>
        </w:r>
        <w:r w:rsidR="00B41CD7" w:rsidRPr="00E71142">
          <w:rPr>
            <w:rStyle w:val="Hyperlink"/>
            <w:noProof/>
            <w:lang w:val="pl-PL"/>
          </w:rPr>
          <w:t xml:space="preserve">: </w:t>
        </w:r>
        <w:r w:rsidR="00B41CD7" w:rsidRPr="00E71142">
          <w:rPr>
            <w:rStyle w:val="Hyperlink"/>
            <w:noProof/>
            <w:shd w:val="clear" w:color="auto" w:fill="FFFFFF"/>
            <w:lang w:val="pl-PL" w:eastAsia="de-DE"/>
          </w:rPr>
          <w:t>Przeszklona południowa fasada (źródło: GrAT)</w:t>
        </w:r>
        <w:r w:rsidR="00B41CD7">
          <w:rPr>
            <w:noProof/>
            <w:webHidden/>
          </w:rPr>
          <w:tab/>
        </w:r>
        <w:r w:rsidR="00621F25">
          <w:rPr>
            <w:noProof/>
            <w:webHidden/>
          </w:rPr>
          <w:fldChar w:fldCharType="begin"/>
        </w:r>
        <w:r w:rsidR="00B41CD7">
          <w:rPr>
            <w:noProof/>
            <w:webHidden/>
          </w:rPr>
          <w:instrText xml:space="preserve"> PAGEREF _Toc430786109 \h </w:instrText>
        </w:r>
        <w:r w:rsidR="00621F25">
          <w:rPr>
            <w:noProof/>
            <w:webHidden/>
          </w:rPr>
        </w:r>
        <w:r w:rsidR="00621F25">
          <w:rPr>
            <w:noProof/>
            <w:webHidden/>
          </w:rPr>
          <w:fldChar w:fldCharType="separate"/>
        </w:r>
        <w:r w:rsidR="00902317">
          <w:rPr>
            <w:noProof/>
            <w:webHidden/>
          </w:rPr>
          <w:t>12</w:t>
        </w:r>
        <w:r w:rsidR="00621F25">
          <w:rPr>
            <w:noProof/>
            <w:webHidden/>
          </w:rPr>
          <w:fldChar w:fldCharType="end"/>
        </w:r>
      </w:hyperlink>
    </w:p>
    <w:p w:rsidR="00B41CD7" w:rsidRDefault="007245EC">
      <w:pPr>
        <w:pStyle w:val="Abbildungsverzeichnis"/>
        <w:tabs>
          <w:tab w:val="right" w:leader="dot" w:pos="8778"/>
        </w:tabs>
        <w:rPr>
          <w:rFonts w:asciiTheme="minorHAnsi" w:eastAsiaTheme="minorEastAsia" w:hAnsiTheme="minorHAnsi" w:cstheme="minorBidi"/>
          <w:noProof/>
          <w:sz w:val="22"/>
          <w:lang w:eastAsia="de-AT"/>
        </w:rPr>
      </w:pPr>
      <w:hyperlink w:anchor="_Toc430786110" w:history="1">
        <w:r w:rsidR="00B41CD7" w:rsidRPr="00E71142">
          <w:rPr>
            <w:rStyle w:val="Hyperlink"/>
            <w:noProof/>
            <w:lang w:val="pl-PL"/>
          </w:rPr>
          <w:t>Ilustracja 13</w:t>
        </w:r>
        <w:r w:rsidR="00B41CD7" w:rsidRPr="00E71142">
          <w:rPr>
            <w:rStyle w:val="Hyperlink"/>
            <w:noProof/>
            <w:shd w:val="clear" w:color="auto" w:fill="FFFFFF"/>
            <w:lang w:val="pl-PL" w:eastAsia="de-AT"/>
          </w:rPr>
          <w:t>: Po lewej: cień rzucany przez drzewo liściaste latem, po prawej: korzystanie z energii słonecznej zimą, drzewo bez liści przepuszcza więcej światła w porze roku, kiedy jest go bardzo mało. (źródło: Stefan Prokupek, GrAT)</w:t>
        </w:r>
        <w:r w:rsidR="00B41CD7">
          <w:rPr>
            <w:noProof/>
            <w:webHidden/>
          </w:rPr>
          <w:tab/>
        </w:r>
        <w:r w:rsidR="00621F25">
          <w:rPr>
            <w:noProof/>
            <w:webHidden/>
          </w:rPr>
          <w:fldChar w:fldCharType="begin"/>
        </w:r>
        <w:r w:rsidR="00B41CD7">
          <w:rPr>
            <w:noProof/>
            <w:webHidden/>
          </w:rPr>
          <w:instrText xml:space="preserve"> PAGEREF _Toc430786110 \h </w:instrText>
        </w:r>
        <w:r w:rsidR="00621F25">
          <w:rPr>
            <w:noProof/>
            <w:webHidden/>
          </w:rPr>
        </w:r>
        <w:r w:rsidR="00621F25">
          <w:rPr>
            <w:noProof/>
            <w:webHidden/>
          </w:rPr>
          <w:fldChar w:fldCharType="separate"/>
        </w:r>
        <w:r w:rsidR="00902317">
          <w:rPr>
            <w:noProof/>
            <w:webHidden/>
          </w:rPr>
          <w:t>14</w:t>
        </w:r>
        <w:r w:rsidR="00621F25">
          <w:rPr>
            <w:noProof/>
            <w:webHidden/>
          </w:rPr>
          <w:fldChar w:fldCharType="end"/>
        </w:r>
      </w:hyperlink>
    </w:p>
    <w:p w:rsidR="00B41CD7" w:rsidRDefault="007245EC">
      <w:pPr>
        <w:pStyle w:val="Abbildungsverzeichnis"/>
        <w:tabs>
          <w:tab w:val="right" w:leader="dot" w:pos="8778"/>
        </w:tabs>
        <w:rPr>
          <w:rFonts w:asciiTheme="minorHAnsi" w:eastAsiaTheme="minorEastAsia" w:hAnsiTheme="minorHAnsi" w:cstheme="minorBidi"/>
          <w:noProof/>
          <w:sz w:val="22"/>
          <w:lang w:eastAsia="de-AT"/>
        </w:rPr>
      </w:pPr>
      <w:hyperlink w:anchor="_Toc430786111" w:history="1">
        <w:r w:rsidR="00B41CD7" w:rsidRPr="00E71142">
          <w:rPr>
            <w:rStyle w:val="Hyperlink"/>
            <w:noProof/>
          </w:rPr>
          <w:t>Ilustracja 14</w:t>
        </w:r>
        <w:r w:rsidR="00B41CD7" w:rsidRPr="00E71142">
          <w:rPr>
            <w:rStyle w:val="Hyperlink"/>
            <w:noProof/>
            <w:shd w:val="clear" w:color="auto" w:fill="FFFFFF"/>
            <w:lang w:val="pl-PL" w:eastAsia="de-AT"/>
          </w:rPr>
          <w:t>: S-HOUSE – naturalne zacienienie (źródło: GrAT)</w:t>
        </w:r>
        <w:r w:rsidR="00B41CD7">
          <w:rPr>
            <w:noProof/>
            <w:webHidden/>
          </w:rPr>
          <w:tab/>
        </w:r>
        <w:r w:rsidR="00621F25">
          <w:rPr>
            <w:noProof/>
            <w:webHidden/>
          </w:rPr>
          <w:fldChar w:fldCharType="begin"/>
        </w:r>
        <w:r w:rsidR="00B41CD7">
          <w:rPr>
            <w:noProof/>
            <w:webHidden/>
          </w:rPr>
          <w:instrText xml:space="preserve"> PAGEREF _Toc430786111 \h </w:instrText>
        </w:r>
        <w:r w:rsidR="00621F25">
          <w:rPr>
            <w:noProof/>
            <w:webHidden/>
          </w:rPr>
        </w:r>
        <w:r w:rsidR="00621F25">
          <w:rPr>
            <w:noProof/>
            <w:webHidden/>
          </w:rPr>
          <w:fldChar w:fldCharType="separate"/>
        </w:r>
        <w:r w:rsidR="00902317">
          <w:rPr>
            <w:noProof/>
            <w:webHidden/>
          </w:rPr>
          <w:t>14</w:t>
        </w:r>
        <w:r w:rsidR="00621F25">
          <w:rPr>
            <w:noProof/>
            <w:webHidden/>
          </w:rPr>
          <w:fldChar w:fldCharType="end"/>
        </w:r>
      </w:hyperlink>
    </w:p>
    <w:p w:rsidR="00B41CD7" w:rsidRDefault="007245EC">
      <w:pPr>
        <w:pStyle w:val="Abbildungsverzeichnis"/>
        <w:tabs>
          <w:tab w:val="right" w:leader="dot" w:pos="8778"/>
        </w:tabs>
        <w:rPr>
          <w:rFonts w:asciiTheme="minorHAnsi" w:eastAsiaTheme="minorEastAsia" w:hAnsiTheme="minorHAnsi" w:cstheme="minorBidi"/>
          <w:noProof/>
          <w:sz w:val="22"/>
          <w:lang w:eastAsia="de-AT"/>
        </w:rPr>
      </w:pPr>
      <w:hyperlink w:anchor="_Toc430786112" w:history="1">
        <w:r w:rsidR="00B41CD7" w:rsidRPr="00E71142">
          <w:rPr>
            <w:rStyle w:val="Hyperlink"/>
            <w:noProof/>
          </w:rPr>
          <w:t>Ilustracja 15</w:t>
        </w:r>
        <w:r w:rsidR="00B41CD7" w:rsidRPr="00E71142">
          <w:rPr>
            <w:rStyle w:val="Hyperlink"/>
            <w:noProof/>
            <w:lang w:val="pl-PL"/>
          </w:rPr>
          <w:t>: Akademik w Wiedniu (źródło: GrAT)</w:t>
        </w:r>
        <w:r w:rsidR="00B41CD7">
          <w:rPr>
            <w:noProof/>
            <w:webHidden/>
          </w:rPr>
          <w:tab/>
        </w:r>
        <w:r w:rsidR="00621F25">
          <w:rPr>
            <w:noProof/>
            <w:webHidden/>
          </w:rPr>
          <w:fldChar w:fldCharType="begin"/>
        </w:r>
        <w:r w:rsidR="00B41CD7">
          <w:rPr>
            <w:noProof/>
            <w:webHidden/>
          </w:rPr>
          <w:instrText xml:space="preserve"> PAGEREF _Toc430786112 \h </w:instrText>
        </w:r>
        <w:r w:rsidR="00621F25">
          <w:rPr>
            <w:noProof/>
            <w:webHidden/>
          </w:rPr>
        </w:r>
        <w:r w:rsidR="00621F25">
          <w:rPr>
            <w:noProof/>
            <w:webHidden/>
          </w:rPr>
          <w:fldChar w:fldCharType="separate"/>
        </w:r>
        <w:r w:rsidR="00902317">
          <w:rPr>
            <w:noProof/>
            <w:webHidden/>
          </w:rPr>
          <w:t>15</w:t>
        </w:r>
        <w:r w:rsidR="00621F25">
          <w:rPr>
            <w:noProof/>
            <w:webHidden/>
          </w:rPr>
          <w:fldChar w:fldCharType="end"/>
        </w:r>
      </w:hyperlink>
    </w:p>
    <w:p w:rsidR="00B41CD7" w:rsidRDefault="007245EC">
      <w:pPr>
        <w:pStyle w:val="Abbildungsverzeichnis"/>
        <w:tabs>
          <w:tab w:val="right" w:leader="dot" w:pos="8778"/>
        </w:tabs>
        <w:rPr>
          <w:rFonts w:asciiTheme="minorHAnsi" w:eastAsiaTheme="minorEastAsia" w:hAnsiTheme="minorHAnsi" w:cstheme="minorBidi"/>
          <w:noProof/>
          <w:sz w:val="22"/>
          <w:lang w:eastAsia="de-AT"/>
        </w:rPr>
      </w:pPr>
      <w:hyperlink w:anchor="_Toc430786113" w:history="1">
        <w:r w:rsidR="00B41CD7" w:rsidRPr="00E71142">
          <w:rPr>
            <w:rStyle w:val="Hyperlink"/>
            <w:noProof/>
          </w:rPr>
          <w:t>Ilustracja 16</w:t>
        </w:r>
        <w:r w:rsidR="00B41CD7" w:rsidRPr="00E71142">
          <w:rPr>
            <w:rStyle w:val="Hyperlink"/>
            <w:noProof/>
            <w:lang w:val="pl-PL"/>
          </w:rPr>
          <w:t>: Dom mieszkalny SnnyWatt – Szwajcaria (źródło: kämpfen für architektur ag)</w:t>
        </w:r>
        <w:r w:rsidR="00B41CD7">
          <w:rPr>
            <w:noProof/>
            <w:webHidden/>
          </w:rPr>
          <w:tab/>
        </w:r>
        <w:r w:rsidR="00621F25">
          <w:rPr>
            <w:noProof/>
            <w:webHidden/>
          </w:rPr>
          <w:fldChar w:fldCharType="begin"/>
        </w:r>
        <w:r w:rsidR="00B41CD7">
          <w:rPr>
            <w:noProof/>
            <w:webHidden/>
          </w:rPr>
          <w:instrText xml:space="preserve"> PAGEREF _Toc430786113 \h </w:instrText>
        </w:r>
        <w:r w:rsidR="00621F25">
          <w:rPr>
            <w:noProof/>
            <w:webHidden/>
          </w:rPr>
        </w:r>
        <w:r w:rsidR="00621F25">
          <w:rPr>
            <w:noProof/>
            <w:webHidden/>
          </w:rPr>
          <w:fldChar w:fldCharType="separate"/>
        </w:r>
        <w:r w:rsidR="00902317">
          <w:rPr>
            <w:noProof/>
            <w:webHidden/>
          </w:rPr>
          <w:t>15</w:t>
        </w:r>
        <w:r w:rsidR="00621F25">
          <w:rPr>
            <w:noProof/>
            <w:webHidden/>
          </w:rPr>
          <w:fldChar w:fldCharType="end"/>
        </w:r>
      </w:hyperlink>
    </w:p>
    <w:p w:rsidR="00B41CD7" w:rsidRDefault="007245EC">
      <w:pPr>
        <w:pStyle w:val="Abbildungsverzeichnis"/>
        <w:tabs>
          <w:tab w:val="right" w:leader="dot" w:pos="8778"/>
        </w:tabs>
        <w:rPr>
          <w:rFonts w:asciiTheme="minorHAnsi" w:eastAsiaTheme="minorEastAsia" w:hAnsiTheme="minorHAnsi" w:cstheme="minorBidi"/>
          <w:noProof/>
          <w:sz w:val="22"/>
          <w:lang w:eastAsia="de-AT"/>
        </w:rPr>
      </w:pPr>
      <w:hyperlink w:anchor="_Toc430786114" w:history="1">
        <w:r w:rsidR="00B41CD7" w:rsidRPr="00E71142">
          <w:rPr>
            <w:rStyle w:val="Hyperlink"/>
            <w:noProof/>
          </w:rPr>
          <w:t>Ilustracja 17</w:t>
        </w:r>
        <w:r w:rsidR="00B41CD7" w:rsidRPr="00E71142">
          <w:rPr>
            <w:rStyle w:val="Hyperlink"/>
            <w:noProof/>
            <w:lang w:val="pl-PL"/>
          </w:rPr>
          <w:t>: Pleśń w rogu pokoju będąca wynikiem mostku cieplnego (źródło: GrAT)</w:t>
        </w:r>
        <w:r w:rsidR="00B41CD7">
          <w:rPr>
            <w:noProof/>
            <w:webHidden/>
          </w:rPr>
          <w:tab/>
        </w:r>
        <w:r w:rsidR="00621F25">
          <w:rPr>
            <w:noProof/>
            <w:webHidden/>
          </w:rPr>
          <w:fldChar w:fldCharType="begin"/>
        </w:r>
        <w:r w:rsidR="00B41CD7">
          <w:rPr>
            <w:noProof/>
            <w:webHidden/>
          </w:rPr>
          <w:instrText xml:space="preserve"> PAGEREF _Toc430786114 \h </w:instrText>
        </w:r>
        <w:r w:rsidR="00621F25">
          <w:rPr>
            <w:noProof/>
            <w:webHidden/>
          </w:rPr>
        </w:r>
        <w:r w:rsidR="00621F25">
          <w:rPr>
            <w:noProof/>
            <w:webHidden/>
          </w:rPr>
          <w:fldChar w:fldCharType="separate"/>
        </w:r>
        <w:r w:rsidR="00902317">
          <w:rPr>
            <w:noProof/>
            <w:webHidden/>
          </w:rPr>
          <w:t>15</w:t>
        </w:r>
        <w:r w:rsidR="00621F25">
          <w:rPr>
            <w:noProof/>
            <w:webHidden/>
          </w:rPr>
          <w:fldChar w:fldCharType="end"/>
        </w:r>
      </w:hyperlink>
    </w:p>
    <w:p w:rsidR="00B41CD7" w:rsidRDefault="007245EC">
      <w:pPr>
        <w:pStyle w:val="Abbildungsverzeichnis"/>
        <w:tabs>
          <w:tab w:val="right" w:leader="dot" w:pos="8778"/>
        </w:tabs>
        <w:rPr>
          <w:rFonts w:asciiTheme="minorHAnsi" w:eastAsiaTheme="minorEastAsia" w:hAnsiTheme="minorHAnsi" w:cstheme="minorBidi"/>
          <w:noProof/>
          <w:sz w:val="22"/>
          <w:lang w:eastAsia="de-AT"/>
        </w:rPr>
      </w:pPr>
      <w:hyperlink w:anchor="_Toc430786115" w:history="1">
        <w:r w:rsidR="00B41CD7" w:rsidRPr="00E71142">
          <w:rPr>
            <w:rStyle w:val="Hyperlink"/>
            <w:noProof/>
          </w:rPr>
          <w:t>Ilustracja 18</w:t>
        </w:r>
        <w:r w:rsidR="00B41CD7" w:rsidRPr="00E71142">
          <w:rPr>
            <w:rStyle w:val="Hyperlink"/>
            <w:noProof/>
            <w:lang w:val="pl-PL"/>
          </w:rPr>
          <w:t xml:space="preserve">: Geometryczne mostki termiczne: temperatura wskazuje, że w narożniku pomieszczenia wynosi -10°C przy zastosowaniu izolacji zewnętrznej. Temperatura wewnątrz to 20°C. Krzywa temperatury pokazuje, w jaki sposób działają mostki termiczne. </w:t>
        </w:r>
        <w:r w:rsidR="00B41CD7" w:rsidRPr="00E71142">
          <w:rPr>
            <w:rStyle w:val="Hyperlink"/>
            <w:noProof/>
            <w:lang w:val="en-US"/>
          </w:rPr>
          <w:t>(source: Bauigel; https://de.wikipedia.org/wiki/W%C3%A4rmebr%C3%BCcke#/media/File:Waermebruecke_geometrisch.jpg)</w:t>
        </w:r>
        <w:r w:rsidR="00B41CD7">
          <w:rPr>
            <w:noProof/>
            <w:webHidden/>
          </w:rPr>
          <w:tab/>
        </w:r>
        <w:r w:rsidR="00621F25">
          <w:rPr>
            <w:noProof/>
            <w:webHidden/>
          </w:rPr>
          <w:fldChar w:fldCharType="begin"/>
        </w:r>
        <w:r w:rsidR="00B41CD7">
          <w:rPr>
            <w:noProof/>
            <w:webHidden/>
          </w:rPr>
          <w:instrText xml:space="preserve"> PAGEREF _Toc430786115 \h </w:instrText>
        </w:r>
        <w:r w:rsidR="00621F25">
          <w:rPr>
            <w:noProof/>
            <w:webHidden/>
          </w:rPr>
        </w:r>
        <w:r w:rsidR="00621F25">
          <w:rPr>
            <w:noProof/>
            <w:webHidden/>
          </w:rPr>
          <w:fldChar w:fldCharType="separate"/>
        </w:r>
        <w:r w:rsidR="00902317">
          <w:rPr>
            <w:noProof/>
            <w:webHidden/>
          </w:rPr>
          <w:t>16</w:t>
        </w:r>
        <w:r w:rsidR="00621F25">
          <w:rPr>
            <w:noProof/>
            <w:webHidden/>
          </w:rPr>
          <w:fldChar w:fldCharType="end"/>
        </w:r>
      </w:hyperlink>
    </w:p>
    <w:p w:rsidR="00B41CD7" w:rsidRDefault="007245EC">
      <w:pPr>
        <w:pStyle w:val="Abbildungsverzeichnis"/>
        <w:tabs>
          <w:tab w:val="right" w:leader="dot" w:pos="8778"/>
        </w:tabs>
        <w:rPr>
          <w:rFonts w:asciiTheme="minorHAnsi" w:eastAsiaTheme="minorEastAsia" w:hAnsiTheme="minorHAnsi" w:cstheme="minorBidi"/>
          <w:noProof/>
          <w:sz w:val="22"/>
          <w:lang w:eastAsia="de-AT"/>
        </w:rPr>
      </w:pPr>
      <w:hyperlink w:anchor="_Toc430786116" w:history="1">
        <w:r w:rsidR="00B41CD7" w:rsidRPr="00E71142">
          <w:rPr>
            <w:rStyle w:val="Hyperlink"/>
            <w:noProof/>
          </w:rPr>
          <w:t>Ilustracja 19</w:t>
        </w:r>
        <w:r w:rsidR="00B41CD7" w:rsidRPr="00E71142">
          <w:rPr>
            <w:rStyle w:val="Hyperlink"/>
            <w:noProof/>
            <w:lang w:val="pl-PL"/>
          </w:rPr>
          <w:t>: Element nośny izolacji – balkon (źródło: Schöck Bauteile GmbH)</w:t>
        </w:r>
        <w:r w:rsidR="00B41CD7">
          <w:rPr>
            <w:noProof/>
            <w:webHidden/>
          </w:rPr>
          <w:tab/>
        </w:r>
        <w:r w:rsidR="00621F25">
          <w:rPr>
            <w:noProof/>
            <w:webHidden/>
          </w:rPr>
          <w:fldChar w:fldCharType="begin"/>
        </w:r>
        <w:r w:rsidR="00B41CD7">
          <w:rPr>
            <w:noProof/>
            <w:webHidden/>
          </w:rPr>
          <w:instrText xml:space="preserve"> PAGEREF _Toc430786116 \h </w:instrText>
        </w:r>
        <w:r w:rsidR="00621F25">
          <w:rPr>
            <w:noProof/>
            <w:webHidden/>
          </w:rPr>
        </w:r>
        <w:r w:rsidR="00621F25">
          <w:rPr>
            <w:noProof/>
            <w:webHidden/>
          </w:rPr>
          <w:fldChar w:fldCharType="separate"/>
        </w:r>
        <w:r w:rsidR="00902317">
          <w:rPr>
            <w:noProof/>
            <w:webHidden/>
          </w:rPr>
          <w:t>18</w:t>
        </w:r>
        <w:r w:rsidR="00621F25">
          <w:rPr>
            <w:noProof/>
            <w:webHidden/>
          </w:rPr>
          <w:fldChar w:fldCharType="end"/>
        </w:r>
      </w:hyperlink>
    </w:p>
    <w:p w:rsidR="00B41CD7" w:rsidRDefault="007245EC">
      <w:pPr>
        <w:pStyle w:val="Abbildungsverzeichnis"/>
        <w:tabs>
          <w:tab w:val="right" w:leader="dot" w:pos="8778"/>
        </w:tabs>
        <w:rPr>
          <w:rFonts w:asciiTheme="minorHAnsi" w:eastAsiaTheme="minorEastAsia" w:hAnsiTheme="minorHAnsi" w:cstheme="minorBidi"/>
          <w:noProof/>
          <w:sz w:val="22"/>
          <w:lang w:eastAsia="de-AT"/>
        </w:rPr>
      </w:pPr>
      <w:hyperlink w:anchor="_Toc430786117" w:history="1">
        <w:r w:rsidR="00B41CD7" w:rsidRPr="00E71142">
          <w:rPr>
            <w:rStyle w:val="Hyperlink"/>
            <w:noProof/>
          </w:rPr>
          <w:t>Ilustracja 20</w:t>
        </w:r>
        <w:r w:rsidR="00B41CD7" w:rsidRPr="00E71142">
          <w:rPr>
            <w:rStyle w:val="Hyperlink"/>
            <w:noProof/>
            <w:lang w:val="pl-PL"/>
          </w:rPr>
          <w:t>: Jednolita szczelna powłoka budynku (źródło: Schulze Darup)</w:t>
        </w:r>
        <w:r w:rsidR="00B41CD7">
          <w:rPr>
            <w:noProof/>
            <w:webHidden/>
          </w:rPr>
          <w:tab/>
        </w:r>
        <w:r w:rsidR="00621F25">
          <w:rPr>
            <w:noProof/>
            <w:webHidden/>
          </w:rPr>
          <w:fldChar w:fldCharType="begin"/>
        </w:r>
        <w:r w:rsidR="00B41CD7">
          <w:rPr>
            <w:noProof/>
            <w:webHidden/>
          </w:rPr>
          <w:instrText xml:space="preserve"> PAGEREF _Toc430786117 \h </w:instrText>
        </w:r>
        <w:r w:rsidR="00621F25">
          <w:rPr>
            <w:noProof/>
            <w:webHidden/>
          </w:rPr>
        </w:r>
        <w:r w:rsidR="00621F25">
          <w:rPr>
            <w:noProof/>
            <w:webHidden/>
          </w:rPr>
          <w:fldChar w:fldCharType="separate"/>
        </w:r>
        <w:r w:rsidR="00902317">
          <w:rPr>
            <w:noProof/>
            <w:webHidden/>
          </w:rPr>
          <w:t>19</w:t>
        </w:r>
        <w:r w:rsidR="00621F25">
          <w:rPr>
            <w:noProof/>
            <w:webHidden/>
          </w:rPr>
          <w:fldChar w:fldCharType="end"/>
        </w:r>
      </w:hyperlink>
    </w:p>
    <w:p w:rsidR="00B41CD7" w:rsidRDefault="007245EC">
      <w:pPr>
        <w:pStyle w:val="Abbildungsverzeichnis"/>
        <w:tabs>
          <w:tab w:val="right" w:leader="dot" w:pos="8778"/>
        </w:tabs>
        <w:rPr>
          <w:rFonts w:asciiTheme="minorHAnsi" w:eastAsiaTheme="minorEastAsia" w:hAnsiTheme="minorHAnsi" w:cstheme="minorBidi"/>
          <w:noProof/>
          <w:sz w:val="22"/>
          <w:lang w:eastAsia="de-AT"/>
        </w:rPr>
      </w:pPr>
      <w:hyperlink w:anchor="_Toc430786118" w:history="1">
        <w:r w:rsidR="00B41CD7" w:rsidRPr="00E71142">
          <w:rPr>
            <w:rStyle w:val="Hyperlink"/>
            <w:noProof/>
            <w:lang w:val="pl-PL"/>
          </w:rPr>
          <w:t>Ilustracja 21</w:t>
        </w:r>
        <w:r w:rsidR="00B41CD7" w:rsidRPr="00E71142">
          <w:rPr>
            <w:rStyle w:val="Hyperlink"/>
            <w:noProof/>
            <w:shd w:val="clear" w:color="auto" w:fill="FFFFFF"/>
            <w:lang w:val="pl-PL" w:eastAsia="de-AT"/>
          </w:rPr>
          <w:t xml:space="preserve">: Przekrój przez dom pasywny prezentujący miejsca narażone na nieszczelności (źródło: Schulze Darup, PHS 2.1 slajd p. 20, </w:t>
        </w:r>
        <w:r w:rsidR="00B41CD7" w:rsidRPr="00E71142">
          <w:rPr>
            <w:rStyle w:val="Hyperlink"/>
            <w:noProof/>
            <w:lang w:val="pl-PL"/>
          </w:rPr>
          <w:t>zaadaptowane na potrzeby szkolenia</w:t>
        </w:r>
        <w:r w:rsidR="00B41CD7" w:rsidRPr="00E71142">
          <w:rPr>
            <w:rStyle w:val="Hyperlink"/>
            <w:noProof/>
            <w:shd w:val="clear" w:color="auto" w:fill="FFFFFF"/>
            <w:lang w:val="pl-PL" w:eastAsia="de-AT"/>
          </w:rPr>
          <w:t>)</w:t>
        </w:r>
        <w:r w:rsidR="00B41CD7">
          <w:rPr>
            <w:noProof/>
            <w:webHidden/>
          </w:rPr>
          <w:tab/>
        </w:r>
        <w:r w:rsidR="00621F25">
          <w:rPr>
            <w:noProof/>
            <w:webHidden/>
          </w:rPr>
          <w:fldChar w:fldCharType="begin"/>
        </w:r>
        <w:r w:rsidR="00B41CD7">
          <w:rPr>
            <w:noProof/>
            <w:webHidden/>
          </w:rPr>
          <w:instrText xml:space="preserve"> PAGEREF _Toc430786118 \h </w:instrText>
        </w:r>
        <w:r w:rsidR="00621F25">
          <w:rPr>
            <w:noProof/>
            <w:webHidden/>
          </w:rPr>
        </w:r>
        <w:r w:rsidR="00621F25">
          <w:rPr>
            <w:noProof/>
            <w:webHidden/>
          </w:rPr>
          <w:fldChar w:fldCharType="separate"/>
        </w:r>
        <w:r w:rsidR="00902317">
          <w:rPr>
            <w:noProof/>
            <w:webHidden/>
          </w:rPr>
          <w:t>21</w:t>
        </w:r>
        <w:r w:rsidR="00621F25">
          <w:rPr>
            <w:noProof/>
            <w:webHidden/>
          </w:rPr>
          <w:fldChar w:fldCharType="end"/>
        </w:r>
      </w:hyperlink>
    </w:p>
    <w:p w:rsidR="00B41CD7" w:rsidRDefault="007245EC">
      <w:pPr>
        <w:pStyle w:val="Abbildungsverzeichnis"/>
        <w:tabs>
          <w:tab w:val="right" w:leader="dot" w:pos="8778"/>
        </w:tabs>
        <w:rPr>
          <w:rFonts w:asciiTheme="minorHAnsi" w:eastAsiaTheme="minorEastAsia" w:hAnsiTheme="minorHAnsi" w:cstheme="minorBidi"/>
          <w:noProof/>
          <w:sz w:val="22"/>
          <w:lang w:eastAsia="de-AT"/>
        </w:rPr>
      </w:pPr>
      <w:hyperlink w:anchor="_Toc430786119" w:history="1">
        <w:r w:rsidR="00B41CD7" w:rsidRPr="00E71142">
          <w:rPr>
            <w:rStyle w:val="Hyperlink"/>
            <w:noProof/>
            <w:lang w:val="pl-PL"/>
          </w:rPr>
          <w:t>Ilustracja 22</w:t>
        </w:r>
        <w:r w:rsidR="00B41CD7" w:rsidRPr="00E71142">
          <w:rPr>
            <w:rStyle w:val="Hyperlink"/>
            <w:noProof/>
            <w:shd w:val="clear" w:color="auto" w:fill="FFFFFF"/>
            <w:lang w:val="pl-PL" w:eastAsia="de-AT"/>
          </w:rPr>
          <w:t>: Test szczelności “blower door test”: w tym przypadku urządzenie zostało umieszczone w oknie ponieważ we frontowych drzwiach wykryto nieszczelność (źródło: Schulze Darup)</w:t>
        </w:r>
        <w:r w:rsidR="00B41CD7">
          <w:rPr>
            <w:noProof/>
            <w:webHidden/>
          </w:rPr>
          <w:tab/>
        </w:r>
        <w:r w:rsidR="00621F25">
          <w:rPr>
            <w:noProof/>
            <w:webHidden/>
          </w:rPr>
          <w:fldChar w:fldCharType="begin"/>
        </w:r>
        <w:r w:rsidR="00B41CD7">
          <w:rPr>
            <w:noProof/>
            <w:webHidden/>
          </w:rPr>
          <w:instrText xml:space="preserve"> PAGEREF _Toc430786119 \h </w:instrText>
        </w:r>
        <w:r w:rsidR="00621F25">
          <w:rPr>
            <w:noProof/>
            <w:webHidden/>
          </w:rPr>
        </w:r>
        <w:r w:rsidR="00621F25">
          <w:rPr>
            <w:noProof/>
            <w:webHidden/>
          </w:rPr>
          <w:fldChar w:fldCharType="separate"/>
        </w:r>
        <w:r w:rsidR="00902317">
          <w:rPr>
            <w:noProof/>
            <w:webHidden/>
          </w:rPr>
          <w:t>22</w:t>
        </w:r>
        <w:r w:rsidR="00621F25">
          <w:rPr>
            <w:noProof/>
            <w:webHidden/>
          </w:rPr>
          <w:fldChar w:fldCharType="end"/>
        </w:r>
      </w:hyperlink>
    </w:p>
    <w:p w:rsidR="00B41CD7" w:rsidRDefault="007245EC">
      <w:pPr>
        <w:pStyle w:val="Abbildungsverzeichnis"/>
        <w:tabs>
          <w:tab w:val="right" w:leader="dot" w:pos="8778"/>
        </w:tabs>
        <w:rPr>
          <w:rFonts w:asciiTheme="minorHAnsi" w:eastAsiaTheme="minorEastAsia" w:hAnsiTheme="minorHAnsi" w:cstheme="minorBidi"/>
          <w:noProof/>
          <w:sz w:val="22"/>
          <w:lang w:eastAsia="de-AT"/>
        </w:rPr>
      </w:pPr>
      <w:hyperlink w:anchor="_Toc430786120" w:history="1">
        <w:r w:rsidR="00B41CD7" w:rsidRPr="00E71142">
          <w:rPr>
            <w:rStyle w:val="Hyperlink"/>
            <w:noProof/>
          </w:rPr>
          <w:t>Ilustracja 23</w:t>
        </w:r>
        <w:r w:rsidR="00B41CD7" w:rsidRPr="00E71142">
          <w:rPr>
            <w:rStyle w:val="Hyperlink"/>
            <w:noProof/>
            <w:lang w:val="pl-PL"/>
          </w:rPr>
          <w:t>: System rozprowadzania powietrza w domach plus energetycznych. Pierwsze piętro (powyżej) parter (poniżej) (źródło: Benjamin Wimmer, Architekt Nürnberg)</w:t>
        </w:r>
        <w:r w:rsidR="00B41CD7">
          <w:rPr>
            <w:noProof/>
            <w:webHidden/>
          </w:rPr>
          <w:tab/>
        </w:r>
        <w:r w:rsidR="00621F25">
          <w:rPr>
            <w:noProof/>
            <w:webHidden/>
          </w:rPr>
          <w:fldChar w:fldCharType="begin"/>
        </w:r>
        <w:r w:rsidR="00B41CD7">
          <w:rPr>
            <w:noProof/>
            <w:webHidden/>
          </w:rPr>
          <w:instrText xml:space="preserve"> PAGEREF _Toc430786120 \h </w:instrText>
        </w:r>
        <w:r w:rsidR="00621F25">
          <w:rPr>
            <w:noProof/>
            <w:webHidden/>
          </w:rPr>
        </w:r>
        <w:r w:rsidR="00621F25">
          <w:rPr>
            <w:noProof/>
            <w:webHidden/>
          </w:rPr>
          <w:fldChar w:fldCharType="separate"/>
        </w:r>
        <w:r w:rsidR="00902317">
          <w:rPr>
            <w:noProof/>
            <w:webHidden/>
          </w:rPr>
          <w:t>23</w:t>
        </w:r>
        <w:r w:rsidR="00621F25">
          <w:rPr>
            <w:noProof/>
            <w:webHidden/>
          </w:rPr>
          <w:fldChar w:fldCharType="end"/>
        </w:r>
      </w:hyperlink>
    </w:p>
    <w:p w:rsidR="00BE5027" w:rsidRPr="00C06FF7" w:rsidRDefault="00621F25" w:rsidP="00BE5027">
      <w:pPr>
        <w:pStyle w:val="berschrift1"/>
        <w:tabs>
          <w:tab w:val="left" w:pos="1162"/>
        </w:tabs>
        <w:rPr>
          <w:noProof/>
          <w:kern w:val="32"/>
          <w:lang w:val="pl-PL" w:eastAsia="de-AT"/>
        </w:rPr>
      </w:pPr>
      <w:r w:rsidRPr="00B41CD7">
        <w:rPr>
          <w:lang w:val="en-US"/>
        </w:rPr>
        <w:fldChar w:fldCharType="end"/>
      </w:r>
      <w:bookmarkStart w:id="136" w:name="_Toc431565282"/>
      <w:r w:rsidR="00BE5027" w:rsidRPr="00BE5027">
        <w:rPr>
          <w:noProof/>
          <w:kern w:val="32"/>
          <w:lang w:val="pl-PL" w:eastAsia="de-AT"/>
        </w:rPr>
        <w:t xml:space="preserve"> </w:t>
      </w:r>
      <w:bookmarkStart w:id="137" w:name="_Toc431565466"/>
      <w:r w:rsidR="00BE5027">
        <w:rPr>
          <w:noProof/>
          <w:kern w:val="32"/>
          <w:lang w:val="pl-PL" w:eastAsia="de-AT"/>
        </w:rPr>
        <w:t>Informacja</w:t>
      </w:r>
      <w:bookmarkEnd w:id="136"/>
      <w:bookmarkEnd w:id="137"/>
    </w:p>
    <w:p w:rsidR="00BE5027" w:rsidRPr="00C06FF7" w:rsidRDefault="00BE5027" w:rsidP="00BE5027">
      <w:pPr>
        <w:spacing w:after="0"/>
        <w:textAlignment w:val="auto"/>
        <w:rPr>
          <w:rFonts w:eastAsia="Times New Roman" w:cs="Arial"/>
          <w:noProof/>
          <w:szCs w:val="21"/>
          <w:lang w:val="pl-PL" w:eastAsia="de-AT"/>
        </w:rPr>
      </w:pPr>
      <w:r>
        <w:rPr>
          <w:rFonts w:eastAsia="Times New Roman" w:cs="Arial"/>
          <w:noProof/>
          <w:szCs w:val="21"/>
          <w:lang w:val="pl-PL" w:eastAsia="de-AT"/>
        </w:rPr>
        <w:t>Materiał o</w:t>
      </w:r>
      <w:r w:rsidRPr="00C06FF7">
        <w:rPr>
          <w:rFonts w:eastAsia="Times New Roman" w:cs="Arial"/>
          <w:noProof/>
          <w:szCs w:val="21"/>
          <w:lang w:val="pl-PL" w:eastAsia="de-AT"/>
        </w:rPr>
        <w:t>publikowan</w:t>
      </w:r>
      <w:r>
        <w:rPr>
          <w:rFonts w:eastAsia="Times New Roman" w:cs="Arial"/>
          <w:noProof/>
          <w:szCs w:val="21"/>
          <w:lang w:val="pl-PL" w:eastAsia="de-AT"/>
        </w:rPr>
        <w:t>y</w:t>
      </w:r>
      <w:r w:rsidRPr="00C06FF7">
        <w:rPr>
          <w:rFonts w:eastAsia="Times New Roman" w:cs="Arial"/>
          <w:noProof/>
          <w:szCs w:val="21"/>
          <w:lang w:val="pl-PL" w:eastAsia="de-AT"/>
        </w:rPr>
        <w:t xml:space="preserve"> przez:</w:t>
      </w:r>
    </w:p>
    <w:p w:rsidR="00BE5027" w:rsidRPr="001B3269" w:rsidRDefault="00BE5027" w:rsidP="00BE5027">
      <w:pPr>
        <w:spacing w:after="0"/>
        <w:textAlignment w:val="auto"/>
        <w:rPr>
          <w:rFonts w:eastAsia="Times New Roman" w:cs="Arial"/>
          <w:noProof/>
          <w:szCs w:val="21"/>
          <w:lang w:val="de-DE" w:eastAsia="de-AT"/>
        </w:rPr>
      </w:pPr>
    </w:p>
    <w:p w:rsidR="007245EC" w:rsidRPr="006D3D15" w:rsidRDefault="007245EC" w:rsidP="007245EC">
      <w:pPr>
        <w:spacing w:after="0" w:line="276" w:lineRule="auto"/>
        <w:rPr>
          <w:rFonts w:eastAsia="Times New Roman" w:cs="Arial"/>
          <w:noProof/>
          <w:szCs w:val="21"/>
          <w:lang w:val="de-DE" w:eastAsia="de-DE"/>
        </w:rPr>
      </w:pPr>
      <w:bookmarkStart w:id="138" w:name="_GoBack"/>
      <w:r w:rsidRPr="006D3D15">
        <w:rPr>
          <w:rFonts w:eastAsia="Times New Roman" w:cs="Arial"/>
          <w:noProof/>
          <w:szCs w:val="21"/>
          <w:lang w:val="de-DE" w:eastAsia="de-DE"/>
        </w:rPr>
        <w:drawing>
          <wp:inline distT="0" distB="0" distL="0" distR="0" wp14:anchorId="1CAADD86" wp14:editId="62011B6B">
            <wp:extent cx="1695544" cy="824400"/>
            <wp:effectExtent l="0" t="0" r="0" b="0"/>
            <wp:docPr id="7" name="Grafik 7" descr="Y:\e-genius\Dissemination\Logo\Logo_Homola_04.2014\e-genius_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genius\Dissemination\Logo\Logo_Homola_04.2014\e-genius_logo_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95544" cy="824400"/>
                    </a:xfrm>
                    <a:prstGeom prst="rect">
                      <a:avLst/>
                    </a:prstGeom>
                    <a:noFill/>
                    <a:ln>
                      <a:noFill/>
                    </a:ln>
                  </pic:spPr>
                </pic:pic>
              </a:graphicData>
            </a:graphic>
          </wp:inline>
        </w:drawing>
      </w:r>
    </w:p>
    <w:p w:rsidR="007245EC" w:rsidRDefault="007245EC" w:rsidP="007245EC">
      <w:pPr>
        <w:spacing w:after="0" w:line="276" w:lineRule="auto"/>
        <w:rPr>
          <w:rFonts w:eastAsia="Times New Roman" w:cs="Arial"/>
          <w:noProof/>
          <w:szCs w:val="21"/>
          <w:lang w:val="de-DE" w:eastAsia="de-DE"/>
        </w:rPr>
      </w:pPr>
      <w:r w:rsidRPr="006D3D15">
        <w:rPr>
          <w:rFonts w:eastAsia="Times New Roman" w:cs="Arial"/>
          <w:noProof/>
          <w:szCs w:val="21"/>
          <w:lang w:val="de-DE" w:eastAsia="de-DE"/>
        </w:rPr>
        <w:t>e-genius – Verein zur Förderung und Entwicklung offener Bildungsmaterialien im technisch-naturwissenschaftlichen Bereich</w:t>
      </w:r>
    </w:p>
    <w:p w:rsidR="007245EC" w:rsidRPr="006D3D15" w:rsidRDefault="007245EC" w:rsidP="007245EC">
      <w:pPr>
        <w:spacing w:after="0" w:line="276" w:lineRule="auto"/>
        <w:rPr>
          <w:rFonts w:eastAsia="Times New Roman" w:cs="Arial"/>
          <w:noProof/>
          <w:szCs w:val="21"/>
          <w:lang w:val="de-DE" w:eastAsia="de-DE"/>
        </w:rPr>
      </w:pPr>
    </w:p>
    <w:p w:rsidR="007245EC" w:rsidRPr="004A74FF" w:rsidRDefault="007245EC" w:rsidP="007245EC">
      <w:pPr>
        <w:spacing w:after="0" w:line="276" w:lineRule="auto"/>
        <w:rPr>
          <w:rFonts w:eastAsia="Times New Roman" w:cs="Arial"/>
          <w:noProof/>
          <w:szCs w:val="21"/>
          <w:lang w:val="de-DE" w:eastAsia="de-DE"/>
        </w:rPr>
      </w:pPr>
      <w:r w:rsidRPr="004A74FF">
        <w:rPr>
          <w:rFonts w:eastAsia="Times New Roman" w:cs="Arial"/>
          <w:noProof/>
          <w:szCs w:val="21"/>
          <w:lang w:val="de-DE" w:eastAsia="de-DE"/>
        </w:rPr>
        <w:t>Postfach 16</w:t>
      </w:r>
      <w:r w:rsidRPr="004A74FF">
        <w:rPr>
          <w:rFonts w:eastAsia="Times New Roman" w:cs="Arial"/>
          <w:noProof/>
          <w:szCs w:val="21"/>
          <w:lang w:val="de-DE" w:eastAsia="de-DE"/>
        </w:rPr>
        <w:br/>
        <w:t xml:space="preserve">1082 </w:t>
      </w:r>
      <w:r>
        <w:rPr>
          <w:rFonts w:eastAsia="Times New Roman" w:cs="Arial"/>
          <w:noProof/>
          <w:szCs w:val="21"/>
          <w:lang w:val="en-GB" w:eastAsia="de-AT"/>
        </w:rPr>
        <w:t>Wiedeń</w:t>
      </w:r>
      <w:r w:rsidRPr="004A74FF">
        <w:rPr>
          <w:rFonts w:eastAsia="Times New Roman" w:cs="Arial"/>
          <w:noProof/>
          <w:szCs w:val="21"/>
          <w:lang w:val="de-DE" w:eastAsia="de-DE"/>
        </w:rPr>
        <w:br/>
        <w:t>Austria</w:t>
      </w:r>
    </w:p>
    <w:p w:rsidR="007245EC" w:rsidRPr="00844DC3" w:rsidRDefault="007245EC" w:rsidP="007245EC">
      <w:pPr>
        <w:spacing w:after="0" w:line="276" w:lineRule="auto"/>
        <w:rPr>
          <w:rFonts w:eastAsia="Times New Roman" w:cs="Arial"/>
          <w:noProof/>
          <w:szCs w:val="21"/>
          <w:lang w:val="de-DE" w:eastAsia="de-DE"/>
        </w:rPr>
      </w:pPr>
      <w:r w:rsidRPr="00844DC3">
        <w:rPr>
          <w:rFonts w:eastAsia="Times New Roman" w:cs="Arial"/>
          <w:noProof/>
          <w:szCs w:val="21"/>
          <w:lang w:val="de-DE" w:eastAsia="de-DE"/>
        </w:rPr>
        <w:t xml:space="preserve">Email: info(at)e-genius.at </w:t>
      </w:r>
    </w:p>
    <w:p w:rsidR="007245EC" w:rsidRPr="00844DC3" w:rsidRDefault="007245EC" w:rsidP="007245EC">
      <w:pPr>
        <w:spacing w:after="0" w:line="276" w:lineRule="auto"/>
        <w:rPr>
          <w:rFonts w:eastAsia="Times New Roman" w:cs="Arial"/>
          <w:noProof/>
          <w:szCs w:val="21"/>
          <w:lang w:val="de-DE" w:eastAsia="de-DE"/>
        </w:rPr>
      </w:pPr>
    </w:p>
    <w:p w:rsidR="007245EC" w:rsidRPr="00844DC3" w:rsidRDefault="007245EC" w:rsidP="007245EC">
      <w:pPr>
        <w:spacing w:after="0" w:line="276" w:lineRule="auto"/>
        <w:rPr>
          <w:rFonts w:eastAsia="Times New Roman" w:cs="Arial"/>
          <w:noProof/>
          <w:szCs w:val="21"/>
          <w:lang w:val="de-DE" w:eastAsia="de-DE"/>
        </w:rPr>
      </w:pPr>
      <w:r w:rsidRPr="00BE5027">
        <w:rPr>
          <w:rFonts w:eastAsia="Times New Roman" w:cs="Arial"/>
          <w:noProof/>
          <w:szCs w:val="21"/>
          <w:lang w:val="it-IT" w:eastAsia="de-AT"/>
        </w:rPr>
        <w:t xml:space="preserve">Lider </w:t>
      </w:r>
      <w:r>
        <w:rPr>
          <w:rFonts w:eastAsia="Times New Roman" w:cs="Arial"/>
          <w:noProof/>
          <w:szCs w:val="21"/>
          <w:lang w:val="it-IT" w:eastAsia="de-AT"/>
        </w:rPr>
        <w:t>p</w:t>
      </w:r>
      <w:r w:rsidRPr="00BE5027">
        <w:rPr>
          <w:rFonts w:eastAsia="Times New Roman" w:cs="Arial"/>
          <w:noProof/>
          <w:szCs w:val="21"/>
          <w:lang w:val="it-IT" w:eastAsia="de-AT"/>
        </w:rPr>
        <w:t>rojektu:</w:t>
      </w:r>
      <w:r w:rsidRPr="00BE5027">
        <w:rPr>
          <w:rFonts w:eastAsia="Times New Roman" w:cs="Arial"/>
          <w:noProof/>
          <w:szCs w:val="21"/>
          <w:lang w:val="it-IT" w:eastAsia="de-AT"/>
        </w:rPr>
        <w:br/>
      </w:r>
      <w:r w:rsidRPr="00844DC3">
        <w:rPr>
          <w:rFonts w:eastAsia="Times New Roman" w:cs="Arial"/>
          <w:noProof/>
          <w:szCs w:val="21"/>
          <w:lang w:val="de-DE" w:eastAsia="de-DE"/>
        </w:rPr>
        <w:t>Dr. Katharina Zwiauer</w:t>
      </w:r>
      <w:r w:rsidRPr="00844DC3">
        <w:rPr>
          <w:rFonts w:eastAsia="Times New Roman" w:cs="Arial"/>
          <w:noProof/>
          <w:szCs w:val="21"/>
          <w:lang w:val="de-DE" w:eastAsia="de-DE"/>
        </w:rPr>
        <w:br/>
        <w:t>Email: katharina.zwiauer(at)e-genius.at</w:t>
      </w:r>
    </w:p>
    <w:p w:rsidR="007245EC" w:rsidRDefault="007245EC" w:rsidP="00BE5027">
      <w:pPr>
        <w:spacing w:after="0"/>
        <w:textAlignment w:val="auto"/>
        <w:rPr>
          <w:rFonts w:eastAsia="Times New Roman" w:cs="Arial"/>
          <w:noProof/>
          <w:szCs w:val="21"/>
          <w:lang w:val="it-IT" w:eastAsia="de-AT"/>
        </w:rPr>
      </w:pPr>
    </w:p>
    <w:bookmarkEnd w:id="138"/>
    <w:p w:rsidR="00BE5027" w:rsidRPr="00902317" w:rsidRDefault="00BE5027" w:rsidP="00BE5027">
      <w:pPr>
        <w:spacing w:after="0"/>
        <w:textAlignment w:val="auto"/>
        <w:rPr>
          <w:rFonts w:eastAsia="Times New Roman" w:cs="Arial"/>
          <w:noProof/>
          <w:szCs w:val="21"/>
          <w:lang w:val="it-IT" w:eastAsia="de-AT"/>
        </w:rPr>
      </w:pPr>
      <w:r w:rsidRPr="00902317">
        <w:rPr>
          <w:rFonts w:eastAsia="Times New Roman" w:cs="Arial"/>
          <w:noProof/>
          <w:szCs w:val="21"/>
          <w:lang w:val="it-IT" w:eastAsia="de-AT"/>
        </w:rPr>
        <w:t>Autorzy: Dr. Burkhard Schulze Darup, Dr. Katharina Zwiauer, Stefan Prokupek</w:t>
      </w:r>
    </w:p>
    <w:p w:rsidR="00BE5027" w:rsidRPr="001A6D59" w:rsidRDefault="00BE5027" w:rsidP="00BE5027">
      <w:pPr>
        <w:spacing w:after="0"/>
        <w:textAlignment w:val="auto"/>
        <w:rPr>
          <w:rFonts w:eastAsia="Times New Roman" w:cs="Arial"/>
          <w:noProof/>
          <w:szCs w:val="21"/>
          <w:lang w:val="pl-PL" w:eastAsia="de-AT"/>
        </w:rPr>
      </w:pPr>
      <w:r w:rsidRPr="001A6D59">
        <w:rPr>
          <w:rFonts w:eastAsia="Times New Roman" w:cs="Arial"/>
          <w:noProof/>
          <w:szCs w:val="21"/>
          <w:lang w:val="pl-PL" w:eastAsia="de-AT"/>
        </w:rPr>
        <w:t>Opracowanie metodyczne: Dr. Katharina Zwiauer</w:t>
      </w:r>
    </w:p>
    <w:p w:rsidR="00BE5027" w:rsidRPr="001A6D59" w:rsidRDefault="00BE5027" w:rsidP="00BE5027">
      <w:pPr>
        <w:spacing w:after="0"/>
        <w:textAlignment w:val="auto"/>
        <w:rPr>
          <w:rFonts w:eastAsia="Times New Roman" w:cs="Arial"/>
          <w:noProof/>
          <w:szCs w:val="21"/>
          <w:lang w:val="pl-PL" w:eastAsia="de-AT"/>
        </w:rPr>
      </w:pPr>
      <w:r w:rsidRPr="001A6D59">
        <w:rPr>
          <w:rFonts w:eastAsia="Times New Roman" w:cs="Arial"/>
          <w:noProof/>
          <w:szCs w:val="21"/>
          <w:lang w:val="pl-PL" w:eastAsia="de-AT"/>
        </w:rPr>
        <w:t>Układ graficzny: Magdalena Burghardt, MA</w:t>
      </w:r>
    </w:p>
    <w:p w:rsidR="00BE5027" w:rsidRPr="001A6D59" w:rsidRDefault="00BE5027" w:rsidP="00BE5027">
      <w:pPr>
        <w:spacing w:after="0"/>
        <w:textAlignment w:val="auto"/>
        <w:rPr>
          <w:rFonts w:eastAsia="Times New Roman" w:cs="Arial"/>
          <w:noProof/>
          <w:szCs w:val="21"/>
          <w:lang w:val="pl-PL" w:eastAsia="de-AT"/>
        </w:rPr>
      </w:pPr>
    </w:p>
    <w:p w:rsidR="00BE5027" w:rsidRPr="001A6D59" w:rsidRDefault="00BE5027" w:rsidP="00BE5027">
      <w:pPr>
        <w:spacing w:after="0"/>
        <w:textAlignment w:val="auto"/>
        <w:rPr>
          <w:rFonts w:eastAsia="Times New Roman" w:cs="Arial"/>
          <w:noProof/>
          <w:szCs w:val="21"/>
          <w:lang w:val="pl-PL" w:eastAsia="de-AT"/>
        </w:rPr>
      </w:pPr>
      <w:r w:rsidRPr="001A6D59">
        <w:rPr>
          <w:rFonts w:eastAsia="Times New Roman" w:cs="Arial"/>
          <w:noProof/>
          <w:szCs w:val="21"/>
          <w:lang w:val="pl-PL" w:eastAsia="de-AT"/>
        </w:rPr>
        <w:t xml:space="preserve">Ten moduł szkoleniowy został opracowany we współpracy z: </w:t>
      </w:r>
    </w:p>
    <w:p w:rsidR="00BE5027" w:rsidRPr="001A6D59" w:rsidRDefault="00BE5027" w:rsidP="00BE5027">
      <w:pPr>
        <w:spacing w:after="0"/>
        <w:rPr>
          <w:color w:val="000000"/>
          <w:szCs w:val="21"/>
          <w:lang w:val="it-IT"/>
        </w:rPr>
      </w:pPr>
      <w:r w:rsidRPr="001A6D59">
        <w:rPr>
          <w:color w:val="000000"/>
          <w:szCs w:val="21"/>
          <w:lang w:val="pl-PL"/>
        </w:rPr>
        <w:t>Maciej Siemiątkowski</w:t>
      </w:r>
      <w:r w:rsidRPr="001A6D59">
        <w:rPr>
          <w:color w:val="000000"/>
          <w:szCs w:val="21"/>
          <w:lang w:val="pl-PL"/>
        </w:rPr>
        <w:br/>
        <w:t>Polski Związek Pracodawców Budownictwa</w:t>
      </w:r>
      <w:r w:rsidRPr="001A6D59">
        <w:rPr>
          <w:color w:val="000000"/>
          <w:szCs w:val="21"/>
          <w:lang w:val="pl-PL"/>
        </w:rPr>
        <w:br/>
        <w:t xml:space="preserve">ul. </w:t>
      </w:r>
      <w:proofErr w:type="spellStart"/>
      <w:r w:rsidRPr="001A6D59">
        <w:rPr>
          <w:color w:val="000000"/>
          <w:szCs w:val="21"/>
          <w:lang w:val="it-IT"/>
        </w:rPr>
        <w:t>Żelazna</w:t>
      </w:r>
      <w:proofErr w:type="spellEnd"/>
      <w:r w:rsidRPr="001A6D59">
        <w:rPr>
          <w:color w:val="000000"/>
          <w:szCs w:val="21"/>
          <w:lang w:val="it-IT"/>
        </w:rPr>
        <w:t xml:space="preserve"> 59A </w:t>
      </w:r>
      <w:proofErr w:type="spellStart"/>
      <w:proofErr w:type="gramStart"/>
      <w:r w:rsidRPr="001A6D59">
        <w:rPr>
          <w:color w:val="000000"/>
          <w:szCs w:val="21"/>
          <w:lang w:val="it-IT"/>
        </w:rPr>
        <w:t>lok</w:t>
      </w:r>
      <w:proofErr w:type="spellEnd"/>
      <w:r w:rsidRPr="001A6D59">
        <w:rPr>
          <w:color w:val="000000"/>
          <w:szCs w:val="21"/>
          <w:lang w:val="it-IT"/>
        </w:rPr>
        <w:t>.</w:t>
      </w:r>
      <w:proofErr w:type="gramEnd"/>
      <w:r w:rsidRPr="001A6D59">
        <w:rPr>
          <w:color w:val="000000"/>
          <w:szCs w:val="21"/>
          <w:lang w:val="it-IT"/>
        </w:rPr>
        <w:t xml:space="preserve"> 0026</w:t>
      </w:r>
      <w:r w:rsidRPr="001A6D59">
        <w:rPr>
          <w:color w:val="000000"/>
          <w:szCs w:val="21"/>
          <w:lang w:val="it-IT"/>
        </w:rPr>
        <w:br/>
        <w:t xml:space="preserve">00-848 </w:t>
      </w:r>
      <w:proofErr w:type="spellStart"/>
      <w:r w:rsidRPr="001A6D59">
        <w:rPr>
          <w:color w:val="000000"/>
          <w:szCs w:val="21"/>
          <w:lang w:val="it-IT"/>
        </w:rPr>
        <w:t>Warszawa</w:t>
      </w:r>
      <w:proofErr w:type="spellEnd"/>
      <w:r w:rsidRPr="001A6D59">
        <w:rPr>
          <w:color w:val="000000"/>
          <w:szCs w:val="21"/>
          <w:lang w:val="it-IT"/>
        </w:rPr>
        <w:br/>
      </w:r>
      <w:hyperlink r:id="rId42" w:history="1">
        <w:r w:rsidRPr="00DB57F3">
          <w:rPr>
            <w:rStyle w:val="Hyperlink"/>
            <w:color w:val="auto"/>
            <w:szCs w:val="21"/>
            <w:lang w:val="it-IT"/>
          </w:rPr>
          <w:t>http://www.pzpb.com.pl</w:t>
        </w:r>
      </w:hyperlink>
    </w:p>
    <w:p w:rsidR="00BE5027" w:rsidRPr="001A6D59" w:rsidRDefault="00BE5027" w:rsidP="00BE5027">
      <w:pPr>
        <w:spacing w:after="0"/>
        <w:textAlignment w:val="auto"/>
        <w:rPr>
          <w:rFonts w:eastAsia="Times New Roman" w:cs="Arial"/>
          <w:noProof/>
          <w:szCs w:val="21"/>
          <w:lang w:val="it-IT" w:eastAsia="de-AT"/>
        </w:rPr>
      </w:pPr>
    </w:p>
    <w:p w:rsidR="00BE5027" w:rsidRPr="001F6A41" w:rsidRDefault="00BE5027" w:rsidP="00BE5027">
      <w:pPr>
        <w:spacing w:after="0"/>
        <w:textAlignment w:val="auto"/>
        <w:rPr>
          <w:rFonts w:eastAsia="Times New Roman" w:cs="Arial"/>
          <w:noProof/>
          <w:szCs w:val="21"/>
          <w:lang w:val="de-DE" w:eastAsia="de-AT"/>
        </w:rPr>
      </w:pPr>
      <w:r w:rsidRPr="001A6D59">
        <w:rPr>
          <w:rFonts w:eastAsia="Times New Roman" w:cs="Arial"/>
          <w:noProof/>
          <w:szCs w:val="21"/>
          <w:lang w:val="de-DE" w:eastAsia="de-AT"/>
        </w:rPr>
        <w:t>Edycja: Marek Stempień</w:t>
      </w:r>
      <w:r w:rsidRPr="001F6A41">
        <w:rPr>
          <w:rFonts w:eastAsia="Times New Roman" w:cs="Arial"/>
          <w:noProof/>
          <w:szCs w:val="21"/>
          <w:lang w:val="de-DE" w:eastAsia="de-AT"/>
        </w:rPr>
        <w:t xml:space="preserve"> </w:t>
      </w:r>
    </w:p>
    <w:p w:rsidR="00BE5027" w:rsidRPr="001F6A41" w:rsidRDefault="00BE5027" w:rsidP="00BE5027">
      <w:pPr>
        <w:spacing w:after="0"/>
        <w:textAlignment w:val="auto"/>
        <w:rPr>
          <w:rFonts w:eastAsia="Times New Roman" w:cs="Arial"/>
          <w:noProof/>
          <w:szCs w:val="21"/>
          <w:lang w:val="de-DE" w:eastAsia="de-AT"/>
        </w:rPr>
      </w:pPr>
    </w:p>
    <w:p w:rsidR="00BE5027" w:rsidRPr="00C06FF7" w:rsidRDefault="00BE5027" w:rsidP="00BE5027">
      <w:pPr>
        <w:spacing w:after="0"/>
        <w:textAlignment w:val="auto"/>
        <w:rPr>
          <w:rFonts w:eastAsia="Times New Roman" w:cs="Arial"/>
          <w:noProof/>
          <w:szCs w:val="21"/>
          <w:highlight w:val="yellow"/>
          <w:lang w:val="de-DE" w:eastAsia="de-AT"/>
        </w:rPr>
      </w:pPr>
      <w:proofErr w:type="spellStart"/>
      <w:r>
        <w:t>Sierpień</w:t>
      </w:r>
      <w:proofErr w:type="spellEnd"/>
      <w:r w:rsidRPr="003F34DC">
        <w:rPr>
          <w:rFonts w:eastAsia="Times New Roman" w:cs="Arial"/>
          <w:noProof/>
          <w:szCs w:val="21"/>
          <w:lang w:val="de-DE" w:eastAsia="de-AT"/>
        </w:rPr>
        <w:t xml:space="preserve"> 2015</w:t>
      </w:r>
    </w:p>
    <w:p w:rsidR="00BE5027" w:rsidRPr="00C06FF7" w:rsidRDefault="00BE5027" w:rsidP="00BE5027">
      <w:pPr>
        <w:spacing w:after="160"/>
        <w:textAlignment w:val="auto"/>
        <w:rPr>
          <w:rFonts w:eastAsia="Times New Roman" w:cs="Arial"/>
          <w:noProof/>
          <w:szCs w:val="21"/>
          <w:highlight w:val="yellow"/>
          <w:lang w:val="de-DE" w:eastAsia="de-AT"/>
        </w:rPr>
      </w:pPr>
    </w:p>
    <w:tbl>
      <w:tblPr>
        <w:tblStyle w:val="Tabellenraster"/>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2976"/>
        <w:gridCol w:w="1985"/>
      </w:tblGrid>
      <w:tr w:rsidR="00BE5027" w:rsidRPr="00C06FF7" w:rsidTr="00381FFD">
        <w:tc>
          <w:tcPr>
            <w:tcW w:w="5070" w:type="dxa"/>
          </w:tcPr>
          <w:p w:rsidR="00BE5027" w:rsidRPr="007F4820" w:rsidRDefault="00BE5027" w:rsidP="00381FFD">
            <w:pPr>
              <w:spacing w:after="160" w:line="276" w:lineRule="auto"/>
              <w:textAlignment w:val="auto"/>
              <w:rPr>
                <w:rFonts w:eastAsia="Times New Roman" w:cs="Arial"/>
                <w:noProof/>
                <w:szCs w:val="21"/>
                <w:highlight w:val="yellow"/>
                <w:lang w:val="pl-PL" w:eastAsia="de-AT"/>
              </w:rPr>
            </w:pPr>
            <w:r w:rsidRPr="00D57CF5">
              <w:rPr>
                <w:szCs w:val="21"/>
                <w:lang w:val="pl-PL"/>
              </w:rPr>
              <w:t>Niniejszy projekt został sfinansowany przy wsparciu Komisji Europejskiej. Dokument ten wyraża opinie jedynie jego autora, Komisja nie ponosi odpowiedzialności z tytułu jakiegokolwiek wykorzystania zawartych w nim informacji.</w:t>
            </w:r>
          </w:p>
        </w:tc>
        <w:tc>
          <w:tcPr>
            <w:tcW w:w="2976" w:type="dxa"/>
          </w:tcPr>
          <w:p w:rsidR="00BE5027" w:rsidRPr="00E92FDF" w:rsidRDefault="00BE5027" w:rsidP="00381FFD">
            <w:pPr>
              <w:pStyle w:val="KeinLeerraum"/>
              <w:rPr>
                <w:noProof/>
                <w:lang w:val="de-DE" w:eastAsia="de-AT"/>
              </w:rPr>
            </w:pPr>
            <w:r w:rsidRPr="00E92FDF">
              <w:rPr>
                <w:noProof/>
                <w:lang w:val="de-DE" w:eastAsia="de-DE"/>
              </w:rPr>
              <w:drawing>
                <wp:inline distT="0" distB="0" distL="0" distR="0">
                  <wp:extent cx="1080000" cy="420828"/>
                  <wp:effectExtent l="19050" t="0" r="5850" b="0"/>
                  <wp:docPr id="47" name="Bild 1" descr="B:\e-genius\Leonardo TOCEB\AP 8 Dissemination\Logo\L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genius\Leonardo TOCEB\AP 8 Dissemination\Logo\LLL.jpg"/>
                          <pic:cNvPicPr>
                            <a:picLocks noChangeAspect="1" noChangeArrowheads="1"/>
                          </pic:cNvPicPr>
                        </pic:nvPicPr>
                        <pic:blipFill>
                          <a:blip r:embed="rId43" cstate="print"/>
                          <a:srcRect/>
                          <a:stretch>
                            <a:fillRect/>
                          </a:stretch>
                        </pic:blipFill>
                        <pic:spPr bwMode="auto">
                          <a:xfrm>
                            <a:off x="0" y="0"/>
                            <a:ext cx="1080000" cy="420828"/>
                          </a:xfrm>
                          <a:prstGeom prst="rect">
                            <a:avLst/>
                          </a:prstGeom>
                          <a:noFill/>
                          <a:ln w="9525">
                            <a:noFill/>
                            <a:miter lim="800000"/>
                            <a:headEnd/>
                            <a:tailEnd/>
                          </a:ln>
                        </pic:spPr>
                      </pic:pic>
                    </a:graphicData>
                  </a:graphic>
                </wp:inline>
              </w:drawing>
            </w:r>
          </w:p>
        </w:tc>
        <w:tc>
          <w:tcPr>
            <w:tcW w:w="1985" w:type="dxa"/>
          </w:tcPr>
          <w:p w:rsidR="00BE5027" w:rsidRPr="00C06FF7" w:rsidRDefault="00BE5027" w:rsidP="00381FFD">
            <w:pPr>
              <w:autoSpaceDN/>
              <w:spacing w:after="160"/>
              <w:textAlignment w:val="auto"/>
              <w:rPr>
                <w:rFonts w:eastAsia="Times New Roman" w:cs="Arial"/>
                <w:noProof/>
                <w:szCs w:val="21"/>
                <w:highlight w:val="yellow"/>
                <w:lang w:val="de-DE" w:eastAsia="de-AT"/>
              </w:rPr>
            </w:pPr>
          </w:p>
        </w:tc>
      </w:tr>
      <w:tr w:rsidR="00BE5027" w:rsidRPr="001B3269" w:rsidTr="007245EC">
        <w:tc>
          <w:tcPr>
            <w:tcW w:w="5070" w:type="dxa"/>
            <w:shd w:val="clear" w:color="auto" w:fill="auto"/>
          </w:tcPr>
          <w:p w:rsidR="00BE5027" w:rsidRPr="007245EC" w:rsidRDefault="00BE5027" w:rsidP="00381FFD">
            <w:pPr>
              <w:autoSpaceDN/>
              <w:spacing w:after="160"/>
              <w:textAlignment w:val="auto"/>
              <w:rPr>
                <w:rFonts w:eastAsia="Times New Roman" w:cs="Arial"/>
                <w:noProof/>
                <w:szCs w:val="21"/>
                <w:lang w:val="pl-PL" w:eastAsia="de-AT"/>
              </w:rPr>
            </w:pPr>
            <w:r w:rsidRPr="007245EC">
              <w:rPr>
                <w:rFonts w:eastAsia="Times New Roman" w:cs="Arial"/>
                <w:noProof/>
                <w:szCs w:val="21"/>
                <w:lang w:val="pl-PL" w:eastAsia="de-AT"/>
              </w:rPr>
              <w:t xml:space="preserve">Podstawą do stworzenia powyższego materiału szkoleniowego był projekt  „Building of Tomorrow“. </w:t>
            </w:r>
          </w:p>
        </w:tc>
        <w:tc>
          <w:tcPr>
            <w:tcW w:w="2976" w:type="dxa"/>
            <w:shd w:val="clear" w:color="auto" w:fill="auto"/>
          </w:tcPr>
          <w:p w:rsidR="00BE5027" w:rsidRPr="007245EC" w:rsidRDefault="00BE5027" w:rsidP="00381FFD">
            <w:pPr>
              <w:pStyle w:val="KeinLeerraum"/>
              <w:rPr>
                <w:noProof/>
                <w:lang w:val="de-DE" w:eastAsia="de-AT"/>
              </w:rPr>
            </w:pPr>
            <w:r w:rsidRPr="007245EC">
              <w:rPr>
                <w:noProof/>
                <w:lang w:val="de-DE" w:eastAsia="de-DE"/>
              </w:rPr>
              <w:drawing>
                <wp:inline distT="0" distB="0" distL="0" distR="0" wp14:anchorId="56C1CBAB" wp14:editId="63AF447F">
                  <wp:extent cx="1091565" cy="292735"/>
                  <wp:effectExtent l="0" t="0" r="0" b="0"/>
                  <wp:docPr id="4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91565" cy="292735"/>
                          </a:xfrm>
                          <a:prstGeom prst="rect">
                            <a:avLst/>
                          </a:prstGeom>
                          <a:noFill/>
                        </pic:spPr>
                      </pic:pic>
                    </a:graphicData>
                  </a:graphic>
                </wp:inline>
              </w:drawing>
            </w:r>
          </w:p>
        </w:tc>
        <w:tc>
          <w:tcPr>
            <w:tcW w:w="1985" w:type="dxa"/>
            <w:shd w:val="clear" w:color="auto" w:fill="auto"/>
          </w:tcPr>
          <w:p w:rsidR="00BE5027" w:rsidRPr="001B3269" w:rsidRDefault="00BE5027" w:rsidP="00381FFD">
            <w:pPr>
              <w:pStyle w:val="KeinLeerraum"/>
              <w:ind w:left="0"/>
              <w:rPr>
                <w:noProof/>
                <w:lang w:val="de-DE" w:eastAsia="de-AT"/>
              </w:rPr>
            </w:pPr>
            <w:r w:rsidRPr="007245EC">
              <w:rPr>
                <w:noProof/>
                <w:lang w:val="de-DE" w:eastAsia="de-DE"/>
              </w:rPr>
              <w:drawing>
                <wp:inline distT="0" distB="0" distL="0" distR="0" wp14:anchorId="55E3B31F" wp14:editId="1B5B9730">
                  <wp:extent cx="1091565" cy="286385"/>
                  <wp:effectExtent l="0" t="0" r="0" b="0"/>
                  <wp:docPr id="4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91565" cy="286385"/>
                          </a:xfrm>
                          <a:prstGeom prst="rect">
                            <a:avLst/>
                          </a:prstGeom>
                          <a:noFill/>
                        </pic:spPr>
                      </pic:pic>
                    </a:graphicData>
                  </a:graphic>
                </wp:inline>
              </w:drawing>
            </w:r>
          </w:p>
        </w:tc>
      </w:tr>
    </w:tbl>
    <w:p w:rsidR="00BE5027" w:rsidRDefault="00BE5027" w:rsidP="00BE5027">
      <w:pPr>
        <w:spacing w:after="160"/>
        <w:textAlignment w:val="auto"/>
        <w:rPr>
          <w:rFonts w:eastAsia="Times New Roman" w:cs="Arial"/>
          <w:noProof/>
          <w:szCs w:val="21"/>
          <w:lang w:val="de-DE" w:eastAsia="de-AT"/>
        </w:rPr>
      </w:pPr>
    </w:p>
    <w:p w:rsidR="00BE5027" w:rsidRPr="007245EC" w:rsidRDefault="00BE5027" w:rsidP="00BE5027">
      <w:pPr>
        <w:pStyle w:val="bodytext"/>
        <w:shd w:val="clear" w:color="auto" w:fill="FFFFFF"/>
        <w:spacing w:before="280" w:line="255" w:lineRule="atLeast"/>
        <w:ind w:left="822"/>
        <w:rPr>
          <w:rFonts w:ascii="Corbel" w:hAnsi="Corbel" w:cs="Arial"/>
          <w:b/>
          <w:color w:val="333333"/>
          <w:sz w:val="25"/>
          <w:szCs w:val="25"/>
          <w:lang w:val="pl-PL"/>
        </w:rPr>
      </w:pPr>
      <w:r w:rsidRPr="007245EC">
        <w:rPr>
          <w:rFonts w:ascii="Corbel" w:hAnsi="Corbel" w:cs="Arial"/>
          <w:b/>
          <w:color w:val="333333"/>
          <w:sz w:val="25"/>
          <w:szCs w:val="25"/>
          <w:lang w:val="pl-PL"/>
        </w:rPr>
        <w:t xml:space="preserve">Stopka </w:t>
      </w:r>
    </w:p>
    <w:p w:rsidR="00BE5027" w:rsidRPr="00902317" w:rsidRDefault="00BE5027" w:rsidP="00BE5027">
      <w:pPr>
        <w:pStyle w:val="bodytext"/>
        <w:shd w:val="clear" w:color="auto" w:fill="FFFFFF"/>
        <w:spacing w:before="280" w:line="255" w:lineRule="atLeast"/>
        <w:ind w:left="822"/>
        <w:rPr>
          <w:rFonts w:ascii="Corbel" w:hAnsi="Corbel" w:cs="Arial"/>
          <w:color w:val="333333"/>
          <w:sz w:val="21"/>
          <w:szCs w:val="21"/>
          <w:lang w:val="pl-PL"/>
        </w:rPr>
      </w:pPr>
      <w:r w:rsidRPr="00902317">
        <w:rPr>
          <w:rFonts w:ascii="Corbel" w:hAnsi="Corbel" w:cs="Arial"/>
          <w:color w:val="333333"/>
          <w:sz w:val="21"/>
          <w:szCs w:val="21"/>
          <w:lang w:val="pl-PL"/>
        </w:rPr>
        <w:t>Powyższe materiały szkoleniowe objęte są licencją Creative Commons Licence:</w:t>
      </w:r>
    </w:p>
    <w:p w:rsidR="00BE5027" w:rsidRPr="00902317" w:rsidRDefault="00BE5027" w:rsidP="00BE5027">
      <w:pPr>
        <w:pStyle w:val="KeinLeerraum"/>
        <w:rPr>
          <w:lang w:val="pl-PL"/>
        </w:rPr>
      </w:pPr>
      <w:r w:rsidRPr="00C06FF7">
        <w:rPr>
          <w:noProof/>
          <w:lang w:val="de-DE" w:eastAsia="de-DE"/>
        </w:rPr>
        <w:drawing>
          <wp:inline distT="0" distB="0" distL="0" distR="0">
            <wp:extent cx="838200" cy="295275"/>
            <wp:effectExtent l="19050" t="0" r="0" b="0"/>
            <wp:docPr id="50" name="Bild 1" descr="Licencja Creative Commons">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cencja Creative Commons">
                      <a:hlinkClick r:id="rId46"/>
                    </pic:cNvPr>
                    <pic:cNvPicPr>
                      <a:picLocks noChangeAspect="1" noChangeArrowheads="1"/>
                    </pic:cNvPicPr>
                  </pic:nvPicPr>
                  <pic:blipFill>
                    <a:blip r:embed="rId47" cstate="print"/>
                    <a:srcRect/>
                    <a:stretch>
                      <a:fillRect/>
                    </a:stretch>
                  </pic:blipFill>
                  <pic:spPr bwMode="auto">
                    <a:xfrm>
                      <a:off x="0" y="0"/>
                      <a:ext cx="838200" cy="295275"/>
                    </a:xfrm>
                    <a:prstGeom prst="rect">
                      <a:avLst/>
                    </a:prstGeom>
                    <a:noFill/>
                    <a:ln w="9525">
                      <a:noFill/>
                      <a:miter lim="800000"/>
                      <a:headEnd/>
                      <a:tailEnd/>
                    </a:ln>
                  </pic:spPr>
                </pic:pic>
              </a:graphicData>
            </a:graphic>
          </wp:inline>
        </w:drawing>
      </w:r>
      <w:r w:rsidRPr="00902317">
        <w:rPr>
          <w:lang w:val="pl-PL"/>
        </w:rPr>
        <w:br/>
      </w:r>
      <w:hyperlink r:id="rId48" w:history="1">
        <w:r w:rsidRPr="00902317">
          <w:rPr>
            <w:rStyle w:val="Hyperlink"/>
            <w:rFonts w:ascii="Corbel" w:hAnsi="Corbel"/>
            <w:color w:val="auto"/>
            <w:sz w:val="21"/>
            <w:szCs w:val="21"/>
            <w:lang w:val="pl-PL"/>
          </w:rPr>
          <w:t>Creative Commons Uznanie autorstwa - Użycie niekomercyjne - Bez utworów zależnych 4.0 Międzynarodowe License</w:t>
        </w:r>
      </w:hyperlink>
      <w:r w:rsidRPr="00902317">
        <w:rPr>
          <w:rFonts w:ascii="Corbel" w:hAnsi="Corbel"/>
          <w:sz w:val="21"/>
          <w:szCs w:val="21"/>
          <w:lang w:val="pl-PL"/>
        </w:rPr>
        <w:t>.</w:t>
      </w:r>
    </w:p>
    <w:p w:rsidR="00BE5027" w:rsidRPr="00902317" w:rsidRDefault="00BE5027" w:rsidP="00BE5027">
      <w:pPr>
        <w:textAlignment w:val="auto"/>
        <w:rPr>
          <w:rFonts w:eastAsia="Times New Roman" w:cs="Arial"/>
          <w:b/>
          <w:bCs/>
          <w:color w:val="333333"/>
          <w:szCs w:val="21"/>
          <w:lang w:val="pl-PL" w:eastAsia="de-AT"/>
        </w:rPr>
      </w:pPr>
    </w:p>
    <w:p w:rsidR="00BE5027" w:rsidRPr="00C06FF7" w:rsidRDefault="00BE5027" w:rsidP="00BE5027">
      <w:pPr>
        <w:textAlignment w:val="auto"/>
        <w:rPr>
          <w:rFonts w:eastAsia="Times New Roman" w:cs="Arial"/>
          <w:b/>
          <w:bCs/>
          <w:color w:val="333333"/>
          <w:szCs w:val="21"/>
          <w:lang w:eastAsia="de-AT"/>
        </w:rPr>
      </w:pPr>
      <w:proofErr w:type="spellStart"/>
      <w:r w:rsidRPr="00C06FF7">
        <w:rPr>
          <w:rFonts w:eastAsia="Times New Roman" w:cs="Arial"/>
          <w:b/>
          <w:bCs/>
          <w:color w:val="333333"/>
          <w:szCs w:val="21"/>
          <w:lang w:eastAsia="de-AT"/>
        </w:rPr>
        <w:t>Wolno</w:t>
      </w:r>
      <w:proofErr w:type="spellEnd"/>
      <w:r w:rsidRPr="00C06FF7">
        <w:rPr>
          <w:rFonts w:eastAsia="Times New Roman" w:cs="Arial"/>
          <w:b/>
          <w:bCs/>
          <w:color w:val="333333"/>
          <w:szCs w:val="21"/>
          <w:lang w:eastAsia="de-AT"/>
        </w:rPr>
        <w:t>:</w:t>
      </w:r>
    </w:p>
    <w:p w:rsidR="00BE5027" w:rsidRPr="00902317" w:rsidRDefault="00BE5027" w:rsidP="00BE5027">
      <w:pPr>
        <w:pStyle w:val="Listenabsatz"/>
        <w:tabs>
          <w:tab w:val="left" w:pos="1162"/>
        </w:tabs>
        <w:ind w:left="2103" w:hanging="357"/>
        <w:rPr>
          <w:lang w:val="pl-PL" w:eastAsia="de-AT"/>
        </w:rPr>
      </w:pPr>
      <w:r w:rsidRPr="00902317">
        <w:rPr>
          <w:lang w:val="pl-PL" w:eastAsia="de-AT"/>
        </w:rPr>
        <w:t xml:space="preserve">Dzielenie się — kopiuj i rozpowszechniaj utwór w dowolnym medium i formacie </w:t>
      </w:r>
    </w:p>
    <w:p w:rsidR="00BE5027" w:rsidRPr="00902317" w:rsidRDefault="00BE5027" w:rsidP="00BE5027">
      <w:pPr>
        <w:textAlignment w:val="auto"/>
        <w:rPr>
          <w:rFonts w:eastAsia="Times New Roman" w:cs="Arial"/>
          <w:bCs/>
          <w:color w:val="333333"/>
          <w:szCs w:val="21"/>
          <w:lang w:val="pl-PL" w:eastAsia="de-AT"/>
        </w:rPr>
      </w:pPr>
      <w:r w:rsidRPr="00902317">
        <w:rPr>
          <w:rFonts w:eastAsia="Times New Roman" w:cs="Arial"/>
          <w:bCs/>
          <w:color w:val="333333"/>
          <w:szCs w:val="21"/>
          <w:lang w:val="pl-PL" w:eastAsia="de-AT"/>
        </w:rPr>
        <w:t>Licencjodawca nie może odwołać udzielonych praw, o ile są przestrzegane warunki licencji.</w:t>
      </w:r>
    </w:p>
    <w:p w:rsidR="00BE5027" w:rsidRPr="00C06FF7" w:rsidRDefault="00BE5027" w:rsidP="00BE5027">
      <w:pPr>
        <w:textAlignment w:val="auto"/>
        <w:rPr>
          <w:rFonts w:eastAsia="Times New Roman" w:cs="Arial"/>
          <w:b/>
          <w:bCs/>
          <w:color w:val="333333"/>
          <w:szCs w:val="21"/>
          <w:lang w:eastAsia="de-AT"/>
        </w:rPr>
      </w:pPr>
      <w:r w:rsidRPr="00C06FF7">
        <w:rPr>
          <w:rFonts w:eastAsia="Times New Roman" w:cs="Arial"/>
          <w:b/>
          <w:bCs/>
          <w:color w:val="333333"/>
          <w:szCs w:val="21"/>
          <w:lang w:eastAsia="de-AT"/>
        </w:rPr>
        <w:t xml:space="preserve">Na </w:t>
      </w:r>
      <w:proofErr w:type="spellStart"/>
      <w:r w:rsidRPr="00C06FF7">
        <w:rPr>
          <w:rFonts w:eastAsia="Times New Roman" w:cs="Arial"/>
          <w:b/>
          <w:bCs/>
          <w:color w:val="333333"/>
          <w:szCs w:val="21"/>
          <w:lang w:eastAsia="de-AT"/>
        </w:rPr>
        <w:t>następujących</w:t>
      </w:r>
      <w:proofErr w:type="spellEnd"/>
      <w:r w:rsidRPr="00C06FF7">
        <w:rPr>
          <w:rFonts w:eastAsia="Times New Roman" w:cs="Arial"/>
          <w:b/>
          <w:bCs/>
          <w:color w:val="333333"/>
          <w:szCs w:val="21"/>
          <w:lang w:eastAsia="de-AT"/>
        </w:rPr>
        <w:t xml:space="preserve"> </w:t>
      </w:r>
      <w:proofErr w:type="spellStart"/>
      <w:r w:rsidRPr="00C06FF7">
        <w:rPr>
          <w:rFonts w:eastAsia="Times New Roman" w:cs="Arial"/>
          <w:b/>
          <w:bCs/>
          <w:color w:val="333333"/>
          <w:szCs w:val="21"/>
          <w:lang w:eastAsia="de-AT"/>
        </w:rPr>
        <w:t>warunkach</w:t>
      </w:r>
      <w:proofErr w:type="spellEnd"/>
      <w:r w:rsidRPr="00C06FF7">
        <w:rPr>
          <w:rFonts w:eastAsia="Times New Roman" w:cs="Arial"/>
          <w:b/>
          <w:bCs/>
          <w:color w:val="333333"/>
          <w:szCs w:val="21"/>
          <w:lang w:eastAsia="de-AT"/>
        </w:rPr>
        <w:t>:</w:t>
      </w:r>
    </w:p>
    <w:p w:rsidR="00BE5027" w:rsidRPr="00DB57F3" w:rsidRDefault="00BE5027" w:rsidP="00BE5027">
      <w:pPr>
        <w:pStyle w:val="Listenabsatz"/>
        <w:tabs>
          <w:tab w:val="left" w:pos="1162"/>
        </w:tabs>
        <w:ind w:left="2103" w:hanging="357"/>
        <w:rPr>
          <w:rFonts w:eastAsia="Times New Roman" w:cs="Arial"/>
          <w:bCs/>
          <w:color w:val="333333"/>
          <w:szCs w:val="21"/>
          <w:lang w:val="pl-PL" w:eastAsia="de-AT"/>
        </w:rPr>
      </w:pPr>
      <w:r w:rsidRPr="00DB57F3">
        <w:rPr>
          <w:rFonts w:eastAsia="Times New Roman" w:cs="Arial"/>
          <w:bCs/>
          <w:color w:val="333333"/>
          <w:szCs w:val="21"/>
          <w:lang w:val="pl-PL" w:eastAsia="de-AT"/>
        </w:rPr>
        <w:t xml:space="preserve">Uznanie autorstwa — Utwór należy </w:t>
      </w:r>
      <w:r w:rsidRPr="00DB57F3">
        <w:rPr>
          <w:rFonts w:eastAsia="Times New Roman" w:cs="Arial"/>
          <w:bCs/>
          <w:szCs w:val="21"/>
          <w:lang w:val="pl-PL" w:eastAsia="de-AT"/>
        </w:rPr>
        <w:t>odpowiednio oznaczyć</w:t>
      </w:r>
      <w:r w:rsidRPr="00DB57F3">
        <w:rPr>
          <w:rFonts w:eastAsia="Times New Roman" w:cs="Arial"/>
          <w:bCs/>
          <w:color w:val="333333"/>
          <w:szCs w:val="21"/>
          <w:lang w:val="pl-PL" w:eastAsia="de-AT"/>
        </w:rPr>
        <w:t xml:space="preserve">, podać link do licencji i </w:t>
      </w:r>
      <w:r w:rsidRPr="00DB57F3">
        <w:rPr>
          <w:rFonts w:eastAsia="Times New Roman" w:cs="Arial"/>
          <w:bCs/>
          <w:szCs w:val="21"/>
          <w:lang w:val="pl-PL" w:eastAsia="de-AT"/>
        </w:rPr>
        <w:t xml:space="preserve">wskazać jeśli zostały dokonane w nim zmiany </w:t>
      </w:r>
      <w:r w:rsidRPr="00DB57F3">
        <w:rPr>
          <w:rFonts w:eastAsia="Times New Roman" w:cs="Arial"/>
          <w:bCs/>
          <w:color w:val="333333"/>
          <w:szCs w:val="21"/>
          <w:lang w:val="pl-PL" w:eastAsia="de-AT"/>
        </w:rPr>
        <w:t xml:space="preserve">. Możesz to zrobić w dowolny, rozsądny sposób, o ile nie sugeruje to udzielania prze licencjodawcę poparcia dla Ciebie lub sposobu, w jaki wykorzystujesz ten utwór. </w:t>
      </w:r>
    </w:p>
    <w:p w:rsidR="00BE5027" w:rsidRPr="00DB57F3" w:rsidRDefault="00BE5027" w:rsidP="00BE5027">
      <w:pPr>
        <w:pStyle w:val="Listenabsatz"/>
        <w:tabs>
          <w:tab w:val="left" w:pos="1162"/>
        </w:tabs>
        <w:ind w:left="2103" w:hanging="357"/>
        <w:rPr>
          <w:color w:val="333333"/>
          <w:lang w:val="pl-PL" w:eastAsia="de-AT"/>
        </w:rPr>
      </w:pPr>
      <w:r w:rsidRPr="00DB57F3">
        <w:rPr>
          <w:color w:val="333333"/>
          <w:lang w:val="pl-PL" w:eastAsia="de-AT"/>
        </w:rPr>
        <w:t xml:space="preserve">Użycie niekomercyjne — Nie należy wykorzystywać utworu do </w:t>
      </w:r>
      <w:r w:rsidRPr="00DB57F3">
        <w:rPr>
          <w:rFonts w:eastAsia="Times New Roman" w:cs="Arial"/>
          <w:bCs/>
          <w:szCs w:val="21"/>
          <w:lang w:val="pl-PL" w:eastAsia="de-AT"/>
        </w:rPr>
        <w:t>celów komercyjnych</w:t>
      </w:r>
      <w:r w:rsidRPr="00DB57F3">
        <w:rPr>
          <w:color w:val="333333"/>
          <w:lang w:val="pl-PL" w:eastAsia="de-AT"/>
        </w:rPr>
        <w:t xml:space="preserve"> </w:t>
      </w:r>
    </w:p>
    <w:p w:rsidR="00BE5027" w:rsidRPr="00DB57F3" w:rsidRDefault="00BE5027" w:rsidP="00BE5027">
      <w:pPr>
        <w:pStyle w:val="Listenabsatz"/>
        <w:tabs>
          <w:tab w:val="left" w:pos="1162"/>
        </w:tabs>
        <w:ind w:left="2103" w:hanging="357"/>
        <w:rPr>
          <w:lang w:val="pl-PL" w:eastAsia="de-AT"/>
        </w:rPr>
      </w:pPr>
      <w:r w:rsidRPr="00DB57F3">
        <w:rPr>
          <w:lang w:val="pl-PL" w:eastAsia="de-AT"/>
        </w:rPr>
        <w:t xml:space="preserve">Bez utworów zależnych — </w:t>
      </w:r>
      <w:r w:rsidRPr="00DB57F3">
        <w:rPr>
          <w:rFonts w:eastAsia="Times New Roman" w:cs="Arial"/>
          <w:bCs/>
          <w:szCs w:val="21"/>
          <w:lang w:val="pl-PL" w:eastAsia="de-AT"/>
        </w:rPr>
        <w:t>Remiksując, przetwarzając lub tworząc na podstawie</w:t>
      </w:r>
      <w:r w:rsidRPr="00DB57F3">
        <w:rPr>
          <w:lang w:val="pl-PL" w:eastAsia="de-AT"/>
        </w:rPr>
        <w:t xml:space="preserve"> utworu, nie wolno rozpowszechniać zmodyfikowanych treści. </w:t>
      </w:r>
    </w:p>
    <w:p w:rsidR="00BE5027" w:rsidRPr="00DB57F3" w:rsidRDefault="00BE5027" w:rsidP="00BE5027">
      <w:pPr>
        <w:textAlignment w:val="auto"/>
        <w:rPr>
          <w:rFonts w:eastAsia="Times New Roman" w:cs="Arial"/>
          <w:bCs/>
          <w:color w:val="333333"/>
          <w:szCs w:val="21"/>
          <w:lang w:val="pl-PL" w:eastAsia="de-AT"/>
        </w:rPr>
      </w:pPr>
      <w:r w:rsidRPr="00DB57F3">
        <w:rPr>
          <w:rFonts w:eastAsia="Times New Roman" w:cs="Arial"/>
          <w:bCs/>
          <w:color w:val="333333"/>
          <w:szCs w:val="21"/>
          <w:lang w:val="pl-PL" w:eastAsia="de-AT"/>
        </w:rPr>
        <w:t xml:space="preserve">Brak dodatkowych ograniczeń — Nie możesz korzystać ze środków prawnych </w:t>
      </w:r>
      <w:r w:rsidRPr="00DB57F3">
        <w:rPr>
          <w:rFonts w:eastAsia="Times New Roman" w:cs="Arial"/>
          <w:bCs/>
          <w:szCs w:val="21"/>
          <w:lang w:val="pl-PL" w:eastAsia="de-AT"/>
        </w:rPr>
        <w:t>lub technologicznych</w:t>
      </w:r>
      <w:r w:rsidRPr="00DB57F3">
        <w:rPr>
          <w:rFonts w:eastAsia="Times New Roman" w:cs="Arial"/>
          <w:bCs/>
          <w:color w:val="333333"/>
          <w:szCs w:val="21"/>
          <w:lang w:val="pl-PL" w:eastAsia="de-AT"/>
        </w:rPr>
        <w:t xml:space="preserve">, które ograniczają innych w korzystaniu z utworu na warunkach określonych w licencji. </w:t>
      </w:r>
    </w:p>
    <w:p w:rsidR="00BE5027" w:rsidRPr="00DB57F3" w:rsidRDefault="00BE5027" w:rsidP="00BE5027">
      <w:pPr>
        <w:textAlignment w:val="auto"/>
        <w:rPr>
          <w:rFonts w:eastAsia="Times New Roman" w:cs="Arial"/>
          <w:b/>
          <w:noProof/>
          <w:szCs w:val="21"/>
          <w:lang w:val="pl-PL" w:eastAsia="de-AT"/>
        </w:rPr>
      </w:pPr>
    </w:p>
    <w:p w:rsidR="00BE5027" w:rsidRPr="008221B3" w:rsidRDefault="00BE5027" w:rsidP="00BE5027">
      <w:pPr>
        <w:rPr>
          <w:b/>
          <w:lang w:val="pl-PL"/>
        </w:rPr>
      </w:pPr>
      <w:r w:rsidRPr="008221B3">
        <w:rPr>
          <w:b/>
          <w:lang w:val="pl-PL"/>
        </w:rPr>
        <w:t xml:space="preserve">Prawa autorskie przydzielone s do platform  e-genius: </w:t>
      </w:r>
    </w:p>
    <w:p w:rsidR="00BE5027" w:rsidRPr="00DB57F3" w:rsidRDefault="00BE5027" w:rsidP="00BE5027">
      <w:pPr>
        <w:rPr>
          <w:lang w:val="pl-PL"/>
        </w:rPr>
      </w:pPr>
      <w:r w:rsidRPr="00DB57F3">
        <w:rPr>
          <w:lang w:val="pl-PL"/>
        </w:rPr>
        <w:t>Tekst: autorzy jednostek szkoleniowych, data publikacji, tytuł</w:t>
      </w:r>
      <w:r w:rsidRPr="00DB57F3">
        <w:rPr>
          <w:rStyle w:val="Fett"/>
          <w:b w:val="0"/>
          <w:lang w:val="pl-PL"/>
        </w:rPr>
        <w:t>,</w:t>
      </w:r>
      <w:r w:rsidRPr="00DB57F3">
        <w:rPr>
          <w:lang w:val="pl-PL"/>
        </w:rPr>
        <w:t xml:space="preserve"> wydawca: </w:t>
      </w:r>
      <w:r w:rsidR="007245EC">
        <w:rPr>
          <w:lang w:val="pl-PL"/>
        </w:rPr>
        <w:t>Verein e-genius</w:t>
      </w:r>
      <w:r w:rsidRPr="00DB57F3">
        <w:rPr>
          <w:lang w:val="pl-PL"/>
        </w:rPr>
        <w:t xml:space="preserve">, </w:t>
      </w:r>
      <w:r>
        <w:rPr>
          <w:lang w:val="pl-PL"/>
        </w:rPr>
        <w:br/>
      </w:r>
      <w:hyperlink r:id="rId49" w:history="1">
        <w:r w:rsidRPr="00DB57F3">
          <w:rPr>
            <w:rStyle w:val="Hyperlink"/>
            <w:color w:val="auto"/>
            <w:lang w:val="pl-PL"/>
          </w:rPr>
          <w:t>www.e-genius.at/pl</w:t>
        </w:r>
      </w:hyperlink>
      <w:r w:rsidRPr="00DB57F3">
        <w:rPr>
          <w:lang w:val="pl-PL"/>
        </w:rPr>
        <w:t xml:space="preserve"> </w:t>
      </w:r>
    </w:p>
    <w:p w:rsidR="00BE5027" w:rsidRPr="00DB57F3" w:rsidRDefault="00BE5027" w:rsidP="00BE5027">
      <w:pPr>
        <w:rPr>
          <w:lang w:val="pl-PL"/>
        </w:rPr>
      </w:pPr>
      <w:r w:rsidRPr="00DB57F3">
        <w:rPr>
          <w:lang w:val="pl-PL"/>
        </w:rPr>
        <w:t xml:space="preserve">Ilustracje: prawa autorskie,  e-genius – </w:t>
      </w:r>
      <w:hyperlink r:id="rId50" w:history="1">
        <w:r w:rsidRPr="00DB57F3">
          <w:rPr>
            <w:rStyle w:val="Hyperlink"/>
            <w:color w:val="auto"/>
            <w:lang w:val="pl-PL"/>
          </w:rPr>
          <w:t>www.e-genius.at/pl</w:t>
        </w:r>
      </w:hyperlink>
      <w:r w:rsidRPr="00DB57F3">
        <w:rPr>
          <w:lang w:val="pl-PL"/>
        </w:rPr>
        <w:t xml:space="preserve"> </w:t>
      </w:r>
    </w:p>
    <w:p w:rsidR="00BE5027" w:rsidRPr="0099148C" w:rsidRDefault="00BE5027" w:rsidP="00BE5027">
      <w:pPr>
        <w:spacing w:after="0"/>
        <w:textAlignment w:val="auto"/>
        <w:rPr>
          <w:rFonts w:eastAsia="Times New Roman" w:cs="Arial"/>
          <w:b/>
          <w:noProof/>
          <w:szCs w:val="21"/>
          <w:lang w:val="it-IT" w:eastAsia="de-AT"/>
        </w:rPr>
      </w:pPr>
    </w:p>
    <w:p w:rsidR="00BE5027" w:rsidRPr="00C06FF7" w:rsidRDefault="00BE5027" w:rsidP="00BE5027">
      <w:pPr>
        <w:spacing w:after="160"/>
        <w:textAlignment w:val="auto"/>
        <w:rPr>
          <w:b/>
          <w:bCs/>
          <w:szCs w:val="21"/>
          <w:lang w:val="pl-PL"/>
        </w:rPr>
      </w:pPr>
      <w:r w:rsidRPr="00C06FF7">
        <w:rPr>
          <w:b/>
          <w:bCs/>
          <w:szCs w:val="21"/>
          <w:lang w:val="pl-PL"/>
        </w:rPr>
        <w:t>Wyłączenie odpowiedzialności:</w:t>
      </w:r>
    </w:p>
    <w:p w:rsidR="00BE5027" w:rsidRPr="00C06FF7" w:rsidRDefault="00BE5027" w:rsidP="00BE5027">
      <w:pPr>
        <w:spacing w:after="160"/>
        <w:textAlignment w:val="auto"/>
        <w:rPr>
          <w:bCs/>
          <w:szCs w:val="21"/>
          <w:lang w:val="pl-PL"/>
        </w:rPr>
      </w:pPr>
      <w:r w:rsidRPr="00C06FF7">
        <w:rPr>
          <w:bCs/>
          <w:szCs w:val="21"/>
          <w:lang w:val="pl-PL"/>
        </w:rPr>
        <w:t>Wszelkie treści zawarte na platformie e-genius zostały starannie sprawdzone. Jednakże wydawca nie może gwarantować poprawności, kompletności, aktualności i dostępności treści. Wydawca nie ponosi odpowiedzialności za szkody i straty powstałe w wyniku użytkowania lub wykorzystywania treści zamieszczonych na platformie. Udostępnienie treści na platformie e-genius nie zastępuje specjalistycznej porady, a dostępność treści nie stanowi żadnej wiążącej propozycji do podjęcia jakiejkolwiek konsultacji.</w:t>
      </w:r>
    </w:p>
    <w:p w:rsidR="00BE5027" w:rsidRPr="00C06FF7" w:rsidRDefault="00BE5027" w:rsidP="00BE5027">
      <w:pPr>
        <w:spacing w:after="160"/>
        <w:textAlignment w:val="auto"/>
        <w:rPr>
          <w:bCs/>
          <w:szCs w:val="21"/>
          <w:lang w:val="pl-PL"/>
        </w:rPr>
      </w:pPr>
      <w:r w:rsidRPr="00C06FF7">
        <w:rPr>
          <w:bCs/>
          <w:szCs w:val="21"/>
          <w:lang w:val="pl-PL"/>
        </w:rPr>
        <w:t xml:space="preserve">e-genius zawiera odsyłacze do innych stron internetowych. Umieszczenie odsyłaczy na platformie stanowi formę zaprezentowania (również innych) opinii; nie oznacza to, że wydawca zgadza się z treściami przedstawionymi na powiązanych stronach internetowych. Wydawca nie ponosi odpowiedzialności za strony internetowe, do których kierują odsyłacze. Dotyczy to zarówno ich dostępności, jak i treści zawartych na tych stronach. Według stanu wiedzy administratorów, powiązane strony internetowe nie zawierają treści niezgodnych z prawem; jeżeli administrator dowie się o takich treściach, odsyłacz zostanie usunięty zgodnie z obowiązującym prawem. </w:t>
      </w:r>
    </w:p>
    <w:p w:rsidR="00BE5027" w:rsidRPr="00C06FF7" w:rsidRDefault="00BE5027" w:rsidP="00BE5027">
      <w:pPr>
        <w:spacing w:after="160"/>
        <w:textAlignment w:val="auto"/>
        <w:rPr>
          <w:bCs/>
          <w:szCs w:val="21"/>
          <w:lang w:val="pl-PL"/>
        </w:rPr>
      </w:pPr>
      <w:r w:rsidRPr="00C06FF7">
        <w:rPr>
          <w:bCs/>
          <w:szCs w:val="21"/>
          <w:lang w:val="pl-PL"/>
        </w:rPr>
        <w:t>Treści pochodzące z powiązanych stron internetowych są odpowiednio oznaczone. Jeśli jednak dostrzegą Państwo jakiekolwiek naruszenie praw autorskich, prosimy o niezwłoczne skontaktowanie się z nami. W przypadku naruszenia praw autorskich, przedmiotowe treści zostaną natychmiast usunięte bądź skorygowane.</w:t>
      </w:r>
    </w:p>
    <w:p w:rsidR="00BE5027" w:rsidRPr="00902317" w:rsidRDefault="00BE5027" w:rsidP="00BE5027">
      <w:pPr>
        <w:spacing w:after="160"/>
        <w:textAlignment w:val="auto"/>
        <w:rPr>
          <w:szCs w:val="21"/>
          <w:lang w:val="pl-PL"/>
        </w:rPr>
      </w:pPr>
      <w:r w:rsidRPr="00902317">
        <w:rPr>
          <w:rFonts w:eastAsia="Times New Roman" w:cs="Arial"/>
          <w:noProof/>
          <w:szCs w:val="21"/>
          <w:lang w:val="pl-PL" w:eastAsia="de-AT"/>
        </w:rPr>
        <w:t xml:space="preserve">Link do platformy szkoleniowej:  </w:t>
      </w:r>
      <w:r w:rsidRPr="00902317">
        <w:rPr>
          <w:rFonts w:eastAsia="Times New Roman"/>
          <w:noProof/>
          <w:szCs w:val="21"/>
          <w:u w:val="single"/>
          <w:lang w:val="pl-PL" w:eastAsia="de-AT"/>
        </w:rPr>
        <w:t>http://www.e-genius.at/pl</w:t>
      </w:r>
      <w:r w:rsidRPr="00902317">
        <w:rPr>
          <w:rFonts w:eastAsia="Times New Roman" w:cs="Arial"/>
          <w:noProof/>
          <w:szCs w:val="21"/>
          <w:lang w:val="pl-PL" w:eastAsia="de-AT"/>
        </w:rPr>
        <w:t xml:space="preserve"> </w:t>
      </w:r>
    </w:p>
    <w:p w:rsidR="00456E67" w:rsidRPr="00902317" w:rsidRDefault="00456E67" w:rsidP="00B41CD7">
      <w:pPr>
        <w:pStyle w:val="berschrift1"/>
        <w:numPr>
          <w:ilvl w:val="0"/>
          <w:numId w:val="0"/>
        </w:numPr>
        <w:rPr>
          <w:shd w:val="clear" w:color="auto" w:fill="FFFFFF"/>
          <w:lang w:val="pl-PL" w:eastAsia="de-AT"/>
        </w:rPr>
      </w:pPr>
    </w:p>
    <w:sectPr w:rsidR="00456E67" w:rsidRPr="00902317" w:rsidSect="00215B10">
      <w:headerReference w:type="default" r:id="rId51"/>
      <w:footerReference w:type="default" r:id="rId52"/>
      <w:type w:val="continuous"/>
      <w:pgSz w:w="11906" w:h="16838"/>
      <w:pgMar w:top="964" w:right="1162" w:bottom="1418" w:left="1956" w:header="680" w:footer="680"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0A92" w:rsidRDefault="00B60A92">
      <w:pPr>
        <w:spacing w:after="0" w:line="240" w:lineRule="auto"/>
      </w:pPr>
      <w:r>
        <w:separator/>
      </w:r>
    </w:p>
  </w:endnote>
  <w:endnote w:type="continuationSeparator" w:id="0">
    <w:p w:rsidR="00B60A92" w:rsidRDefault="00B60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adeGothic Light">
    <w:altName w:val="Arial"/>
    <w:panose1 w:val="00000000000000000000"/>
    <w:charset w:val="00"/>
    <w:family w:val="swiss"/>
    <w:notTrueType/>
    <w:pitch w:val="default"/>
    <w:sig w:usb0="00000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Droid Sans Fallback">
    <w:altName w:val="Times New Roman"/>
    <w:panose1 w:val="00000000000000000000"/>
    <w:charset w:val="00"/>
    <w:family w:val="roman"/>
    <w:notTrueType/>
    <w:pitch w:val="default"/>
  </w:font>
  <w:font w:name="FreeSans">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A92" w:rsidRPr="00B60A92" w:rsidRDefault="00621F25" w:rsidP="00B60A92">
    <w:pPr>
      <w:tabs>
        <w:tab w:val="center" w:pos="4536"/>
        <w:tab w:val="right" w:pos="8789"/>
      </w:tabs>
      <w:spacing w:after="0" w:line="240" w:lineRule="auto"/>
      <w:textAlignment w:val="auto"/>
      <w:rPr>
        <w:lang w:val="pl-PL"/>
      </w:rPr>
    </w:pPr>
    <w:r w:rsidRPr="000E45E4">
      <w:rPr>
        <w:rFonts w:cs="Arial"/>
        <w:sz w:val="17"/>
        <w:szCs w:val="17"/>
      </w:rPr>
      <w:fldChar w:fldCharType="begin"/>
    </w:r>
    <w:r w:rsidR="00B60A92" w:rsidRPr="00C60492">
      <w:rPr>
        <w:sz w:val="17"/>
        <w:szCs w:val="17"/>
        <w:lang w:val="pl-PL"/>
      </w:rPr>
      <w:instrText>PAGE</w:instrText>
    </w:r>
    <w:r w:rsidRPr="000E45E4">
      <w:rPr>
        <w:sz w:val="17"/>
        <w:szCs w:val="17"/>
      </w:rPr>
      <w:fldChar w:fldCharType="separate"/>
    </w:r>
    <w:r w:rsidR="007245EC">
      <w:rPr>
        <w:noProof/>
        <w:sz w:val="17"/>
        <w:szCs w:val="17"/>
        <w:lang w:val="pl-PL"/>
      </w:rPr>
      <w:t>10</w:t>
    </w:r>
    <w:r w:rsidRPr="000E45E4">
      <w:rPr>
        <w:sz w:val="17"/>
        <w:szCs w:val="17"/>
      </w:rPr>
      <w:fldChar w:fldCharType="end"/>
    </w:r>
    <w:r w:rsidR="00B60A92">
      <w:rPr>
        <w:rFonts w:cs="Arial"/>
        <w:sz w:val="17"/>
        <w:szCs w:val="17"/>
        <w:lang w:val="pl-PL"/>
      </w:rPr>
      <w:t xml:space="preserve">    </w:t>
    </w:r>
    <w:r w:rsidR="00B60A92" w:rsidRPr="00C60492">
      <w:rPr>
        <w:rFonts w:cs="Arial"/>
        <w:sz w:val="17"/>
        <w:szCs w:val="17"/>
        <w:lang w:val="pl-PL"/>
      </w:rPr>
      <w:t xml:space="preserve"> </w:t>
    </w:r>
    <w:r w:rsidR="00B60A92" w:rsidRPr="00C60492">
      <w:rPr>
        <w:rFonts w:cs="Arial"/>
        <w:sz w:val="17"/>
        <w:szCs w:val="17"/>
        <w:lang w:val="pl-PL"/>
      </w:rPr>
      <w:t>Energooszczędne budynki –</w:t>
    </w:r>
    <w:r w:rsidR="00B60A92">
      <w:rPr>
        <w:rFonts w:cs="Arial"/>
        <w:sz w:val="17"/>
        <w:szCs w:val="17"/>
        <w:lang w:val="pl-PL"/>
      </w:rPr>
      <w:t xml:space="preserve"> Budynek pasywny</w:t>
    </w:r>
    <w:r w:rsidR="00B60A92">
      <w:rPr>
        <w:rFonts w:cs="Arial"/>
        <w:sz w:val="17"/>
        <w:szCs w:val="17"/>
        <w:lang w:val="pl-PL"/>
      </w:rPr>
      <w:tab/>
    </w:r>
    <w:r w:rsidR="00B60A92">
      <w:rPr>
        <w:rFonts w:cs="Arial"/>
        <w:sz w:val="17"/>
        <w:szCs w:val="17"/>
        <w:lang w:val="pl-PL"/>
      </w:rPr>
      <w:tab/>
    </w:r>
    <w:r w:rsidR="00B60A92" w:rsidRPr="006D7B9E">
      <w:rPr>
        <w:noProof/>
        <w:lang w:val="de-DE" w:eastAsia="de-DE"/>
      </w:rPr>
      <w:drawing>
        <wp:inline distT="0" distB="0" distL="0" distR="0">
          <wp:extent cx="845820" cy="297180"/>
          <wp:effectExtent l="0" t="0" r="0" b="0"/>
          <wp:docPr id="20" name="Grafik 20" descr="Beschreibung: 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chreibung: by-nc-s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45820" cy="29718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A92" w:rsidRPr="00A26798" w:rsidRDefault="00621F25" w:rsidP="00A26798">
    <w:pPr>
      <w:tabs>
        <w:tab w:val="center" w:pos="4536"/>
        <w:tab w:val="right" w:pos="8789"/>
      </w:tabs>
      <w:spacing w:after="0" w:line="240" w:lineRule="auto"/>
      <w:textAlignment w:val="auto"/>
      <w:rPr>
        <w:lang w:val="pl-PL"/>
      </w:rPr>
    </w:pPr>
    <w:r w:rsidRPr="000E45E4">
      <w:rPr>
        <w:rFonts w:cs="Arial"/>
        <w:sz w:val="17"/>
        <w:szCs w:val="17"/>
      </w:rPr>
      <w:fldChar w:fldCharType="begin"/>
    </w:r>
    <w:r w:rsidR="00B60A92" w:rsidRPr="00C60492">
      <w:rPr>
        <w:sz w:val="17"/>
        <w:szCs w:val="17"/>
        <w:lang w:val="pl-PL"/>
      </w:rPr>
      <w:instrText>PAGE</w:instrText>
    </w:r>
    <w:r w:rsidRPr="000E45E4">
      <w:rPr>
        <w:sz w:val="17"/>
        <w:szCs w:val="17"/>
      </w:rPr>
      <w:fldChar w:fldCharType="separate"/>
    </w:r>
    <w:r w:rsidR="007245EC">
      <w:rPr>
        <w:noProof/>
        <w:sz w:val="17"/>
        <w:szCs w:val="17"/>
        <w:lang w:val="pl-PL"/>
      </w:rPr>
      <w:t>26</w:t>
    </w:r>
    <w:r w:rsidRPr="000E45E4">
      <w:rPr>
        <w:sz w:val="17"/>
        <w:szCs w:val="17"/>
      </w:rPr>
      <w:fldChar w:fldCharType="end"/>
    </w:r>
    <w:r w:rsidR="00B60A92">
      <w:rPr>
        <w:rFonts w:cs="Arial"/>
        <w:sz w:val="17"/>
        <w:szCs w:val="17"/>
        <w:lang w:val="pl-PL"/>
      </w:rPr>
      <w:t xml:space="preserve">    </w:t>
    </w:r>
    <w:r w:rsidR="00B60A92" w:rsidRPr="00C60492">
      <w:rPr>
        <w:rFonts w:cs="Arial"/>
        <w:sz w:val="17"/>
        <w:szCs w:val="17"/>
        <w:lang w:val="pl-PL"/>
      </w:rPr>
      <w:t xml:space="preserve"> Energooszczędne </w:t>
    </w:r>
    <w:r w:rsidR="00B60A92" w:rsidRPr="00C60492">
      <w:rPr>
        <w:rFonts w:cs="Arial"/>
        <w:sz w:val="17"/>
        <w:szCs w:val="17"/>
        <w:lang w:val="pl-PL"/>
      </w:rPr>
      <w:t>budynki –</w:t>
    </w:r>
    <w:r w:rsidR="00B60A92">
      <w:rPr>
        <w:rFonts w:cs="Arial"/>
        <w:sz w:val="17"/>
        <w:szCs w:val="17"/>
        <w:lang w:val="pl-PL"/>
      </w:rPr>
      <w:t xml:space="preserve"> Budynek pasywny</w:t>
    </w:r>
    <w:r w:rsidR="00B60A92">
      <w:rPr>
        <w:rFonts w:cs="Arial"/>
        <w:sz w:val="17"/>
        <w:szCs w:val="17"/>
        <w:lang w:val="pl-PL"/>
      </w:rPr>
      <w:tab/>
    </w:r>
    <w:r w:rsidR="00B60A92">
      <w:rPr>
        <w:rFonts w:cs="Arial"/>
        <w:sz w:val="17"/>
        <w:szCs w:val="17"/>
        <w:lang w:val="pl-PL"/>
      </w:rPr>
      <w:tab/>
    </w:r>
    <w:r w:rsidR="00B60A92" w:rsidRPr="006D7B9E">
      <w:rPr>
        <w:noProof/>
        <w:lang w:val="de-DE" w:eastAsia="de-DE"/>
      </w:rPr>
      <w:drawing>
        <wp:inline distT="0" distB="0" distL="0" distR="0">
          <wp:extent cx="845820" cy="297180"/>
          <wp:effectExtent l="0" t="0" r="0" b="0"/>
          <wp:docPr id="12" name="Grafik 12" descr="Beschreibung: 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chreibung: by-nc-s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45820" cy="29718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0A92" w:rsidRDefault="00B60A92">
      <w:pPr>
        <w:spacing w:after="0" w:line="240" w:lineRule="auto"/>
      </w:pPr>
      <w:r>
        <w:separator/>
      </w:r>
    </w:p>
  </w:footnote>
  <w:footnote w:type="continuationSeparator" w:id="0">
    <w:p w:rsidR="00B60A92" w:rsidRDefault="00B60A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A92" w:rsidRDefault="00B60A92" w:rsidP="00B60A92">
    <w:pPr>
      <w:pStyle w:val="Kopfzeile"/>
      <w:ind w:left="0"/>
    </w:pPr>
    <w:r>
      <w:rPr>
        <w:noProof/>
        <w:lang w:val="de-DE" w:eastAsia="de-DE"/>
      </w:rPr>
      <w:drawing>
        <wp:inline distT="0" distB="0" distL="0" distR="0">
          <wp:extent cx="1203428" cy="468000"/>
          <wp:effectExtent l="0" t="0" r="0" b="8255"/>
          <wp:docPr id="18" name="Grafik 18" descr="Y:\e-genius\Leonardo TOCEB\AP 8 Dissemination\Logo\L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genius\Leonardo TOCEB\AP 8 Dissemination\Logo\L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3428" cy="468000"/>
                  </a:xfrm>
                  <a:prstGeom prst="rect">
                    <a:avLst/>
                  </a:prstGeom>
                  <a:noFill/>
                  <a:ln>
                    <a:noFill/>
                  </a:ln>
                </pic:spPr>
              </pic:pic>
            </a:graphicData>
          </a:graphic>
        </wp:inline>
      </w:drawing>
    </w:r>
    <w:r>
      <w:tab/>
    </w:r>
    <w:r>
      <w:tab/>
    </w:r>
    <w:r>
      <w:rPr>
        <w:noProof/>
        <w:lang w:val="de-DE" w:eastAsia="de-DE"/>
      </w:rPr>
      <w:drawing>
        <wp:inline distT="0" distB="0" distL="0" distR="0">
          <wp:extent cx="945827" cy="468000"/>
          <wp:effectExtent l="0" t="0" r="6985" b="8255"/>
          <wp:docPr id="19" name="Grafik 19" descr="Y:\e-genius\Dissemination\Logo\Logo_Homola_04.2014\e-genius_log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e-genius\Dissemination\Logo\Logo_Homola_04.2014\e-genius_logo_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5827" cy="468000"/>
                  </a:xfrm>
                  <a:prstGeom prst="rect">
                    <a:avLst/>
                  </a:prstGeom>
                  <a:noFill/>
                  <a:ln>
                    <a:noFill/>
                  </a:ln>
                </pic:spPr>
              </pic:pic>
            </a:graphicData>
          </a:graphic>
        </wp:inline>
      </w:drawing>
    </w:r>
  </w:p>
  <w:p w:rsidR="00B60A92" w:rsidRDefault="00B60A92">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A92" w:rsidRDefault="00B60A92" w:rsidP="00A65D72">
    <w:pPr>
      <w:pStyle w:val="Kopfzeile"/>
    </w:pPr>
    <w:r>
      <w:rPr>
        <w:noProof/>
        <w:lang w:val="de-DE" w:eastAsia="de-DE"/>
      </w:rPr>
      <w:drawing>
        <wp:inline distT="0" distB="0" distL="0" distR="0">
          <wp:extent cx="1203428" cy="468000"/>
          <wp:effectExtent l="0" t="0" r="0" b="8255"/>
          <wp:docPr id="17" name="Grafik 17" descr="Y:\e-genius\Leonardo TOCEB\AP 8 Dissemination\Logo\L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genius\Leonardo TOCEB\AP 8 Dissemination\Logo\L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3428" cy="468000"/>
                  </a:xfrm>
                  <a:prstGeom prst="rect">
                    <a:avLst/>
                  </a:prstGeom>
                  <a:noFill/>
                  <a:ln>
                    <a:noFill/>
                  </a:ln>
                </pic:spPr>
              </pic:pic>
            </a:graphicData>
          </a:graphic>
        </wp:inline>
      </w:drawing>
    </w:r>
    <w:r>
      <w:tab/>
    </w:r>
    <w:r>
      <w:tab/>
    </w:r>
    <w:r>
      <w:rPr>
        <w:noProof/>
        <w:lang w:val="de-DE" w:eastAsia="de-DE"/>
      </w:rPr>
      <w:drawing>
        <wp:inline distT="0" distB="0" distL="0" distR="0">
          <wp:extent cx="945827" cy="468000"/>
          <wp:effectExtent l="0" t="0" r="6985" b="8255"/>
          <wp:docPr id="21" name="Grafik 21" descr="Y:\e-genius\Dissemination\Logo\Logo_Homola_04.2014\e-genius_log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e-genius\Dissemination\Logo\Logo_Homola_04.2014\e-genius_logo_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5827" cy="468000"/>
                  </a:xfrm>
                  <a:prstGeom prst="rect">
                    <a:avLst/>
                  </a:prstGeom>
                  <a:noFill/>
                  <a:ln>
                    <a:noFill/>
                  </a:ln>
                </pic:spPr>
              </pic:pic>
            </a:graphicData>
          </a:graphic>
        </wp:inline>
      </w:drawing>
    </w:r>
  </w:p>
  <w:p w:rsidR="00B60A92" w:rsidRDefault="00B60A92" w:rsidP="00A26798">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D624B834"/>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81E470A6"/>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F712F8F4"/>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DDB4BC68"/>
    <w:lvl w:ilvl="0">
      <w:start w:val="1"/>
      <w:numFmt w:val="bullet"/>
      <w:lvlText w:val=""/>
      <w:lvlJc w:val="left"/>
      <w:pPr>
        <w:tabs>
          <w:tab w:val="num" w:pos="643"/>
        </w:tabs>
        <w:ind w:left="643" w:hanging="360"/>
      </w:pPr>
      <w:rPr>
        <w:rFonts w:ascii="Symbol" w:hAnsi="Symbol" w:hint="default"/>
      </w:rPr>
    </w:lvl>
  </w:abstractNum>
  <w:abstractNum w:abstractNumId="4">
    <w:nsid w:val="0AA10657"/>
    <w:multiLevelType w:val="multilevel"/>
    <w:tmpl w:val="BC7089D0"/>
    <w:lvl w:ilvl="0">
      <w:start w:val="1"/>
      <w:numFmt w:val="bullet"/>
      <w:pStyle w:val="Lernziele"/>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109C6FD8"/>
    <w:multiLevelType w:val="multilevel"/>
    <w:tmpl w:val="E9806F62"/>
    <w:lvl w:ilvl="0">
      <w:start w:val="1"/>
      <w:numFmt w:val="decimal"/>
      <w:pStyle w:val="berschrift1"/>
      <w:lvlText w:val="%1."/>
      <w:lvlJc w:val="left"/>
      <w:pPr>
        <w:ind w:left="360" w:hanging="360"/>
      </w:pPr>
      <w:rPr>
        <w:rFonts w:hint="default"/>
        <w:b/>
        <w:i w:val="0"/>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6">
    <w:nsid w:val="20B32FEA"/>
    <w:multiLevelType w:val="multilevel"/>
    <w:tmpl w:val="E69C89B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237E4A01"/>
    <w:multiLevelType w:val="multilevel"/>
    <w:tmpl w:val="ADDAFB0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23C326B0"/>
    <w:multiLevelType w:val="multilevel"/>
    <w:tmpl w:val="ED5C653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28A16A7E"/>
    <w:multiLevelType w:val="multilevel"/>
    <w:tmpl w:val="7F4E6EC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nsid w:val="2B447B50"/>
    <w:multiLevelType w:val="multilevel"/>
    <w:tmpl w:val="21760A3E"/>
    <w:lvl w:ilvl="0">
      <w:start w:val="1"/>
      <w:numFmt w:val="decimal"/>
      <w:lvlText w:val="%1."/>
      <w:lvlJc w:val="left"/>
      <w:pPr>
        <w:ind w:left="7165" w:hanging="360"/>
      </w:pPr>
      <w:rPr>
        <w:rFonts w:ascii="Corbel" w:hAnsi="Corbel" w:hint="default"/>
        <w:b/>
        <w:i w:val="0"/>
        <w:sz w:val="28"/>
        <w:szCs w:val="28"/>
      </w:rPr>
    </w:lvl>
    <w:lvl w:ilvl="1">
      <w:start w:val="1"/>
      <w:numFmt w:val="decimal"/>
      <w:lvlText w:val="%1.%2"/>
      <w:lvlJc w:val="left"/>
      <w:pPr>
        <w:ind w:left="576" w:hanging="576"/>
      </w:pPr>
      <w:rPr>
        <w:b/>
      </w:rPr>
    </w:lvl>
    <w:lvl w:ilvl="2">
      <w:start w:val="1"/>
      <w:numFmt w:val="decimal"/>
      <w:lvlText w:val="%1.%2.%3"/>
      <w:lvlJc w:val="left"/>
      <w:pPr>
        <w:ind w:left="720" w:hanging="720"/>
      </w:pPr>
      <w:rPr>
        <w:rFonts w:ascii="Corbel" w:hAnsi="Corbel"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2E872B4D"/>
    <w:multiLevelType w:val="hybridMultilevel"/>
    <w:tmpl w:val="D416F3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2B46BE7"/>
    <w:multiLevelType w:val="multilevel"/>
    <w:tmpl w:val="889C40B8"/>
    <w:lvl w:ilvl="0">
      <w:start w:val="1"/>
      <w:numFmt w:val="decimal"/>
      <w:lvlText w:val=""/>
      <w:lvlJc w:val="left"/>
      <w:pPr>
        <w:ind w:left="432" w:hanging="432"/>
      </w:pPr>
      <w:rPr>
        <w:b w:val="0"/>
        <w:bCs w:val="0"/>
        <w:i w:val="0"/>
        <w:iCs w:val="0"/>
        <w:caps w:val="0"/>
        <w:smallCaps w:val="0"/>
        <w:strike w:val="0"/>
        <w:dstrike w:val="0"/>
        <w:outline w:val="0"/>
        <w:shadow w:val="0"/>
        <w:emboss w:val="0"/>
        <w:imprint w:val="0"/>
        <w:vanish w:val="0"/>
        <w:spacing w:val="0"/>
        <w:position w:val="0"/>
        <w:sz w:val="21"/>
        <w:u w:val="none"/>
        <w:effect w:val="none"/>
        <w:vertAlign w:val="baseline"/>
        <w:em w:val="none"/>
      </w:r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vanish w:val="0"/>
        <w:spacing w:val="0"/>
        <w:position w:val="0"/>
        <w:sz w:val="21"/>
        <w:u w:val="none"/>
        <w:effect w:val="none"/>
        <w:vertAlign w:val="baseline"/>
        <w:em w:val="none"/>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3BE3369B"/>
    <w:multiLevelType w:val="multilevel"/>
    <w:tmpl w:val="33B4E5C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3C9E35EC"/>
    <w:multiLevelType w:val="multilevel"/>
    <w:tmpl w:val="C66A458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40C47056"/>
    <w:multiLevelType w:val="multilevel"/>
    <w:tmpl w:val="ADF0499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43512B38"/>
    <w:multiLevelType w:val="multilevel"/>
    <w:tmpl w:val="6FE63636"/>
    <w:lvl w:ilvl="0">
      <w:start w:val="1"/>
      <w:numFmt w:val="bullet"/>
      <w:lvlText w:val=""/>
      <w:lvlJc w:val="left"/>
      <w:pPr>
        <w:ind w:left="1182" w:hanging="360"/>
      </w:pPr>
      <w:rPr>
        <w:rFonts w:ascii="Wingdings" w:hAnsi="Wingdings" w:cs="Wingdings" w:hint="default"/>
      </w:rPr>
    </w:lvl>
    <w:lvl w:ilvl="1">
      <w:start w:val="1"/>
      <w:numFmt w:val="bullet"/>
      <w:lvlText w:val="o"/>
      <w:lvlJc w:val="left"/>
      <w:pPr>
        <w:ind w:left="1902" w:hanging="360"/>
      </w:pPr>
      <w:rPr>
        <w:rFonts w:ascii="Courier New" w:hAnsi="Courier New" w:cs="Courier New" w:hint="default"/>
      </w:rPr>
    </w:lvl>
    <w:lvl w:ilvl="2">
      <w:start w:val="1"/>
      <w:numFmt w:val="bullet"/>
      <w:lvlText w:val=""/>
      <w:lvlJc w:val="left"/>
      <w:pPr>
        <w:ind w:left="2622" w:hanging="360"/>
      </w:pPr>
      <w:rPr>
        <w:rFonts w:ascii="Wingdings" w:hAnsi="Wingdings" w:cs="Wingdings" w:hint="default"/>
      </w:rPr>
    </w:lvl>
    <w:lvl w:ilvl="3">
      <w:start w:val="1"/>
      <w:numFmt w:val="bullet"/>
      <w:lvlText w:val=""/>
      <w:lvlJc w:val="left"/>
      <w:pPr>
        <w:ind w:left="3342" w:hanging="360"/>
      </w:pPr>
      <w:rPr>
        <w:rFonts w:ascii="Symbol" w:hAnsi="Symbol" w:cs="Symbol" w:hint="default"/>
      </w:rPr>
    </w:lvl>
    <w:lvl w:ilvl="4">
      <w:start w:val="1"/>
      <w:numFmt w:val="bullet"/>
      <w:lvlText w:val="o"/>
      <w:lvlJc w:val="left"/>
      <w:pPr>
        <w:ind w:left="4062" w:hanging="360"/>
      </w:pPr>
      <w:rPr>
        <w:rFonts w:ascii="Courier New" w:hAnsi="Courier New" w:cs="Courier New" w:hint="default"/>
      </w:rPr>
    </w:lvl>
    <w:lvl w:ilvl="5">
      <w:start w:val="1"/>
      <w:numFmt w:val="bullet"/>
      <w:lvlText w:val=""/>
      <w:lvlJc w:val="left"/>
      <w:pPr>
        <w:ind w:left="4782" w:hanging="360"/>
      </w:pPr>
      <w:rPr>
        <w:rFonts w:ascii="Wingdings" w:hAnsi="Wingdings" w:cs="Wingdings" w:hint="default"/>
      </w:rPr>
    </w:lvl>
    <w:lvl w:ilvl="6">
      <w:start w:val="1"/>
      <w:numFmt w:val="bullet"/>
      <w:lvlText w:val=""/>
      <w:lvlJc w:val="left"/>
      <w:pPr>
        <w:ind w:left="5502" w:hanging="360"/>
      </w:pPr>
      <w:rPr>
        <w:rFonts w:ascii="Symbol" w:hAnsi="Symbol" w:cs="Symbol" w:hint="default"/>
      </w:rPr>
    </w:lvl>
    <w:lvl w:ilvl="7">
      <w:start w:val="1"/>
      <w:numFmt w:val="bullet"/>
      <w:lvlText w:val="o"/>
      <w:lvlJc w:val="left"/>
      <w:pPr>
        <w:ind w:left="6222" w:hanging="360"/>
      </w:pPr>
      <w:rPr>
        <w:rFonts w:ascii="Courier New" w:hAnsi="Courier New" w:cs="Courier New" w:hint="default"/>
      </w:rPr>
    </w:lvl>
    <w:lvl w:ilvl="8">
      <w:start w:val="1"/>
      <w:numFmt w:val="bullet"/>
      <w:lvlText w:val=""/>
      <w:lvlJc w:val="left"/>
      <w:pPr>
        <w:ind w:left="6942" w:hanging="360"/>
      </w:pPr>
      <w:rPr>
        <w:rFonts w:ascii="Wingdings" w:hAnsi="Wingdings" w:cs="Wingdings" w:hint="default"/>
      </w:rPr>
    </w:lvl>
  </w:abstractNum>
  <w:abstractNum w:abstractNumId="17">
    <w:nsid w:val="44E55940"/>
    <w:multiLevelType w:val="multilevel"/>
    <w:tmpl w:val="7E5E59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97316D9"/>
    <w:multiLevelType w:val="multilevel"/>
    <w:tmpl w:val="6E1C9172"/>
    <w:lvl w:ilvl="0">
      <w:start w:val="1"/>
      <w:numFmt w:val="bullet"/>
      <w:pStyle w:val="Aufzhlungszeichen"/>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49E51C74"/>
    <w:multiLevelType w:val="multilevel"/>
    <w:tmpl w:val="75442A64"/>
    <w:lvl w:ilvl="0">
      <w:start w:val="1"/>
      <w:numFmt w:val="bullet"/>
      <w:lvlText w:val=""/>
      <w:lvlJc w:val="left"/>
      <w:pPr>
        <w:ind w:left="1182" w:hanging="360"/>
      </w:pPr>
      <w:rPr>
        <w:rFonts w:ascii="Wingdings" w:hAnsi="Wingdings" w:cs="Wingdings" w:hint="default"/>
      </w:rPr>
    </w:lvl>
    <w:lvl w:ilvl="1">
      <w:start w:val="1"/>
      <w:numFmt w:val="bullet"/>
      <w:lvlText w:val="o"/>
      <w:lvlJc w:val="left"/>
      <w:pPr>
        <w:ind w:left="1902" w:hanging="360"/>
      </w:pPr>
      <w:rPr>
        <w:rFonts w:ascii="Courier New" w:hAnsi="Courier New" w:cs="Courier New" w:hint="default"/>
      </w:rPr>
    </w:lvl>
    <w:lvl w:ilvl="2">
      <w:start w:val="1"/>
      <w:numFmt w:val="bullet"/>
      <w:lvlText w:val=""/>
      <w:lvlJc w:val="left"/>
      <w:pPr>
        <w:ind w:left="2622" w:hanging="360"/>
      </w:pPr>
      <w:rPr>
        <w:rFonts w:ascii="Wingdings" w:hAnsi="Wingdings" w:cs="Wingdings" w:hint="default"/>
      </w:rPr>
    </w:lvl>
    <w:lvl w:ilvl="3">
      <w:start w:val="1"/>
      <w:numFmt w:val="bullet"/>
      <w:lvlText w:val=""/>
      <w:lvlJc w:val="left"/>
      <w:pPr>
        <w:ind w:left="3342" w:hanging="360"/>
      </w:pPr>
      <w:rPr>
        <w:rFonts w:ascii="Symbol" w:hAnsi="Symbol" w:cs="Symbol" w:hint="default"/>
      </w:rPr>
    </w:lvl>
    <w:lvl w:ilvl="4">
      <w:start w:val="1"/>
      <w:numFmt w:val="bullet"/>
      <w:lvlText w:val="o"/>
      <w:lvlJc w:val="left"/>
      <w:pPr>
        <w:ind w:left="4062" w:hanging="360"/>
      </w:pPr>
      <w:rPr>
        <w:rFonts w:ascii="Courier New" w:hAnsi="Courier New" w:cs="Courier New" w:hint="default"/>
      </w:rPr>
    </w:lvl>
    <w:lvl w:ilvl="5">
      <w:start w:val="1"/>
      <w:numFmt w:val="bullet"/>
      <w:lvlText w:val=""/>
      <w:lvlJc w:val="left"/>
      <w:pPr>
        <w:ind w:left="4782" w:hanging="360"/>
      </w:pPr>
      <w:rPr>
        <w:rFonts w:ascii="Wingdings" w:hAnsi="Wingdings" w:cs="Wingdings" w:hint="default"/>
      </w:rPr>
    </w:lvl>
    <w:lvl w:ilvl="6">
      <w:start w:val="1"/>
      <w:numFmt w:val="bullet"/>
      <w:lvlText w:val=""/>
      <w:lvlJc w:val="left"/>
      <w:pPr>
        <w:ind w:left="5502" w:hanging="360"/>
      </w:pPr>
      <w:rPr>
        <w:rFonts w:ascii="Symbol" w:hAnsi="Symbol" w:cs="Symbol" w:hint="default"/>
      </w:rPr>
    </w:lvl>
    <w:lvl w:ilvl="7">
      <w:start w:val="1"/>
      <w:numFmt w:val="bullet"/>
      <w:lvlText w:val="o"/>
      <w:lvlJc w:val="left"/>
      <w:pPr>
        <w:ind w:left="6222" w:hanging="360"/>
      </w:pPr>
      <w:rPr>
        <w:rFonts w:ascii="Courier New" w:hAnsi="Courier New" w:cs="Courier New" w:hint="default"/>
      </w:rPr>
    </w:lvl>
    <w:lvl w:ilvl="8">
      <w:start w:val="1"/>
      <w:numFmt w:val="bullet"/>
      <w:lvlText w:val=""/>
      <w:lvlJc w:val="left"/>
      <w:pPr>
        <w:ind w:left="6942" w:hanging="360"/>
      </w:pPr>
      <w:rPr>
        <w:rFonts w:ascii="Wingdings" w:hAnsi="Wingdings" w:cs="Wingdings" w:hint="default"/>
      </w:rPr>
    </w:lvl>
  </w:abstractNum>
  <w:abstractNum w:abstractNumId="20">
    <w:nsid w:val="4C5D49D2"/>
    <w:multiLevelType w:val="multilevel"/>
    <w:tmpl w:val="9CAABF2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nsid w:val="4DDA6C2E"/>
    <w:multiLevelType w:val="multilevel"/>
    <w:tmpl w:val="D52ED2A2"/>
    <w:lvl w:ilvl="0">
      <w:start w:val="1"/>
      <w:numFmt w:val="bullet"/>
      <w:lvlText w:val=""/>
      <w:lvlJc w:val="left"/>
      <w:pPr>
        <w:ind w:left="2421" w:hanging="360"/>
      </w:pPr>
      <w:rPr>
        <w:rFonts w:ascii="Wingdings" w:hAnsi="Wingdings" w:cs="Wingdings" w:hint="default"/>
      </w:rPr>
    </w:lvl>
    <w:lvl w:ilvl="1">
      <w:start w:val="1"/>
      <w:numFmt w:val="bullet"/>
      <w:lvlText w:val="o"/>
      <w:lvlJc w:val="left"/>
      <w:pPr>
        <w:ind w:left="3141" w:hanging="360"/>
      </w:pPr>
      <w:rPr>
        <w:rFonts w:ascii="Courier New" w:hAnsi="Courier New" w:cs="Courier New" w:hint="default"/>
      </w:rPr>
    </w:lvl>
    <w:lvl w:ilvl="2">
      <w:start w:val="1"/>
      <w:numFmt w:val="bullet"/>
      <w:lvlText w:val=""/>
      <w:lvlJc w:val="left"/>
      <w:pPr>
        <w:ind w:left="3861" w:hanging="360"/>
      </w:pPr>
      <w:rPr>
        <w:rFonts w:ascii="Wingdings" w:hAnsi="Wingdings" w:cs="Wingdings" w:hint="default"/>
      </w:rPr>
    </w:lvl>
    <w:lvl w:ilvl="3">
      <w:start w:val="1"/>
      <w:numFmt w:val="bullet"/>
      <w:lvlText w:val=""/>
      <w:lvlJc w:val="left"/>
      <w:pPr>
        <w:ind w:left="4581" w:hanging="360"/>
      </w:pPr>
      <w:rPr>
        <w:rFonts w:ascii="Symbol" w:hAnsi="Symbol" w:cs="Symbol" w:hint="default"/>
      </w:rPr>
    </w:lvl>
    <w:lvl w:ilvl="4">
      <w:start w:val="1"/>
      <w:numFmt w:val="bullet"/>
      <w:lvlText w:val="o"/>
      <w:lvlJc w:val="left"/>
      <w:pPr>
        <w:ind w:left="5301" w:hanging="360"/>
      </w:pPr>
      <w:rPr>
        <w:rFonts w:ascii="Courier New" w:hAnsi="Courier New" w:cs="Courier New" w:hint="default"/>
      </w:rPr>
    </w:lvl>
    <w:lvl w:ilvl="5">
      <w:start w:val="1"/>
      <w:numFmt w:val="bullet"/>
      <w:lvlText w:val=""/>
      <w:lvlJc w:val="left"/>
      <w:pPr>
        <w:ind w:left="6021" w:hanging="360"/>
      </w:pPr>
      <w:rPr>
        <w:rFonts w:ascii="Wingdings" w:hAnsi="Wingdings" w:cs="Wingdings" w:hint="default"/>
      </w:rPr>
    </w:lvl>
    <w:lvl w:ilvl="6">
      <w:start w:val="1"/>
      <w:numFmt w:val="bullet"/>
      <w:lvlText w:val=""/>
      <w:lvlJc w:val="left"/>
      <w:pPr>
        <w:ind w:left="6741" w:hanging="360"/>
      </w:pPr>
      <w:rPr>
        <w:rFonts w:ascii="Symbol" w:hAnsi="Symbol" w:cs="Symbol" w:hint="default"/>
      </w:rPr>
    </w:lvl>
    <w:lvl w:ilvl="7">
      <w:start w:val="1"/>
      <w:numFmt w:val="bullet"/>
      <w:lvlText w:val="o"/>
      <w:lvlJc w:val="left"/>
      <w:pPr>
        <w:ind w:left="7461" w:hanging="360"/>
      </w:pPr>
      <w:rPr>
        <w:rFonts w:ascii="Courier New" w:hAnsi="Courier New" w:cs="Courier New" w:hint="default"/>
      </w:rPr>
    </w:lvl>
    <w:lvl w:ilvl="8">
      <w:start w:val="1"/>
      <w:numFmt w:val="bullet"/>
      <w:lvlText w:val=""/>
      <w:lvlJc w:val="left"/>
      <w:pPr>
        <w:ind w:left="8181" w:hanging="360"/>
      </w:pPr>
      <w:rPr>
        <w:rFonts w:ascii="Wingdings" w:hAnsi="Wingdings" w:cs="Wingdings" w:hint="default"/>
      </w:rPr>
    </w:lvl>
  </w:abstractNum>
  <w:abstractNum w:abstractNumId="22">
    <w:nsid w:val="50AF1D97"/>
    <w:multiLevelType w:val="multilevel"/>
    <w:tmpl w:val="E6A850E2"/>
    <w:lvl w:ilvl="0">
      <w:start w:val="1"/>
      <w:numFmt w:val="bullet"/>
      <w:pStyle w:val="Listenabsatz"/>
      <w:lvlText w:val=""/>
      <w:lvlJc w:val="left"/>
      <w:pPr>
        <w:ind w:left="1749" w:hanging="360"/>
      </w:pPr>
      <w:rPr>
        <w:rFonts w:ascii="Symbol" w:hAnsi="Symbol" w:hint="default"/>
        <w:b/>
        <w:bCs w:val="0"/>
        <w:i w:val="0"/>
        <w:iCs w:val="0"/>
        <w:caps w:val="0"/>
        <w:smallCaps w:val="0"/>
        <w:strike w:val="0"/>
        <w:dstrike w:val="0"/>
        <w:vanish w:val="0"/>
        <w:spacing w:val="0"/>
        <w:position w:val="0"/>
        <w:sz w:val="22"/>
        <w:u w:val="none"/>
        <w:effect w:val="none"/>
        <w:vertAlign w:val="baseline"/>
        <w:em w:val="no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nsid w:val="59D910AE"/>
    <w:multiLevelType w:val="hybridMultilevel"/>
    <w:tmpl w:val="264CB64A"/>
    <w:lvl w:ilvl="0" w:tplc="3D1A6684">
      <w:start w:val="1"/>
      <w:numFmt w:val="decimal"/>
      <w:lvlText w:val="%1."/>
      <w:lvlJc w:val="left"/>
      <w:pPr>
        <w:ind w:left="720" w:hanging="360"/>
      </w:pPr>
      <w:rPr>
        <w:rFonts w:hint="default"/>
        <w:b/>
        <w:i w:val="0"/>
      </w:rPr>
    </w:lvl>
    <w:lvl w:ilvl="1" w:tplc="450E82EE" w:tentative="1">
      <w:start w:val="1"/>
      <w:numFmt w:val="lowerLetter"/>
      <w:lvlText w:val="%2."/>
      <w:lvlJc w:val="left"/>
      <w:pPr>
        <w:ind w:left="1440" w:hanging="360"/>
      </w:pPr>
    </w:lvl>
    <w:lvl w:ilvl="2" w:tplc="81B222DA" w:tentative="1">
      <w:start w:val="1"/>
      <w:numFmt w:val="lowerRoman"/>
      <w:lvlText w:val="%3."/>
      <w:lvlJc w:val="right"/>
      <w:pPr>
        <w:ind w:left="2160" w:hanging="180"/>
      </w:pPr>
    </w:lvl>
    <w:lvl w:ilvl="3" w:tplc="6CC080DC" w:tentative="1">
      <w:start w:val="1"/>
      <w:numFmt w:val="decimal"/>
      <w:lvlText w:val="%4."/>
      <w:lvlJc w:val="left"/>
      <w:pPr>
        <w:ind w:left="2880" w:hanging="360"/>
      </w:pPr>
    </w:lvl>
    <w:lvl w:ilvl="4" w:tplc="11600EFC" w:tentative="1">
      <w:start w:val="1"/>
      <w:numFmt w:val="lowerLetter"/>
      <w:lvlText w:val="%5."/>
      <w:lvlJc w:val="left"/>
      <w:pPr>
        <w:ind w:left="3600" w:hanging="360"/>
      </w:pPr>
    </w:lvl>
    <w:lvl w:ilvl="5" w:tplc="185270C6" w:tentative="1">
      <w:start w:val="1"/>
      <w:numFmt w:val="lowerRoman"/>
      <w:lvlText w:val="%6."/>
      <w:lvlJc w:val="right"/>
      <w:pPr>
        <w:ind w:left="4320" w:hanging="180"/>
      </w:pPr>
    </w:lvl>
    <w:lvl w:ilvl="6" w:tplc="D37E3EDC" w:tentative="1">
      <w:start w:val="1"/>
      <w:numFmt w:val="decimal"/>
      <w:lvlText w:val="%7."/>
      <w:lvlJc w:val="left"/>
      <w:pPr>
        <w:ind w:left="5040" w:hanging="360"/>
      </w:pPr>
    </w:lvl>
    <w:lvl w:ilvl="7" w:tplc="ED184D5E" w:tentative="1">
      <w:start w:val="1"/>
      <w:numFmt w:val="lowerLetter"/>
      <w:lvlText w:val="%8."/>
      <w:lvlJc w:val="left"/>
      <w:pPr>
        <w:ind w:left="5760" w:hanging="360"/>
      </w:pPr>
    </w:lvl>
    <w:lvl w:ilvl="8" w:tplc="83361CE2" w:tentative="1">
      <w:start w:val="1"/>
      <w:numFmt w:val="lowerRoman"/>
      <w:lvlText w:val="%9."/>
      <w:lvlJc w:val="right"/>
      <w:pPr>
        <w:ind w:left="6480" w:hanging="180"/>
      </w:pPr>
    </w:lvl>
  </w:abstractNum>
  <w:abstractNum w:abstractNumId="24">
    <w:nsid w:val="676B506E"/>
    <w:multiLevelType w:val="multilevel"/>
    <w:tmpl w:val="8DDC9F6E"/>
    <w:lvl w:ilvl="0">
      <w:start w:val="1"/>
      <w:numFmt w:val="bullet"/>
      <w:lvlText w:val=""/>
      <w:lvlJc w:val="left"/>
      <w:pPr>
        <w:ind w:left="1542" w:hanging="360"/>
      </w:pPr>
      <w:rPr>
        <w:rFonts w:ascii="Symbol" w:hAnsi="Symbol" w:cs="Symbol" w:hint="default"/>
      </w:rPr>
    </w:lvl>
    <w:lvl w:ilvl="1">
      <w:start w:val="1"/>
      <w:numFmt w:val="bullet"/>
      <w:lvlText w:val="o"/>
      <w:lvlJc w:val="left"/>
      <w:pPr>
        <w:ind w:left="2262" w:hanging="360"/>
      </w:pPr>
      <w:rPr>
        <w:rFonts w:ascii="Courier New" w:hAnsi="Courier New" w:cs="Courier New" w:hint="default"/>
      </w:rPr>
    </w:lvl>
    <w:lvl w:ilvl="2">
      <w:start w:val="1"/>
      <w:numFmt w:val="bullet"/>
      <w:lvlText w:val=""/>
      <w:lvlJc w:val="left"/>
      <w:pPr>
        <w:ind w:left="2982" w:hanging="360"/>
      </w:pPr>
      <w:rPr>
        <w:rFonts w:ascii="Wingdings" w:hAnsi="Wingdings" w:cs="Wingdings" w:hint="default"/>
      </w:rPr>
    </w:lvl>
    <w:lvl w:ilvl="3">
      <w:start w:val="1"/>
      <w:numFmt w:val="bullet"/>
      <w:lvlText w:val=""/>
      <w:lvlJc w:val="left"/>
      <w:pPr>
        <w:ind w:left="3702" w:hanging="360"/>
      </w:pPr>
      <w:rPr>
        <w:rFonts w:ascii="Symbol" w:hAnsi="Symbol" w:cs="Symbol" w:hint="default"/>
      </w:rPr>
    </w:lvl>
    <w:lvl w:ilvl="4">
      <w:start w:val="1"/>
      <w:numFmt w:val="bullet"/>
      <w:lvlText w:val="o"/>
      <w:lvlJc w:val="left"/>
      <w:pPr>
        <w:ind w:left="4422" w:hanging="360"/>
      </w:pPr>
      <w:rPr>
        <w:rFonts w:ascii="Courier New" w:hAnsi="Courier New" w:cs="Courier New" w:hint="default"/>
      </w:rPr>
    </w:lvl>
    <w:lvl w:ilvl="5">
      <w:start w:val="1"/>
      <w:numFmt w:val="bullet"/>
      <w:lvlText w:val=""/>
      <w:lvlJc w:val="left"/>
      <w:pPr>
        <w:ind w:left="5142" w:hanging="360"/>
      </w:pPr>
      <w:rPr>
        <w:rFonts w:ascii="Wingdings" w:hAnsi="Wingdings" w:cs="Wingdings" w:hint="default"/>
      </w:rPr>
    </w:lvl>
    <w:lvl w:ilvl="6">
      <w:start w:val="1"/>
      <w:numFmt w:val="bullet"/>
      <w:lvlText w:val=""/>
      <w:lvlJc w:val="left"/>
      <w:pPr>
        <w:ind w:left="5862" w:hanging="360"/>
      </w:pPr>
      <w:rPr>
        <w:rFonts w:ascii="Symbol" w:hAnsi="Symbol" w:cs="Symbol" w:hint="default"/>
      </w:rPr>
    </w:lvl>
    <w:lvl w:ilvl="7">
      <w:start w:val="1"/>
      <w:numFmt w:val="bullet"/>
      <w:lvlText w:val="o"/>
      <w:lvlJc w:val="left"/>
      <w:pPr>
        <w:ind w:left="6582" w:hanging="360"/>
      </w:pPr>
      <w:rPr>
        <w:rFonts w:ascii="Courier New" w:hAnsi="Courier New" w:cs="Courier New" w:hint="default"/>
      </w:rPr>
    </w:lvl>
    <w:lvl w:ilvl="8">
      <w:start w:val="1"/>
      <w:numFmt w:val="bullet"/>
      <w:lvlText w:val=""/>
      <w:lvlJc w:val="left"/>
      <w:pPr>
        <w:ind w:left="7302" w:hanging="360"/>
      </w:pPr>
      <w:rPr>
        <w:rFonts w:ascii="Wingdings" w:hAnsi="Wingdings" w:cs="Wingdings" w:hint="default"/>
      </w:rPr>
    </w:lvl>
  </w:abstractNum>
  <w:abstractNum w:abstractNumId="25">
    <w:nsid w:val="6BE44E57"/>
    <w:multiLevelType w:val="multilevel"/>
    <w:tmpl w:val="6DF6CD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6EBD29D2"/>
    <w:multiLevelType w:val="multilevel"/>
    <w:tmpl w:val="C212C0AA"/>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4"/>
  </w:num>
  <w:num w:numId="2">
    <w:abstractNumId w:val="10"/>
  </w:num>
  <w:num w:numId="3">
    <w:abstractNumId w:val="22"/>
  </w:num>
  <w:num w:numId="4">
    <w:abstractNumId w:val="18"/>
  </w:num>
  <w:num w:numId="5">
    <w:abstractNumId w:val="7"/>
  </w:num>
  <w:num w:numId="6">
    <w:abstractNumId w:val="25"/>
  </w:num>
  <w:num w:numId="7">
    <w:abstractNumId w:val="14"/>
  </w:num>
  <w:num w:numId="8">
    <w:abstractNumId w:val="6"/>
  </w:num>
  <w:num w:numId="9">
    <w:abstractNumId w:val="16"/>
  </w:num>
  <w:num w:numId="10">
    <w:abstractNumId w:val="8"/>
  </w:num>
  <w:num w:numId="11">
    <w:abstractNumId w:val="20"/>
  </w:num>
  <w:num w:numId="12">
    <w:abstractNumId w:val="13"/>
  </w:num>
  <w:num w:numId="13">
    <w:abstractNumId w:val="19"/>
  </w:num>
  <w:num w:numId="14">
    <w:abstractNumId w:val="15"/>
  </w:num>
  <w:num w:numId="15">
    <w:abstractNumId w:val="17"/>
  </w:num>
  <w:num w:numId="16">
    <w:abstractNumId w:val="24"/>
  </w:num>
  <w:num w:numId="17">
    <w:abstractNumId w:val="26"/>
  </w:num>
  <w:num w:numId="18">
    <w:abstractNumId w:val="21"/>
  </w:num>
  <w:num w:numId="19">
    <w:abstractNumId w:val="9"/>
  </w:num>
  <w:num w:numId="20">
    <w:abstractNumId w:val="5"/>
  </w:num>
  <w:num w:numId="21">
    <w:abstractNumId w:val="23"/>
  </w:num>
  <w:num w:numId="22">
    <w:abstractNumId w:val="11"/>
  </w:num>
  <w:num w:numId="23">
    <w:abstractNumId w:val="3"/>
  </w:num>
  <w:num w:numId="24">
    <w:abstractNumId w:val="2"/>
  </w:num>
  <w:num w:numId="25">
    <w:abstractNumId w:val="1"/>
  </w:num>
  <w:num w:numId="26">
    <w:abstractNumId w:val="0"/>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12289">
      <o:colormenu v:ext="edit" fillcolor="none [3212]"/>
    </o:shapedefaults>
  </w:hdrShapeDefaults>
  <w:footnotePr>
    <w:footnote w:id="-1"/>
    <w:footnote w:id="0"/>
  </w:footnotePr>
  <w:endnotePr>
    <w:endnote w:id="-1"/>
    <w:endnote w:id="0"/>
  </w:endnotePr>
  <w:compat>
    <w:compatSetting w:name="compatibilityMode" w:uri="http://schemas.microsoft.com/office/word" w:val="12"/>
  </w:compat>
  <w:rsids>
    <w:rsidRoot w:val="00492E9F"/>
    <w:rsid w:val="000054E8"/>
    <w:rsid w:val="00016888"/>
    <w:rsid w:val="00024838"/>
    <w:rsid w:val="00025071"/>
    <w:rsid w:val="00031B9F"/>
    <w:rsid w:val="0004624A"/>
    <w:rsid w:val="000557CF"/>
    <w:rsid w:val="00060823"/>
    <w:rsid w:val="00073147"/>
    <w:rsid w:val="00077284"/>
    <w:rsid w:val="000B04CA"/>
    <w:rsid w:val="000E3A87"/>
    <w:rsid w:val="000E45E4"/>
    <w:rsid w:val="000E6FAA"/>
    <w:rsid w:val="00102101"/>
    <w:rsid w:val="00105E19"/>
    <w:rsid w:val="00116F62"/>
    <w:rsid w:val="0012132F"/>
    <w:rsid w:val="00146358"/>
    <w:rsid w:val="0018066B"/>
    <w:rsid w:val="001867EE"/>
    <w:rsid w:val="001C1576"/>
    <w:rsid w:val="001C731D"/>
    <w:rsid w:val="001E4606"/>
    <w:rsid w:val="001E5238"/>
    <w:rsid w:val="00205CD3"/>
    <w:rsid w:val="00215B10"/>
    <w:rsid w:val="002222A5"/>
    <w:rsid w:val="00224622"/>
    <w:rsid w:val="00224E4D"/>
    <w:rsid w:val="00231C30"/>
    <w:rsid w:val="00277AFD"/>
    <w:rsid w:val="002910BB"/>
    <w:rsid w:val="002A416C"/>
    <w:rsid w:val="002B2C79"/>
    <w:rsid w:val="002E105E"/>
    <w:rsid w:val="0031467C"/>
    <w:rsid w:val="00314BD5"/>
    <w:rsid w:val="00316DB1"/>
    <w:rsid w:val="00317FE5"/>
    <w:rsid w:val="003414D7"/>
    <w:rsid w:val="00364971"/>
    <w:rsid w:val="00372B2E"/>
    <w:rsid w:val="00397E5E"/>
    <w:rsid w:val="003E4CEC"/>
    <w:rsid w:val="003F4E87"/>
    <w:rsid w:val="00401430"/>
    <w:rsid w:val="00414EE2"/>
    <w:rsid w:val="00417BE7"/>
    <w:rsid w:val="00422031"/>
    <w:rsid w:val="00431106"/>
    <w:rsid w:val="00436377"/>
    <w:rsid w:val="004405FF"/>
    <w:rsid w:val="00444070"/>
    <w:rsid w:val="00452B03"/>
    <w:rsid w:val="00452B4E"/>
    <w:rsid w:val="00456E67"/>
    <w:rsid w:val="004602DD"/>
    <w:rsid w:val="00476FCF"/>
    <w:rsid w:val="00481519"/>
    <w:rsid w:val="00490F58"/>
    <w:rsid w:val="00491B5E"/>
    <w:rsid w:val="00492E9F"/>
    <w:rsid w:val="004A7ED6"/>
    <w:rsid w:val="004D003F"/>
    <w:rsid w:val="004D5313"/>
    <w:rsid w:val="004E3932"/>
    <w:rsid w:val="004F4425"/>
    <w:rsid w:val="0052086B"/>
    <w:rsid w:val="00521866"/>
    <w:rsid w:val="0053185F"/>
    <w:rsid w:val="005358B4"/>
    <w:rsid w:val="00536AEB"/>
    <w:rsid w:val="00544F8B"/>
    <w:rsid w:val="00564FBD"/>
    <w:rsid w:val="00565C12"/>
    <w:rsid w:val="00567AFD"/>
    <w:rsid w:val="00574239"/>
    <w:rsid w:val="0057605D"/>
    <w:rsid w:val="0058325E"/>
    <w:rsid w:val="005939E3"/>
    <w:rsid w:val="005B1DAD"/>
    <w:rsid w:val="005C4EE2"/>
    <w:rsid w:val="00621F25"/>
    <w:rsid w:val="006254FC"/>
    <w:rsid w:val="006321CB"/>
    <w:rsid w:val="00636985"/>
    <w:rsid w:val="00655C12"/>
    <w:rsid w:val="0065608C"/>
    <w:rsid w:val="006575F8"/>
    <w:rsid w:val="00670231"/>
    <w:rsid w:val="00675EB8"/>
    <w:rsid w:val="00686D0C"/>
    <w:rsid w:val="00697E1D"/>
    <w:rsid w:val="006A1979"/>
    <w:rsid w:val="006A7BBE"/>
    <w:rsid w:val="006B2CB3"/>
    <w:rsid w:val="006E1CBA"/>
    <w:rsid w:val="006E3E47"/>
    <w:rsid w:val="006F144C"/>
    <w:rsid w:val="006F67D4"/>
    <w:rsid w:val="00703CF9"/>
    <w:rsid w:val="0071499F"/>
    <w:rsid w:val="007245EC"/>
    <w:rsid w:val="00730DF1"/>
    <w:rsid w:val="00767BF3"/>
    <w:rsid w:val="00781022"/>
    <w:rsid w:val="007929D3"/>
    <w:rsid w:val="00796BE0"/>
    <w:rsid w:val="007B2A7E"/>
    <w:rsid w:val="007D23CC"/>
    <w:rsid w:val="007D505F"/>
    <w:rsid w:val="007F52E4"/>
    <w:rsid w:val="008074EF"/>
    <w:rsid w:val="00823F20"/>
    <w:rsid w:val="00871F6A"/>
    <w:rsid w:val="00886A95"/>
    <w:rsid w:val="008971EE"/>
    <w:rsid w:val="008B1899"/>
    <w:rsid w:val="008C31DB"/>
    <w:rsid w:val="008C7BB5"/>
    <w:rsid w:val="008E6E8F"/>
    <w:rsid w:val="00902317"/>
    <w:rsid w:val="00936388"/>
    <w:rsid w:val="00980A7B"/>
    <w:rsid w:val="009824AD"/>
    <w:rsid w:val="00A07EF1"/>
    <w:rsid w:val="00A15054"/>
    <w:rsid w:val="00A26798"/>
    <w:rsid w:val="00A35506"/>
    <w:rsid w:val="00A45210"/>
    <w:rsid w:val="00A5519A"/>
    <w:rsid w:val="00A6389C"/>
    <w:rsid w:val="00A65894"/>
    <w:rsid w:val="00A65D72"/>
    <w:rsid w:val="00A6767A"/>
    <w:rsid w:val="00A972AF"/>
    <w:rsid w:val="00AA4F41"/>
    <w:rsid w:val="00AC26D7"/>
    <w:rsid w:val="00AC539C"/>
    <w:rsid w:val="00AE2AE9"/>
    <w:rsid w:val="00AF3473"/>
    <w:rsid w:val="00B02BD0"/>
    <w:rsid w:val="00B14703"/>
    <w:rsid w:val="00B20D25"/>
    <w:rsid w:val="00B37474"/>
    <w:rsid w:val="00B41AE3"/>
    <w:rsid w:val="00B41CD7"/>
    <w:rsid w:val="00B43775"/>
    <w:rsid w:val="00B60A92"/>
    <w:rsid w:val="00B708C1"/>
    <w:rsid w:val="00B72A64"/>
    <w:rsid w:val="00B75284"/>
    <w:rsid w:val="00B83101"/>
    <w:rsid w:val="00B917A3"/>
    <w:rsid w:val="00BA53BE"/>
    <w:rsid w:val="00BB19E8"/>
    <w:rsid w:val="00BE5027"/>
    <w:rsid w:val="00C07F94"/>
    <w:rsid w:val="00C25C02"/>
    <w:rsid w:val="00C339AD"/>
    <w:rsid w:val="00C56426"/>
    <w:rsid w:val="00C579FC"/>
    <w:rsid w:val="00C60492"/>
    <w:rsid w:val="00C95860"/>
    <w:rsid w:val="00CA42DF"/>
    <w:rsid w:val="00CB3CB0"/>
    <w:rsid w:val="00CC027F"/>
    <w:rsid w:val="00CD5CCF"/>
    <w:rsid w:val="00CF5523"/>
    <w:rsid w:val="00CF7E9F"/>
    <w:rsid w:val="00D10783"/>
    <w:rsid w:val="00D166AC"/>
    <w:rsid w:val="00D316A6"/>
    <w:rsid w:val="00D72898"/>
    <w:rsid w:val="00D74D67"/>
    <w:rsid w:val="00D87F09"/>
    <w:rsid w:val="00D967D7"/>
    <w:rsid w:val="00DA4473"/>
    <w:rsid w:val="00DB76AE"/>
    <w:rsid w:val="00DF0285"/>
    <w:rsid w:val="00DF50E1"/>
    <w:rsid w:val="00E13F40"/>
    <w:rsid w:val="00E252B5"/>
    <w:rsid w:val="00E35969"/>
    <w:rsid w:val="00E84425"/>
    <w:rsid w:val="00E870AD"/>
    <w:rsid w:val="00ED5CFB"/>
    <w:rsid w:val="00ED7509"/>
    <w:rsid w:val="00EF59D6"/>
    <w:rsid w:val="00F11551"/>
    <w:rsid w:val="00F50CB0"/>
    <w:rsid w:val="00F622E5"/>
    <w:rsid w:val="00F82CDF"/>
    <w:rsid w:val="00F92937"/>
    <w:rsid w:val="00FB5D60"/>
    <w:rsid w:val="00FB6AAE"/>
    <w:rsid w:val="00FD185B"/>
    <w:rsid w:val="00FE11CA"/>
    <w:rsid w:val="00FE2428"/>
    <w:rsid w:val="00FE34CF"/>
    <w:rsid w:val="00FF4E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colormenu v:ext="edit" fill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AT" w:eastAsia="en-US" w:bidi="ar-SA"/>
      </w:rPr>
    </w:rPrDefault>
    <w:pPrDefault>
      <w:pPr>
        <w:spacing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215B10"/>
    <w:pPr>
      <w:suppressAutoHyphens/>
      <w:spacing w:after="120" w:line="283" w:lineRule="exact"/>
      <w:ind w:left="822"/>
    </w:pPr>
    <w:rPr>
      <w:rFonts w:ascii="Corbel" w:hAnsi="Corbel"/>
      <w:sz w:val="21"/>
    </w:rPr>
  </w:style>
  <w:style w:type="paragraph" w:styleId="berschrift1">
    <w:name w:val="heading 1"/>
    <w:basedOn w:val="Standard"/>
    <w:next w:val="Standard"/>
    <w:rsid w:val="00670231"/>
    <w:pPr>
      <w:keepNext/>
      <w:keepLines/>
      <w:numPr>
        <w:numId w:val="20"/>
      </w:numPr>
      <w:spacing w:before="480" w:after="240"/>
      <w:outlineLvl w:val="0"/>
    </w:pPr>
    <w:rPr>
      <w:b/>
      <w:bCs/>
      <w:sz w:val="25"/>
      <w:szCs w:val="28"/>
    </w:rPr>
  </w:style>
  <w:style w:type="paragraph" w:styleId="berschrift2">
    <w:name w:val="heading 2"/>
    <w:basedOn w:val="Standard"/>
    <w:next w:val="Standard"/>
    <w:rsid w:val="00670231"/>
    <w:pPr>
      <w:keepNext/>
      <w:keepLines/>
      <w:numPr>
        <w:ilvl w:val="1"/>
        <w:numId w:val="20"/>
      </w:numPr>
      <w:spacing w:before="360" w:after="240"/>
      <w:outlineLvl w:val="1"/>
    </w:pPr>
    <w:rPr>
      <w:b/>
      <w:bCs/>
      <w:color w:val="000000"/>
      <w:sz w:val="24"/>
      <w:szCs w:val="26"/>
    </w:rPr>
  </w:style>
  <w:style w:type="paragraph" w:styleId="berschrift3">
    <w:name w:val="heading 3"/>
    <w:basedOn w:val="Standard"/>
    <w:next w:val="Standard"/>
    <w:rsid w:val="00670231"/>
    <w:pPr>
      <w:keepNext/>
      <w:keepLines/>
      <w:numPr>
        <w:ilvl w:val="2"/>
        <w:numId w:val="20"/>
      </w:numPr>
      <w:spacing w:before="200" w:after="160"/>
      <w:outlineLvl w:val="2"/>
    </w:pPr>
    <w:rPr>
      <w:b/>
      <w:bCs/>
    </w:rPr>
  </w:style>
  <w:style w:type="paragraph" w:styleId="berschrift4">
    <w:name w:val="heading 4"/>
    <w:basedOn w:val="Standard"/>
    <w:next w:val="Standard"/>
    <w:rsid w:val="006F144C"/>
    <w:pPr>
      <w:keepNext/>
      <w:keepLines/>
      <w:numPr>
        <w:ilvl w:val="3"/>
        <w:numId w:val="20"/>
      </w:numPr>
      <w:spacing w:before="200" w:after="0"/>
      <w:outlineLvl w:val="3"/>
    </w:pPr>
    <w:rPr>
      <w:rFonts w:ascii="Cambria" w:hAnsi="Cambria"/>
      <w:b/>
      <w:bCs/>
      <w:i/>
      <w:iCs/>
      <w:color w:val="4F81BD"/>
    </w:rPr>
  </w:style>
  <w:style w:type="paragraph" w:styleId="berschrift5">
    <w:name w:val="heading 5"/>
    <w:basedOn w:val="Standard"/>
    <w:next w:val="Standard"/>
    <w:rsid w:val="006F144C"/>
    <w:pPr>
      <w:keepNext/>
      <w:keepLines/>
      <w:numPr>
        <w:ilvl w:val="4"/>
        <w:numId w:val="20"/>
      </w:numPr>
      <w:spacing w:before="200" w:after="0"/>
      <w:outlineLvl w:val="4"/>
    </w:pPr>
    <w:rPr>
      <w:rFonts w:ascii="Cambria" w:hAnsi="Cambria"/>
      <w:color w:val="243F60"/>
    </w:rPr>
  </w:style>
  <w:style w:type="paragraph" w:styleId="berschrift6">
    <w:name w:val="heading 6"/>
    <w:basedOn w:val="Standard"/>
    <w:next w:val="Standard"/>
    <w:rsid w:val="006F144C"/>
    <w:pPr>
      <w:keepNext/>
      <w:keepLines/>
      <w:numPr>
        <w:ilvl w:val="5"/>
        <w:numId w:val="20"/>
      </w:numPr>
      <w:spacing w:before="200" w:after="0"/>
      <w:outlineLvl w:val="5"/>
    </w:pPr>
    <w:rPr>
      <w:rFonts w:ascii="Cambria" w:hAnsi="Cambria"/>
      <w:i/>
      <w:iCs/>
      <w:color w:val="243F60"/>
    </w:rPr>
  </w:style>
  <w:style w:type="paragraph" w:styleId="berschrift7">
    <w:name w:val="heading 7"/>
    <w:basedOn w:val="Standard"/>
    <w:next w:val="Standard"/>
    <w:rsid w:val="006F144C"/>
    <w:pPr>
      <w:keepNext/>
      <w:keepLines/>
      <w:numPr>
        <w:ilvl w:val="6"/>
        <w:numId w:val="20"/>
      </w:numPr>
      <w:spacing w:before="200" w:after="0"/>
      <w:outlineLvl w:val="6"/>
    </w:pPr>
    <w:rPr>
      <w:rFonts w:ascii="Cambria" w:hAnsi="Cambria"/>
      <w:i/>
      <w:iCs/>
      <w:color w:val="404040"/>
    </w:rPr>
  </w:style>
  <w:style w:type="paragraph" w:styleId="berschrift8">
    <w:name w:val="heading 8"/>
    <w:basedOn w:val="Standard"/>
    <w:next w:val="Standard"/>
    <w:rsid w:val="006F144C"/>
    <w:pPr>
      <w:keepNext/>
      <w:keepLines/>
      <w:numPr>
        <w:ilvl w:val="7"/>
        <w:numId w:val="20"/>
      </w:numPr>
      <w:spacing w:before="200" w:after="0"/>
      <w:outlineLvl w:val="7"/>
    </w:pPr>
    <w:rPr>
      <w:rFonts w:ascii="Cambria" w:hAnsi="Cambria"/>
      <w:color w:val="404040"/>
      <w:sz w:val="20"/>
      <w:szCs w:val="20"/>
    </w:rPr>
  </w:style>
  <w:style w:type="paragraph" w:styleId="berschrift9">
    <w:name w:val="heading 9"/>
    <w:basedOn w:val="Standard"/>
    <w:next w:val="Standard"/>
    <w:rsid w:val="006F144C"/>
    <w:pPr>
      <w:keepNext/>
      <w:keepLines/>
      <w:numPr>
        <w:ilvl w:val="8"/>
        <w:numId w:val="20"/>
      </w:numPr>
      <w:spacing w:before="200" w:after="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basedOn w:val="Absatz-Standardschriftart"/>
    <w:rsid w:val="006F144C"/>
    <w:rPr>
      <w:rFonts w:ascii="Cambria" w:hAnsi="Cambria" w:cs="Times New Roman"/>
      <w:b/>
      <w:bCs/>
      <w:i/>
      <w:iCs/>
      <w:color w:val="4F81BD"/>
    </w:rPr>
  </w:style>
  <w:style w:type="character" w:customStyle="1" w:styleId="FuzeileZchn">
    <w:name w:val="Fußzeile Zchn"/>
    <w:basedOn w:val="Absatz-Standardschriftart"/>
    <w:rsid w:val="006F144C"/>
  </w:style>
  <w:style w:type="character" w:styleId="Kommentarzeichen">
    <w:name w:val="annotation reference"/>
    <w:basedOn w:val="Absatz-Standardschriftart"/>
    <w:rsid w:val="006F144C"/>
    <w:rPr>
      <w:sz w:val="16"/>
      <w:szCs w:val="16"/>
    </w:rPr>
  </w:style>
  <w:style w:type="character" w:customStyle="1" w:styleId="KommentartextZchn">
    <w:name w:val="Kommentartext Zchn"/>
    <w:basedOn w:val="Absatz-Standardschriftart"/>
    <w:rsid w:val="006F144C"/>
    <w:rPr>
      <w:rFonts w:ascii="Arial" w:hAnsi="Arial"/>
      <w:sz w:val="20"/>
      <w:szCs w:val="20"/>
    </w:rPr>
  </w:style>
  <w:style w:type="character" w:customStyle="1" w:styleId="Internetlink">
    <w:name w:val="Internetlink"/>
    <w:basedOn w:val="Absatz-Standardschriftart"/>
    <w:rsid w:val="006F144C"/>
    <w:rPr>
      <w:color w:val="0000FF"/>
      <w:u w:val="single"/>
    </w:rPr>
  </w:style>
  <w:style w:type="character" w:customStyle="1" w:styleId="SprechblasentextZchn">
    <w:name w:val="Sprechblasentext Zchn"/>
    <w:basedOn w:val="Absatz-Standardschriftart"/>
    <w:rsid w:val="006F144C"/>
    <w:rPr>
      <w:rFonts w:ascii="Tahoma" w:hAnsi="Tahoma" w:cs="Tahoma"/>
      <w:sz w:val="16"/>
      <w:szCs w:val="16"/>
    </w:rPr>
  </w:style>
  <w:style w:type="character" w:customStyle="1" w:styleId="KopfzeileZchn">
    <w:name w:val="Kopfzeile Zchn"/>
    <w:basedOn w:val="Absatz-Standardschriftart"/>
    <w:uiPriority w:val="99"/>
    <w:rsid w:val="006F144C"/>
  </w:style>
  <w:style w:type="character" w:customStyle="1" w:styleId="berschrift1Zchn">
    <w:name w:val="Überschrift 1 Zchn"/>
    <w:basedOn w:val="Absatz-Standardschriftart"/>
    <w:rsid w:val="006F144C"/>
    <w:rPr>
      <w:rFonts w:ascii="Arial" w:hAnsi="Arial" w:cs="Times New Roman"/>
      <w:b/>
      <w:bCs/>
      <w:sz w:val="28"/>
      <w:szCs w:val="28"/>
    </w:rPr>
  </w:style>
  <w:style w:type="character" w:customStyle="1" w:styleId="berschrift2Zchn">
    <w:name w:val="Überschrift 2 Zchn"/>
    <w:basedOn w:val="Absatz-Standardschriftart"/>
    <w:rsid w:val="000E45E4"/>
    <w:rPr>
      <w:rFonts w:ascii="Corbel" w:hAnsi="Corbel" w:cs="Times New Roman"/>
      <w:b/>
      <w:bCs/>
      <w:color w:val="000000"/>
      <w:sz w:val="24"/>
      <w:szCs w:val="26"/>
    </w:rPr>
  </w:style>
  <w:style w:type="character" w:customStyle="1" w:styleId="KommentartextZchn1">
    <w:name w:val="Kommentartext Zchn1"/>
    <w:basedOn w:val="Absatz-Standardschriftart"/>
    <w:rsid w:val="006F144C"/>
    <w:rPr>
      <w:rFonts w:ascii="Calibri" w:eastAsia="Calibri" w:hAnsi="Calibri" w:cs="Times New Roman"/>
      <w:sz w:val="20"/>
      <w:szCs w:val="20"/>
      <w:lang w:val="de-AT"/>
    </w:rPr>
  </w:style>
  <w:style w:type="character" w:customStyle="1" w:styleId="FunotentextZchn">
    <w:name w:val="Fußnotentext Zchn"/>
    <w:basedOn w:val="Absatz-Standardschriftart"/>
    <w:rsid w:val="006F144C"/>
    <w:rPr>
      <w:sz w:val="20"/>
      <w:szCs w:val="20"/>
    </w:rPr>
  </w:style>
  <w:style w:type="character" w:styleId="Funotenzeichen">
    <w:name w:val="footnote reference"/>
    <w:basedOn w:val="Absatz-Standardschriftart"/>
    <w:rsid w:val="006F144C"/>
    <w:rPr>
      <w:vertAlign w:val="superscript"/>
    </w:rPr>
  </w:style>
  <w:style w:type="character" w:customStyle="1" w:styleId="KommentarthemaZchn">
    <w:name w:val="Kommentarthema Zchn"/>
    <w:basedOn w:val="KommentartextZchn"/>
    <w:rsid w:val="006F144C"/>
    <w:rPr>
      <w:rFonts w:ascii="Arial" w:hAnsi="Arial"/>
      <w:b/>
      <w:bCs/>
      <w:sz w:val="20"/>
      <w:szCs w:val="20"/>
    </w:rPr>
  </w:style>
  <w:style w:type="character" w:customStyle="1" w:styleId="berschrift3Zchn">
    <w:name w:val="Überschrift 3 Zchn"/>
    <w:basedOn w:val="Absatz-Standardschriftart"/>
    <w:rsid w:val="006F144C"/>
    <w:rPr>
      <w:rFonts w:ascii="Arial" w:hAnsi="Arial" w:cs="Times New Roman"/>
      <w:b/>
      <w:bCs/>
    </w:rPr>
  </w:style>
  <w:style w:type="character" w:customStyle="1" w:styleId="TitelZchn">
    <w:name w:val="Titel Zchn"/>
    <w:basedOn w:val="Absatz-Standardschriftart"/>
    <w:rsid w:val="006F144C"/>
    <w:rPr>
      <w:rFonts w:ascii="Arial" w:hAnsi="Arial" w:cs="Times New Roman"/>
      <w:b/>
      <w:spacing w:val="5"/>
      <w:sz w:val="36"/>
      <w:szCs w:val="52"/>
    </w:rPr>
  </w:style>
  <w:style w:type="character" w:customStyle="1" w:styleId="berschrift5Zchn">
    <w:name w:val="Überschrift 5 Zchn"/>
    <w:basedOn w:val="Absatz-Standardschriftart"/>
    <w:rsid w:val="006F144C"/>
    <w:rPr>
      <w:rFonts w:ascii="Cambria" w:hAnsi="Cambria" w:cs="Times New Roman"/>
      <w:color w:val="243F60"/>
    </w:rPr>
  </w:style>
  <w:style w:type="character" w:customStyle="1" w:styleId="berschrift6Zchn">
    <w:name w:val="Überschrift 6 Zchn"/>
    <w:basedOn w:val="Absatz-Standardschriftart"/>
    <w:rsid w:val="006F144C"/>
    <w:rPr>
      <w:rFonts w:ascii="Cambria" w:hAnsi="Cambria" w:cs="Times New Roman"/>
      <w:i/>
      <w:iCs/>
      <w:color w:val="243F60"/>
    </w:rPr>
  </w:style>
  <w:style w:type="character" w:customStyle="1" w:styleId="berschrift7Zchn">
    <w:name w:val="Überschrift 7 Zchn"/>
    <w:basedOn w:val="Absatz-Standardschriftart"/>
    <w:rsid w:val="006F144C"/>
    <w:rPr>
      <w:rFonts w:ascii="Cambria" w:hAnsi="Cambria" w:cs="Times New Roman"/>
      <w:i/>
      <w:iCs/>
      <w:color w:val="404040"/>
    </w:rPr>
  </w:style>
  <w:style w:type="character" w:customStyle="1" w:styleId="berschrift8Zchn">
    <w:name w:val="Überschrift 8 Zchn"/>
    <w:basedOn w:val="Absatz-Standardschriftart"/>
    <w:rsid w:val="006F144C"/>
    <w:rPr>
      <w:rFonts w:ascii="Cambria" w:hAnsi="Cambria" w:cs="Times New Roman"/>
      <w:color w:val="404040"/>
      <w:sz w:val="20"/>
      <w:szCs w:val="20"/>
    </w:rPr>
  </w:style>
  <w:style w:type="character" w:customStyle="1" w:styleId="berschrift9Zchn">
    <w:name w:val="Überschrift 9 Zchn"/>
    <w:basedOn w:val="Absatz-Standardschriftart"/>
    <w:rsid w:val="006F144C"/>
    <w:rPr>
      <w:rFonts w:ascii="Cambria" w:hAnsi="Cambria" w:cs="Times New Roman"/>
      <w:i/>
      <w:iCs/>
      <w:color w:val="404040"/>
      <w:sz w:val="20"/>
      <w:szCs w:val="20"/>
    </w:rPr>
  </w:style>
  <w:style w:type="character" w:styleId="Seitenzahl">
    <w:name w:val="page number"/>
    <w:basedOn w:val="Absatz-Standardschriftart"/>
    <w:rsid w:val="006F144C"/>
    <w:rPr>
      <w:rFonts w:ascii="Arial" w:hAnsi="Arial"/>
      <w:sz w:val="20"/>
    </w:rPr>
  </w:style>
  <w:style w:type="character" w:customStyle="1" w:styleId="apple-converted-space">
    <w:name w:val="apple-converted-space"/>
    <w:basedOn w:val="Absatz-Standardschriftart"/>
    <w:rsid w:val="006F144C"/>
  </w:style>
  <w:style w:type="character" w:customStyle="1" w:styleId="A15">
    <w:name w:val="A15"/>
    <w:rsid w:val="006F144C"/>
    <w:rPr>
      <w:rFonts w:cs="TradeGothic Light"/>
      <w:b/>
      <w:bCs/>
      <w:color w:val="000000"/>
    </w:rPr>
  </w:style>
  <w:style w:type="character" w:customStyle="1" w:styleId="A7">
    <w:name w:val="A7"/>
    <w:rsid w:val="006F144C"/>
    <w:rPr>
      <w:rFonts w:cs="TradeGothic Light"/>
      <w:color w:val="000000"/>
      <w:sz w:val="18"/>
      <w:szCs w:val="18"/>
    </w:rPr>
  </w:style>
  <w:style w:type="character" w:customStyle="1" w:styleId="A13">
    <w:name w:val="A13"/>
    <w:rsid w:val="006F144C"/>
    <w:rPr>
      <w:rFonts w:cs="TradeGothic Light"/>
      <w:color w:val="000000"/>
      <w:sz w:val="10"/>
      <w:szCs w:val="10"/>
    </w:rPr>
  </w:style>
  <w:style w:type="character" w:styleId="SchwacheHervorhebung">
    <w:name w:val="Subtle Emphasis"/>
    <w:basedOn w:val="Absatz-Standardschriftart"/>
    <w:rsid w:val="006F144C"/>
    <w:rPr>
      <w:i/>
      <w:iCs/>
      <w:color w:val="808080"/>
    </w:rPr>
  </w:style>
  <w:style w:type="character" w:customStyle="1" w:styleId="Verzeichnissprung">
    <w:name w:val="Verzeichnissprung"/>
    <w:rsid w:val="006F144C"/>
  </w:style>
  <w:style w:type="character" w:customStyle="1" w:styleId="ListLabel1">
    <w:name w:val="ListLabel 1"/>
    <w:rsid w:val="006F144C"/>
    <w:rPr>
      <w:rFonts w:cs="Courier New"/>
    </w:rPr>
  </w:style>
  <w:style w:type="character" w:customStyle="1" w:styleId="ListLabel2">
    <w:name w:val="ListLabel 2"/>
    <w:rsid w:val="006F144C"/>
    <w:rPr>
      <w:b/>
      <w:i w:val="0"/>
    </w:rPr>
  </w:style>
  <w:style w:type="character" w:customStyle="1" w:styleId="ListLabel3">
    <w:name w:val="ListLabel 3"/>
    <w:rsid w:val="006F144C"/>
    <w:rPr>
      <w:b/>
      <w:bCs w:val="0"/>
      <w:i w:val="0"/>
      <w:iCs w:val="0"/>
      <w:caps w:val="0"/>
      <w:smallCaps w:val="0"/>
      <w:strike w:val="0"/>
      <w:dstrike w:val="0"/>
      <w:vanish w:val="0"/>
      <w:color w:val="000000"/>
      <w:spacing w:val="0"/>
      <w:position w:val="0"/>
      <w:sz w:val="22"/>
      <w:u w:val="none"/>
      <w:effect w:val="none"/>
      <w:vertAlign w:val="baseline"/>
      <w:em w:val="none"/>
    </w:rPr>
  </w:style>
  <w:style w:type="character" w:customStyle="1" w:styleId="ListLabel4">
    <w:name w:val="ListLabel 4"/>
    <w:rsid w:val="006F144C"/>
    <w:rPr>
      <w:sz w:val="20"/>
    </w:rPr>
  </w:style>
  <w:style w:type="character" w:customStyle="1" w:styleId="ListLabel5">
    <w:name w:val="ListLabel 5"/>
    <w:rsid w:val="006F144C"/>
    <w:rPr>
      <w:rFonts w:cs="Times New Roman"/>
    </w:rPr>
  </w:style>
  <w:style w:type="character" w:customStyle="1" w:styleId="ListLabel6">
    <w:name w:val="ListLabel 6"/>
    <w:rsid w:val="006F144C"/>
    <w:rPr>
      <w:rFonts w:eastAsia="Times New Roman" w:cs="Arial"/>
    </w:rPr>
  </w:style>
  <w:style w:type="character" w:customStyle="1" w:styleId="ListLabel7">
    <w:name w:val="ListLabel 7"/>
    <w:rsid w:val="006F144C"/>
    <w:rPr>
      <w:rFonts w:cs="Wingdings"/>
    </w:rPr>
  </w:style>
  <w:style w:type="character" w:customStyle="1" w:styleId="ListLabel8">
    <w:name w:val="ListLabel 8"/>
    <w:rsid w:val="006F144C"/>
    <w:rPr>
      <w:rFonts w:cs="Symbol"/>
    </w:rPr>
  </w:style>
  <w:style w:type="character" w:customStyle="1" w:styleId="Nummerierungszeichen">
    <w:name w:val="Nummerierungszeichen"/>
    <w:rsid w:val="006F144C"/>
  </w:style>
  <w:style w:type="paragraph" w:customStyle="1" w:styleId="berschrift">
    <w:name w:val="Überschrift"/>
    <w:basedOn w:val="Standard"/>
    <w:next w:val="Textkrper"/>
    <w:rsid w:val="006F144C"/>
    <w:pPr>
      <w:keepNext/>
      <w:spacing w:before="240"/>
    </w:pPr>
    <w:rPr>
      <w:rFonts w:ascii="Liberation Sans" w:eastAsia="Droid Sans Fallback" w:hAnsi="Liberation Sans" w:cs="FreeSans"/>
      <w:sz w:val="28"/>
      <w:szCs w:val="28"/>
    </w:rPr>
  </w:style>
  <w:style w:type="paragraph" w:styleId="Textkrper">
    <w:name w:val="Body Text"/>
    <w:basedOn w:val="Standard"/>
    <w:rsid w:val="006F144C"/>
    <w:pPr>
      <w:spacing w:after="140" w:line="288" w:lineRule="auto"/>
    </w:pPr>
  </w:style>
  <w:style w:type="paragraph" w:styleId="Liste">
    <w:name w:val="List"/>
    <w:basedOn w:val="Textkrper"/>
    <w:rsid w:val="006F144C"/>
    <w:rPr>
      <w:rFonts w:cs="FreeSans"/>
    </w:rPr>
  </w:style>
  <w:style w:type="paragraph" w:styleId="Beschriftung">
    <w:name w:val="caption"/>
    <w:basedOn w:val="Standard"/>
    <w:next w:val="Standard"/>
    <w:uiPriority w:val="99"/>
    <w:qFormat/>
    <w:rsid w:val="00670231"/>
    <w:pPr>
      <w:spacing w:before="80" w:after="320" w:line="240" w:lineRule="auto"/>
    </w:pPr>
    <w:rPr>
      <w:bCs/>
      <w:sz w:val="19"/>
      <w:szCs w:val="18"/>
    </w:rPr>
  </w:style>
  <w:style w:type="paragraph" w:customStyle="1" w:styleId="Verzeichnis">
    <w:name w:val="Verzeichnis"/>
    <w:basedOn w:val="Standard"/>
    <w:rsid w:val="006F144C"/>
    <w:pPr>
      <w:suppressLineNumbers/>
    </w:pPr>
    <w:rPr>
      <w:rFonts w:cs="FreeSans"/>
    </w:rPr>
  </w:style>
  <w:style w:type="paragraph" w:styleId="KeinLeerraum">
    <w:name w:val="No Spacing"/>
    <w:uiPriority w:val="1"/>
    <w:qFormat/>
    <w:rsid w:val="00670231"/>
    <w:pPr>
      <w:suppressAutoHyphens/>
      <w:spacing w:line="240" w:lineRule="auto"/>
      <w:ind w:left="822"/>
    </w:pPr>
  </w:style>
  <w:style w:type="paragraph" w:styleId="Listenabsatz">
    <w:name w:val="List Paragraph"/>
    <w:basedOn w:val="Standard"/>
    <w:uiPriority w:val="34"/>
    <w:qFormat/>
    <w:rsid w:val="00670231"/>
    <w:pPr>
      <w:numPr>
        <w:numId w:val="3"/>
      </w:numPr>
    </w:pPr>
  </w:style>
  <w:style w:type="paragraph" w:styleId="Fuzeile">
    <w:name w:val="footer"/>
    <w:basedOn w:val="Standard"/>
    <w:rsid w:val="00670231"/>
    <w:pPr>
      <w:tabs>
        <w:tab w:val="center" w:pos="4536"/>
        <w:tab w:val="right" w:pos="9072"/>
      </w:tabs>
      <w:spacing w:after="0" w:line="240" w:lineRule="auto"/>
      <w:ind w:left="1389"/>
    </w:pPr>
    <w:rPr>
      <w:sz w:val="17"/>
    </w:rPr>
  </w:style>
  <w:style w:type="paragraph" w:styleId="Kommentartext">
    <w:name w:val="annotation text"/>
    <w:basedOn w:val="Standard"/>
    <w:rsid w:val="006F144C"/>
    <w:pPr>
      <w:spacing w:before="120" w:line="240" w:lineRule="auto"/>
      <w:textAlignment w:val="auto"/>
    </w:pPr>
    <w:rPr>
      <w:sz w:val="20"/>
      <w:szCs w:val="20"/>
    </w:rPr>
  </w:style>
  <w:style w:type="paragraph" w:styleId="Sprechblasentext">
    <w:name w:val="Balloon Text"/>
    <w:basedOn w:val="Standard"/>
    <w:rsid w:val="006F144C"/>
    <w:pPr>
      <w:spacing w:after="0" w:line="240" w:lineRule="auto"/>
    </w:pPr>
    <w:rPr>
      <w:rFonts w:ascii="Tahoma" w:hAnsi="Tahoma" w:cs="Tahoma"/>
      <w:sz w:val="16"/>
      <w:szCs w:val="16"/>
    </w:rPr>
  </w:style>
  <w:style w:type="paragraph" w:styleId="Kopfzeile">
    <w:name w:val="header"/>
    <w:basedOn w:val="Standard"/>
    <w:uiPriority w:val="99"/>
    <w:rsid w:val="006F144C"/>
    <w:pPr>
      <w:tabs>
        <w:tab w:val="center" w:pos="4536"/>
        <w:tab w:val="right" w:pos="9072"/>
      </w:tabs>
      <w:spacing w:after="0" w:line="240" w:lineRule="auto"/>
    </w:pPr>
  </w:style>
  <w:style w:type="paragraph" w:styleId="Funotentext">
    <w:name w:val="footnote text"/>
    <w:basedOn w:val="Standard"/>
    <w:rsid w:val="006F144C"/>
    <w:pPr>
      <w:spacing w:after="0" w:line="240" w:lineRule="auto"/>
    </w:pPr>
    <w:rPr>
      <w:sz w:val="20"/>
      <w:szCs w:val="20"/>
    </w:rPr>
  </w:style>
  <w:style w:type="paragraph" w:styleId="Kommentarthema">
    <w:name w:val="annotation subject"/>
    <w:basedOn w:val="Kommentartext"/>
    <w:rsid w:val="006F144C"/>
    <w:pPr>
      <w:spacing w:before="0"/>
      <w:textAlignment w:val="baseline"/>
    </w:pPr>
    <w:rPr>
      <w:rFonts w:ascii="Calibri" w:hAnsi="Calibri"/>
      <w:b/>
      <w:bCs/>
    </w:rPr>
  </w:style>
  <w:style w:type="paragraph" w:styleId="Titel">
    <w:name w:val="Title"/>
    <w:basedOn w:val="Standard"/>
    <w:next w:val="Standard"/>
    <w:rsid w:val="00670231"/>
    <w:pPr>
      <w:spacing w:before="360" w:after="240" w:line="567" w:lineRule="exact"/>
      <w:ind w:left="0"/>
      <w:contextualSpacing/>
    </w:pPr>
    <w:rPr>
      <w:b/>
      <w:spacing w:val="5"/>
      <w:sz w:val="43"/>
      <w:szCs w:val="52"/>
    </w:rPr>
  </w:style>
  <w:style w:type="paragraph" w:customStyle="1" w:styleId="Lernziele">
    <w:name w:val="Lernziele"/>
    <w:basedOn w:val="Listenabsatz"/>
    <w:rsid w:val="006F144C"/>
    <w:pPr>
      <w:numPr>
        <w:numId w:val="1"/>
      </w:numPr>
      <w:pBdr>
        <w:top w:val="single" w:sz="8" w:space="1" w:color="E36C0A"/>
        <w:bottom w:val="single" w:sz="8" w:space="1" w:color="E36C0A"/>
      </w:pBdr>
      <w:shd w:val="clear" w:color="auto" w:fill="D9D9D9"/>
      <w:spacing w:line="240" w:lineRule="auto"/>
      <w:ind w:left="714" w:hanging="357"/>
    </w:pPr>
    <w:rPr>
      <w:rFonts w:eastAsia="SimSun" w:cs="Arial"/>
      <w:lang w:val="de-DE" w:eastAsia="de-DE"/>
    </w:rPr>
  </w:style>
  <w:style w:type="paragraph" w:customStyle="1" w:styleId="Inhaltsverzeichnis1">
    <w:name w:val="Inhaltsverzeichnis 1"/>
    <w:basedOn w:val="Standard"/>
    <w:next w:val="Standard"/>
    <w:autoRedefine/>
    <w:rsid w:val="006F144C"/>
    <w:pPr>
      <w:tabs>
        <w:tab w:val="left" w:pos="440"/>
        <w:tab w:val="right" w:leader="dot" w:pos="9062"/>
      </w:tabs>
      <w:spacing w:before="120"/>
    </w:pPr>
    <w:rPr>
      <w:rFonts w:cs="Arial"/>
    </w:rPr>
  </w:style>
  <w:style w:type="paragraph" w:customStyle="1" w:styleId="Inhaltsverzeichnis2">
    <w:name w:val="Inhaltsverzeichnis 2"/>
    <w:basedOn w:val="Standard"/>
    <w:next w:val="Standard"/>
    <w:autoRedefine/>
    <w:rsid w:val="006F144C"/>
    <w:pPr>
      <w:tabs>
        <w:tab w:val="left" w:pos="880"/>
        <w:tab w:val="right" w:leader="dot" w:pos="9062"/>
      </w:tabs>
      <w:ind w:left="220"/>
    </w:pPr>
  </w:style>
  <w:style w:type="paragraph" w:customStyle="1" w:styleId="Grundstzliches">
    <w:name w:val="Grundsätzliches"/>
    <w:basedOn w:val="Standard"/>
    <w:rsid w:val="006F144C"/>
    <w:pPr>
      <w:pBdr>
        <w:top w:val="single" w:sz="8" w:space="2" w:color="E36C0A"/>
        <w:bottom w:val="single" w:sz="8" w:space="2" w:color="E36C0A"/>
      </w:pBdr>
      <w:shd w:val="clear" w:color="auto" w:fill="D9D9D9"/>
      <w:spacing w:line="312" w:lineRule="auto"/>
      <w:textAlignment w:val="auto"/>
    </w:pPr>
    <w:rPr>
      <w:rFonts w:eastAsia="SimSun" w:cs="Arial"/>
      <w:szCs w:val="24"/>
      <w:lang w:val="de-DE" w:eastAsia="de-DE"/>
    </w:rPr>
  </w:style>
  <w:style w:type="paragraph" w:customStyle="1" w:styleId="Tipp">
    <w:name w:val="Tipp"/>
    <w:basedOn w:val="Standard"/>
    <w:rsid w:val="006F144C"/>
    <w:pPr>
      <w:pBdr>
        <w:top w:val="single" w:sz="8" w:space="1" w:color="E36C0A"/>
        <w:bottom w:val="single" w:sz="8" w:space="1" w:color="E36C0A"/>
      </w:pBdr>
      <w:shd w:val="clear" w:color="auto" w:fill="D9D9D9"/>
      <w:spacing w:after="160" w:line="312" w:lineRule="auto"/>
      <w:textAlignment w:val="auto"/>
    </w:pPr>
    <w:rPr>
      <w:rFonts w:eastAsia="SimSun" w:cs="Arial"/>
      <w:szCs w:val="24"/>
      <w:lang w:val="de-DE" w:eastAsia="de-DE"/>
    </w:rPr>
  </w:style>
  <w:style w:type="paragraph" w:customStyle="1" w:styleId="BeschriftungAufgabe">
    <w:name w:val="Beschriftung Aufgabe"/>
    <w:basedOn w:val="Beschriftung"/>
    <w:rsid w:val="006F144C"/>
    <w:pPr>
      <w:outlineLvl w:val="1"/>
    </w:pPr>
    <w:rPr>
      <w:sz w:val="24"/>
    </w:rPr>
  </w:style>
  <w:style w:type="paragraph" w:customStyle="1" w:styleId="Hilfsmittel">
    <w:name w:val="Hilfsmittel"/>
    <w:basedOn w:val="Standard"/>
    <w:rsid w:val="006F144C"/>
    <w:pPr>
      <w:spacing w:before="120" w:line="240" w:lineRule="auto"/>
    </w:pPr>
    <w:rPr>
      <w:bCs/>
      <w:color w:val="000000"/>
      <w:sz w:val="20"/>
      <w:szCs w:val="20"/>
      <w:lang w:val="de-DE" w:eastAsia="de-DE"/>
    </w:rPr>
  </w:style>
  <w:style w:type="paragraph" w:customStyle="1" w:styleId="Dauer">
    <w:name w:val="Dauer"/>
    <w:basedOn w:val="Standard"/>
    <w:rsid w:val="006F144C"/>
    <w:pPr>
      <w:spacing w:before="120" w:after="160" w:line="240" w:lineRule="auto"/>
      <w:jc w:val="center"/>
    </w:pPr>
    <w:rPr>
      <w:bCs/>
      <w:color w:val="000000"/>
      <w:lang w:val="de-DE" w:eastAsia="de-DE"/>
    </w:rPr>
  </w:style>
  <w:style w:type="paragraph" w:customStyle="1" w:styleId="StandardAufgaben">
    <w:name w:val="Standard Aufgaben"/>
    <w:basedOn w:val="Standard"/>
    <w:rsid w:val="006F144C"/>
    <w:pPr>
      <w:spacing w:before="240" w:after="240" w:line="240" w:lineRule="auto"/>
    </w:pPr>
    <w:rPr>
      <w:lang w:val="de-DE"/>
    </w:rPr>
  </w:style>
  <w:style w:type="paragraph" w:customStyle="1" w:styleId="Inhaltsverzeichnis3">
    <w:name w:val="Inhaltsverzeichnis 3"/>
    <w:basedOn w:val="Standard"/>
    <w:next w:val="Standard"/>
    <w:autoRedefine/>
    <w:rsid w:val="006F144C"/>
    <w:pPr>
      <w:tabs>
        <w:tab w:val="right" w:leader="dot" w:pos="9062"/>
      </w:tabs>
      <w:spacing w:after="100"/>
      <w:ind w:left="440"/>
    </w:pPr>
  </w:style>
  <w:style w:type="paragraph" w:styleId="Abbildungsverzeichnis">
    <w:name w:val="table of figures"/>
    <w:basedOn w:val="Standard"/>
    <w:next w:val="Standard"/>
    <w:uiPriority w:val="99"/>
    <w:rsid w:val="0065608C"/>
    <w:pPr>
      <w:spacing w:after="100"/>
      <w:ind w:left="709" w:hanging="709"/>
    </w:pPr>
  </w:style>
  <w:style w:type="paragraph" w:styleId="StandardWeb">
    <w:name w:val="Normal (Web)"/>
    <w:basedOn w:val="Standard"/>
    <w:uiPriority w:val="99"/>
    <w:rsid w:val="006F144C"/>
    <w:pPr>
      <w:spacing w:after="280"/>
    </w:pPr>
    <w:rPr>
      <w:rFonts w:ascii="Times New Roman" w:eastAsia="Times New Roman" w:hAnsi="Times New Roman"/>
      <w:sz w:val="24"/>
      <w:szCs w:val="24"/>
      <w:lang w:eastAsia="de-AT"/>
    </w:rPr>
  </w:style>
  <w:style w:type="paragraph" w:styleId="berarbeitung">
    <w:name w:val="Revision"/>
    <w:rsid w:val="006F144C"/>
    <w:pPr>
      <w:suppressAutoHyphens/>
      <w:spacing w:line="240" w:lineRule="auto"/>
      <w:textAlignment w:val="auto"/>
    </w:pPr>
    <w:rPr>
      <w:rFonts w:ascii="Arial" w:hAnsi="Arial"/>
    </w:rPr>
  </w:style>
  <w:style w:type="paragraph" w:styleId="Aufzhlungszeichen">
    <w:name w:val="List Bullet"/>
    <w:basedOn w:val="Standard"/>
    <w:autoRedefine/>
    <w:rsid w:val="006F144C"/>
    <w:pPr>
      <w:numPr>
        <w:numId w:val="4"/>
      </w:numPr>
    </w:pPr>
    <w:rPr>
      <w:rFonts w:eastAsia="Times New Roman" w:cs="Arial"/>
      <w:szCs w:val="24"/>
      <w:shd w:val="clear" w:color="auto" w:fill="FFFFFF"/>
      <w:lang w:val="de-DE" w:eastAsia="de-AT"/>
    </w:rPr>
  </w:style>
  <w:style w:type="paragraph" w:customStyle="1" w:styleId="Pa3">
    <w:name w:val="Pa3"/>
    <w:basedOn w:val="Standard"/>
    <w:next w:val="Standard"/>
    <w:rsid w:val="006F144C"/>
    <w:pPr>
      <w:spacing w:after="0" w:line="241" w:lineRule="atLeast"/>
      <w:textAlignment w:val="auto"/>
    </w:pPr>
    <w:rPr>
      <w:rFonts w:ascii="TradeGothic Light" w:hAnsi="TradeGothic Light"/>
      <w:sz w:val="24"/>
      <w:szCs w:val="24"/>
    </w:rPr>
  </w:style>
  <w:style w:type="paragraph" w:customStyle="1" w:styleId="Pa4">
    <w:name w:val="Pa4"/>
    <w:basedOn w:val="Standard"/>
    <w:next w:val="Standard"/>
    <w:rsid w:val="006F144C"/>
    <w:pPr>
      <w:spacing w:after="0" w:line="241" w:lineRule="atLeast"/>
      <w:textAlignment w:val="auto"/>
    </w:pPr>
    <w:rPr>
      <w:rFonts w:ascii="TradeGothic Light" w:hAnsi="TradeGothic Light"/>
      <w:sz w:val="24"/>
      <w:szCs w:val="24"/>
    </w:rPr>
  </w:style>
  <w:style w:type="paragraph" w:customStyle="1" w:styleId="Inhaltsverzeichnisberschrift">
    <w:name w:val="Inhaltsverzeichnis Überschrift"/>
    <w:basedOn w:val="berschrift1"/>
    <w:next w:val="Standard"/>
    <w:rsid w:val="006F144C"/>
    <w:pPr>
      <w:suppressAutoHyphens w:val="0"/>
      <w:spacing w:after="0"/>
      <w:textAlignment w:val="auto"/>
    </w:pPr>
    <w:rPr>
      <w:rFonts w:ascii="Cambria" w:hAnsi="Cambria"/>
      <w:color w:val="365F91"/>
      <w:lang w:eastAsia="de-AT"/>
    </w:rPr>
  </w:style>
  <w:style w:type="paragraph" w:customStyle="1" w:styleId="Faustregel">
    <w:name w:val="Faustregel"/>
    <w:basedOn w:val="Standard"/>
    <w:autoRedefine/>
    <w:rsid w:val="006F144C"/>
    <w:pPr>
      <w:pBdr>
        <w:bottom w:val="single" w:sz="24" w:space="5" w:color="808080"/>
      </w:pBdr>
    </w:pPr>
    <w:rPr>
      <w:rFonts w:eastAsia="Times New Roman" w:cs="Arial"/>
      <w:shd w:val="clear" w:color="auto" w:fill="FFFFFF"/>
      <w:lang w:val="de-DE" w:eastAsia="de-AT"/>
    </w:rPr>
  </w:style>
  <w:style w:type="paragraph" w:customStyle="1" w:styleId="Rahmeninhalt">
    <w:name w:val="Rahmeninhalt"/>
    <w:basedOn w:val="Standard"/>
    <w:rsid w:val="006F144C"/>
  </w:style>
  <w:style w:type="paragraph" w:customStyle="1" w:styleId="TabellenInhalt">
    <w:name w:val="Tabellen Inhalt"/>
    <w:basedOn w:val="Standard"/>
    <w:rsid w:val="006F144C"/>
  </w:style>
  <w:style w:type="paragraph" w:styleId="Verzeichnis1">
    <w:name w:val="toc 1"/>
    <w:basedOn w:val="Standard"/>
    <w:next w:val="Standard"/>
    <w:autoRedefine/>
    <w:uiPriority w:val="39"/>
    <w:unhideWhenUsed/>
    <w:rsid w:val="00670231"/>
    <w:pPr>
      <w:spacing w:after="100"/>
      <w:ind w:left="0"/>
    </w:pPr>
  </w:style>
  <w:style w:type="paragraph" w:styleId="Verzeichnis2">
    <w:name w:val="toc 2"/>
    <w:basedOn w:val="Standard"/>
    <w:next w:val="Standard"/>
    <w:autoRedefine/>
    <w:uiPriority w:val="39"/>
    <w:unhideWhenUsed/>
    <w:rsid w:val="00277AFD"/>
    <w:pPr>
      <w:spacing w:after="100"/>
      <w:ind w:left="220"/>
    </w:pPr>
  </w:style>
  <w:style w:type="paragraph" w:styleId="Verzeichnis3">
    <w:name w:val="toc 3"/>
    <w:basedOn w:val="Standard"/>
    <w:next w:val="Standard"/>
    <w:autoRedefine/>
    <w:uiPriority w:val="39"/>
    <w:unhideWhenUsed/>
    <w:rsid w:val="00277AFD"/>
    <w:pPr>
      <w:spacing w:after="100"/>
      <w:ind w:left="440"/>
    </w:pPr>
  </w:style>
  <w:style w:type="character" w:styleId="Hyperlink">
    <w:name w:val="Hyperlink"/>
    <w:basedOn w:val="Absatz-Standardschriftart"/>
    <w:uiPriority w:val="99"/>
    <w:unhideWhenUsed/>
    <w:rsid w:val="00277AFD"/>
    <w:rPr>
      <w:color w:val="0000FF" w:themeColor="hyperlink"/>
      <w:u w:val="single"/>
    </w:rPr>
  </w:style>
  <w:style w:type="paragraph" w:styleId="Endnotentext">
    <w:name w:val="endnote text"/>
    <w:basedOn w:val="Standard"/>
    <w:link w:val="EndnotentextZchn"/>
    <w:uiPriority w:val="99"/>
    <w:semiHidden/>
    <w:unhideWhenUsed/>
    <w:rsid w:val="002A416C"/>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2A416C"/>
    <w:rPr>
      <w:rFonts w:ascii="Arial" w:hAnsi="Arial"/>
      <w:sz w:val="20"/>
      <w:szCs w:val="20"/>
    </w:rPr>
  </w:style>
  <w:style w:type="character" w:styleId="Endnotenzeichen">
    <w:name w:val="endnote reference"/>
    <w:basedOn w:val="Absatz-Standardschriftart"/>
    <w:uiPriority w:val="99"/>
    <w:semiHidden/>
    <w:unhideWhenUsed/>
    <w:rsid w:val="002A416C"/>
    <w:rPr>
      <w:vertAlign w:val="superscript"/>
    </w:rPr>
  </w:style>
  <w:style w:type="table" w:styleId="Tabellenraster">
    <w:name w:val="Table Grid"/>
    <w:basedOn w:val="NormaleTabelle"/>
    <w:uiPriority w:val="59"/>
    <w:rsid w:val="00215B10"/>
    <w:pPr>
      <w:autoSpaceDN w:val="0"/>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Standard"/>
    <w:rsid w:val="00BE5027"/>
    <w:pPr>
      <w:spacing w:after="280" w:line="276" w:lineRule="auto"/>
      <w:ind w:left="0"/>
    </w:pPr>
    <w:rPr>
      <w:rFonts w:ascii="Times New Roman" w:eastAsia="Times New Roman" w:hAnsi="Times New Roman"/>
      <w:color w:val="00000A"/>
      <w:sz w:val="24"/>
      <w:szCs w:val="24"/>
      <w:lang w:eastAsia="de-AT"/>
    </w:rPr>
  </w:style>
  <w:style w:type="character" w:styleId="Fett">
    <w:name w:val="Strong"/>
    <w:basedOn w:val="Absatz-Standardschriftart"/>
    <w:uiPriority w:val="22"/>
    <w:qFormat/>
    <w:rsid w:val="00BE502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image" Target="media/image27.em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hyperlink" Target="http://www.pzpb.com.pl" TargetMode="External"/><Relationship Id="rId47" Type="http://schemas.openxmlformats.org/officeDocument/2006/relationships/image" Target="media/image31.png"/><Relationship Id="rId50" Type="http://schemas.openxmlformats.org/officeDocument/2006/relationships/hyperlink" Target="http://www.e-genius.at/pl"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www.youtube.com/watch?v=g3AgZ0Rp5f8" TargetMode="External"/><Relationship Id="rId33" Type="http://schemas.openxmlformats.org/officeDocument/2006/relationships/image" Target="media/image22.jpeg"/><Relationship Id="rId38" Type="http://schemas.openxmlformats.org/officeDocument/2006/relationships/image" Target="media/image26.emf"/><Relationship Id="rId46" Type="http://schemas.openxmlformats.org/officeDocument/2006/relationships/hyperlink" Target="http://creativecommons.org/licenses/by-nc-nd/4.0/"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e-genius.at" TargetMode="External"/><Relationship Id="rId29" Type="http://schemas.openxmlformats.org/officeDocument/2006/relationships/image" Target="media/image19.png"/><Relationship Id="rId41" Type="http://schemas.openxmlformats.org/officeDocument/2006/relationships/image" Target="media/image28.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youtube.com/watch?v=Lwyv1YkObTk" TargetMode="External"/><Relationship Id="rId32" Type="http://schemas.openxmlformats.org/officeDocument/2006/relationships/hyperlink" Target="https://de.wikipedia.org/wiki/W%C3%A4rmebr%C3%BCcke" TargetMode="External"/><Relationship Id="rId37" Type="http://schemas.openxmlformats.org/officeDocument/2006/relationships/hyperlink" Target="http://www.nape.pl/upload/File/biblioteka_ibp/pierwszy_certyfikowany_dom_pasywny_w_Polsce.pdf" TargetMode="External"/><Relationship Id="rId40" Type="http://schemas.openxmlformats.org/officeDocument/2006/relationships/hyperlink" Target="http://www.pibp.pl" TargetMode="External"/><Relationship Id="rId45" Type="http://schemas.openxmlformats.org/officeDocument/2006/relationships/image" Target="media/image30.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image" Target="media/image18.jpeg"/><Relationship Id="rId36" Type="http://schemas.openxmlformats.org/officeDocument/2006/relationships/image" Target="media/image25.png"/><Relationship Id="rId49" Type="http://schemas.openxmlformats.org/officeDocument/2006/relationships/hyperlink" Target="http://www.e-genius.at/pl"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jpeg"/><Relationship Id="rId44" Type="http://schemas.openxmlformats.org/officeDocument/2006/relationships/image" Target="media/image29.png"/><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4.jpeg"/><Relationship Id="rId43" Type="http://schemas.openxmlformats.org/officeDocument/2006/relationships/image" Target="media/image13.jpeg"/><Relationship Id="rId48" Type="http://schemas.openxmlformats.org/officeDocument/2006/relationships/hyperlink" Target="http://creativecommons.org/licenses/by-nc-nd/4.0/" TargetMode="External"/><Relationship Id="rId8" Type="http://schemas.openxmlformats.org/officeDocument/2006/relationships/endnotes" Target="endnotes.xml"/><Relationship Id="rId51"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3614E0-EA34-48C8-9363-05AAA6285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6170</Words>
  <Characters>38875</Characters>
  <Application>Microsoft Office Word</Application>
  <DocSecurity>0</DocSecurity>
  <Lines>323</Lines>
  <Paragraphs>89</Paragraphs>
  <ScaleCrop>false</ScaleCrop>
  <HeadingPairs>
    <vt:vector size="4" baseType="variant">
      <vt:variant>
        <vt:lpstr>Titel</vt:lpstr>
      </vt:variant>
      <vt:variant>
        <vt:i4>1</vt:i4>
      </vt:variant>
      <vt:variant>
        <vt:lpstr>Tytuł</vt:lpstr>
      </vt:variant>
      <vt:variant>
        <vt:i4>1</vt:i4>
      </vt:variant>
    </vt:vector>
  </HeadingPairs>
  <TitlesOfParts>
    <vt:vector size="2" baseType="lpstr">
      <vt:lpstr/>
      <vt:lpstr/>
    </vt:vector>
  </TitlesOfParts>
  <Company>TU Wien - Campusversion</Company>
  <LinksUpToDate>false</LinksUpToDate>
  <CharactersWithSpaces>44956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Katharina Dorette Zwiauer</dc:creator>
  <cp:lastModifiedBy>Magdalena Burghardt</cp:lastModifiedBy>
  <cp:revision>2</cp:revision>
  <cp:lastPrinted>2015-03-04T20:06:00Z</cp:lastPrinted>
  <dcterms:created xsi:type="dcterms:W3CDTF">2016-07-18T14:07:00Z</dcterms:created>
  <dcterms:modified xsi:type="dcterms:W3CDTF">2016-07-18T14:07:00Z</dcterms:modified>
  <dc:language>de-AT</dc:language>
</cp:coreProperties>
</file>