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3FF" w:rsidRPr="009C4FCC" w:rsidRDefault="00EE43FF" w:rsidP="00275FDA">
      <w:bookmarkStart w:id="0" w:name="_Toc469143908"/>
      <w:bookmarkStart w:id="1" w:name="_Toc465073946"/>
    </w:p>
    <w:p w:rsidR="00EE43FF" w:rsidRPr="009C4FCC" w:rsidRDefault="00EE43FF" w:rsidP="00275FDA"/>
    <w:p w:rsidR="00EE43FF" w:rsidRDefault="00EE43FF" w:rsidP="00275FDA">
      <w:pPr>
        <w:rPr>
          <w:lang w:val="en-US" w:eastAsia="en-US"/>
        </w:rPr>
      </w:pPr>
    </w:p>
    <w:p w:rsidR="00EE43FF" w:rsidRPr="009C4FCC" w:rsidRDefault="00EE43FF" w:rsidP="00275FDA">
      <w:pPr>
        <w:rPr>
          <w:lang w:val="en-US" w:eastAsia="en-US"/>
        </w:rPr>
      </w:pPr>
    </w:p>
    <w:p w:rsidR="00EE43FF" w:rsidRPr="006D12BB" w:rsidRDefault="00EE43FF" w:rsidP="00F86BE5">
      <w:pPr>
        <w:pStyle w:val="TitelA"/>
      </w:pPr>
      <w:r w:rsidRPr="006D12BB">
        <w:rPr>
          <w:rStyle w:val="TitelZchn"/>
          <w:b/>
        </w:rPr>
        <w:t>Shaping cities for better quality of life - Fostering collaboration through Living</w:t>
      </w:r>
      <w:r w:rsidRPr="006D12BB">
        <w:t xml:space="preserve"> Labs</w:t>
      </w:r>
      <w:bookmarkEnd w:id="0"/>
    </w:p>
    <w:p w:rsidR="00EE43FF" w:rsidRDefault="00EE43FF" w:rsidP="00275FDA"/>
    <w:p w:rsidR="00EE43FF" w:rsidRPr="009C4FCC" w:rsidRDefault="00EE43FF" w:rsidP="00275FDA"/>
    <w:p w:rsidR="00EE43FF" w:rsidRPr="00780FFA" w:rsidRDefault="00EE43FF" w:rsidP="00780FFA">
      <w:pPr>
        <w:pStyle w:val="berschrift1"/>
      </w:pPr>
      <w:bookmarkStart w:id="2" w:name="_Toc469143909"/>
      <w:r w:rsidRPr="00F576BA">
        <w:t>Part 7: REFLECT</w:t>
      </w:r>
      <w:bookmarkEnd w:id="1"/>
      <w:bookmarkEnd w:id="2"/>
      <w:r w:rsidRPr="00F576BA">
        <w:t xml:space="preserve"> </w:t>
      </w:r>
    </w:p>
    <w:p w:rsidR="00EE43FF" w:rsidRPr="009C4FCC" w:rsidRDefault="00EE43FF" w:rsidP="00275FDA"/>
    <w:p w:rsidR="00EE43FF" w:rsidRDefault="00EE43FF" w:rsidP="00275FDA">
      <w:pPr>
        <w:rPr>
          <w:rFonts w:eastAsiaTheme="majorEastAsia" w:cstheme="majorBidi"/>
        </w:rPr>
      </w:pPr>
      <w:r>
        <w:br w:type="page"/>
      </w:r>
    </w:p>
    <w:p w:rsidR="00EE43FF" w:rsidRPr="009C4FCC" w:rsidRDefault="00EE43FF" w:rsidP="00275FDA">
      <w:pPr>
        <w:pStyle w:val="berschrift2"/>
      </w:pPr>
      <w:bookmarkStart w:id="3" w:name="_Toc469143910"/>
      <w:r w:rsidRPr="009C4FCC">
        <w:lastRenderedPageBreak/>
        <w:t>Abstract</w:t>
      </w:r>
      <w:bookmarkEnd w:id="3"/>
      <w:r w:rsidRPr="009C4FCC">
        <w:t xml:space="preserve"> </w:t>
      </w:r>
    </w:p>
    <w:p w:rsidR="00EE43FF" w:rsidRPr="009C4FCC" w:rsidRDefault="00EE43FF" w:rsidP="00275FDA">
      <w:r w:rsidRPr="009C4FCC">
        <w:t xml:space="preserve">Reflecting means </w:t>
      </w:r>
      <w:r w:rsidRPr="00190CC2">
        <w:t>synthesizing</w:t>
      </w:r>
      <w:r w:rsidRPr="009C4FCC">
        <w:t xml:space="preserve"> what you have learnt and deciding on how to move forward, i.e. come up with the plan. In this learning unit you will develop an action plan for your Living Lab. </w:t>
      </w:r>
    </w:p>
    <w:p w:rsidR="00EE43FF" w:rsidRPr="009C4FCC" w:rsidRDefault="00EE43FF" w:rsidP="00275FDA">
      <w:pPr>
        <w:pStyle w:val="berschrift2"/>
      </w:pPr>
      <w:bookmarkStart w:id="4" w:name="_Toc469143911"/>
      <w:r w:rsidRPr="009C4FCC">
        <w:t>Objective</w:t>
      </w:r>
      <w:bookmarkEnd w:id="4"/>
      <w:r>
        <w:t>s</w:t>
      </w:r>
      <w:r w:rsidRPr="009C4FCC">
        <w:t xml:space="preserve"> </w:t>
      </w:r>
    </w:p>
    <w:p w:rsidR="00EE43FF" w:rsidRPr="00A8487F" w:rsidRDefault="00EE43FF" w:rsidP="00A8487F">
      <w:pPr>
        <w:rPr>
          <w:b/>
        </w:rPr>
      </w:pPr>
      <w:r w:rsidRPr="00A8487F">
        <w:rPr>
          <w:b/>
        </w:rPr>
        <w:t>After completing this unit, you will be able to ...</w:t>
      </w:r>
    </w:p>
    <w:p w:rsidR="00EE43FF" w:rsidRPr="00E51413" w:rsidRDefault="00EE43FF" w:rsidP="00275FDA">
      <w:pPr>
        <w:pStyle w:val="Listenabsatz"/>
      </w:pPr>
      <w:r w:rsidRPr="009C4FCC">
        <w:t xml:space="preserve">decide what </w:t>
      </w:r>
      <w:r w:rsidRPr="00E51413">
        <w:t>actions have to be done in future</w:t>
      </w:r>
    </w:p>
    <w:p w:rsidR="00EE43FF" w:rsidRPr="009C4FCC" w:rsidRDefault="00EE43FF" w:rsidP="00275FDA">
      <w:pPr>
        <w:pStyle w:val="Listenabsatz"/>
      </w:pPr>
      <w:r w:rsidRPr="00E51413">
        <w:t>develop an ac</w:t>
      </w:r>
      <w:r w:rsidRPr="009C4FCC">
        <w:t>tion plan for your Living Lab</w:t>
      </w:r>
    </w:p>
    <w:p w:rsidR="00EE43FF" w:rsidRPr="009C4FCC" w:rsidRDefault="00EE43FF" w:rsidP="00275FDA">
      <w:pPr>
        <w:pStyle w:val="berschrift2"/>
      </w:pPr>
      <w:r w:rsidRPr="009C4FCC">
        <w:t xml:space="preserve">1. Reflecting on the process </w:t>
      </w:r>
    </w:p>
    <w:p w:rsidR="00EE43FF" w:rsidRDefault="00EE43FF" w:rsidP="00275FDA">
      <w:r w:rsidRPr="009C4FCC">
        <w:t xml:space="preserve">Reflecting is a powerful learning tool that helps improve performance and efficiency of your actions. It also involves applying what you have learned over time, while helping determine future actions and projects. </w:t>
      </w:r>
    </w:p>
    <w:p w:rsidR="00EE43FF" w:rsidRPr="009C4FCC" w:rsidRDefault="00EE43FF" w:rsidP="00275FDA"/>
    <w:tbl>
      <w:tblPr>
        <w:tblStyle w:val="Tabellenraster"/>
        <w:tblW w:w="0" w:type="auto"/>
        <w:tblBorders>
          <w:top w:val="single" w:sz="4" w:space="0" w:color="E36C0A"/>
          <w:left w:val="none" w:sz="0" w:space="0" w:color="auto"/>
          <w:bottom w:val="single" w:sz="4" w:space="0" w:color="E36C0A"/>
          <w:right w:val="none" w:sz="0" w:space="0" w:color="auto"/>
          <w:insideH w:val="none" w:sz="0" w:space="0" w:color="auto"/>
          <w:insideV w:val="none" w:sz="0" w:space="0" w:color="auto"/>
        </w:tblBorders>
        <w:tblLook w:val="04A0" w:firstRow="1" w:lastRow="0" w:firstColumn="1" w:lastColumn="0" w:noHBand="0" w:noVBand="1"/>
      </w:tblPr>
      <w:tblGrid>
        <w:gridCol w:w="8528"/>
      </w:tblGrid>
      <w:tr w:rsidR="00EE43FF" w:rsidRPr="009C4FCC" w:rsidTr="00F4620D">
        <w:tc>
          <w:tcPr>
            <w:tcW w:w="8528" w:type="dxa"/>
            <w:shd w:val="clear" w:color="auto" w:fill="auto"/>
          </w:tcPr>
          <w:p w:rsidR="00EE43FF" w:rsidRPr="0082420A" w:rsidRDefault="00EE43FF" w:rsidP="00F86BE5">
            <w:pPr>
              <w:pStyle w:val="standBoxen"/>
              <w:spacing w:before="120" w:after="120"/>
            </w:pPr>
            <w:r w:rsidRPr="007D3B75">
              <w:rPr>
                <w:b/>
                <w:color w:val="F79646" w:themeColor="accent6"/>
              </w:rPr>
              <w:t xml:space="preserve">Watch this video </w:t>
            </w:r>
            <w:r w:rsidRPr="0082420A">
              <w:t xml:space="preserve">summarizing the most important aspects of Urban Living Labs. It can help you </w:t>
            </w:r>
            <w:proofErr w:type="spellStart"/>
            <w:r w:rsidRPr="0082420A">
              <w:t>organise</w:t>
            </w:r>
            <w:proofErr w:type="spellEnd"/>
            <w:r w:rsidRPr="0082420A">
              <w:t xml:space="preserve"> your thoughts, get inspired and move forward!</w:t>
            </w:r>
          </w:p>
          <w:p w:rsidR="00EE43FF" w:rsidRPr="009C4FCC" w:rsidRDefault="00D8363A" w:rsidP="00F86BE5">
            <w:pPr>
              <w:pStyle w:val="standBoxen"/>
            </w:pPr>
            <w:hyperlink r:id="rId8" w:history="1">
              <w:r w:rsidR="00EE43FF" w:rsidRPr="00140A42">
                <w:rPr>
                  <w:rStyle w:val="Hyperlink"/>
                </w:rPr>
                <w:t>https://www.youtube.com/watch?v=ITjSWVcWeiE</w:t>
              </w:r>
            </w:hyperlink>
            <w:r w:rsidR="00EE43FF">
              <w:t xml:space="preserve"> </w:t>
            </w:r>
          </w:p>
        </w:tc>
      </w:tr>
    </w:tbl>
    <w:p w:rsidR="00EE43FF" w:rsidRDefault="00EE43FF" w:rsidP="00275FDA">
      <w:pPr>
        <w:rPr>
          <w:lang w:val="en-US" w:eastAsia="en-US"/>
        </w:rPr>
      </w:pPr>
    </w:p>
    <w:p w:rsidR="00EE43FF" w:rsidRPr="009C4FCC" w:rsidRDefault="00EE43FF" w:rsidP="00275FDA">
      <w:pPr>
        <w:rPr>
          <w:lang w:val="en-US" w:eastAsia="en-US"/>
        </w:rPr>
      </w:pPr>
      <w:r w:rsidRPr="009C4FCC">
        <w:rPr>
          <w:b/>
          <w:lang w:val="en-US" w:eastAsia="en-US"/>
        </w:rPr>
        <w:t>Action planning</w:t>
      </w:r>
      <w:r w:rsidRPr="001431BC">
        <w:rPr>
          <w:rStyle w:val="Funotenzeichen"/>
        </w:rPr>
        <w:footnoteReference w:id="1"/>
      </w:r>
      <w:r w:rsidRPr="009C4FCC">
        <w:rPr>
          <w:lang w:val="en-US" w:eastAsia="en-US"/>
        </w:rPr>
        <w:t xml:space="preserve"> is a powerful tool that can help you clarify your ideas, decide what actions have to be taken to reach particular objectives and check your own progress over time. </w:t>
      </w:r>
    </w:p>
    <w:p w:rsidR="00EE43FF" w:rsidRPr="009C4FCC" w:rsidRDefault="00EE43FF" w:rsidP="00275FDA">
      <w:pPr>
        <w:rPr>
          <w:lang w:val="en-US" w:eastAsia="en-US"/>
        </w:rPr>
      </w:pPr>
      <w:r w:rsidRPr="009C4FCC">
        <w:rPr>
          <w:lang w:val="en-US" w:eastAsia="en-US"/>
        </w:rPr>
        <w:t xml:space="preserve">An effective action plan should give you a detailed timetable and set precisely defined actions to help you achieve your goals. While outlining your action plan, take into account the following aspects: </w:t>
      </w:r>
    </w:p>
    <w:p w:rsidR="00EE43FF" w:rsidRPr="009C4FCC" w:rsidRDefault="00EE43FF" w:rsidP="00275FDA">
      <w:pPr>
        <w:rPr>
          <w:lang w:val="en-US" w:eastAsia="en-US"/>
        </w:rPr>
      </w:pPr>
    </w:p>
    <w:p w:rsidR="00EE43FF" w:rsidRPr="00E51413" w:rsidRDefault="00EE43FF" w:rsidP="00275FDA">
      <w:pPr>
        <w:pStyle w:val="Listenabsatz"/>
      </w:pPr>
      <w:r w:rsidRPr="009C4FCC">
        <w:t xml:space="preserve">Set objectives </w:t>
      </w:r>
      <w:r w:rsidRPr="00E51413">
        <w:t>that are achievable and measurable</w:t>
      </w:r>
    </w:p>
    <w:p w:rsidR="00EE43FF" w:rsidRPr="00E51413" w:rsidRDefault="00EE43FF" w:rsidP="00275FDA">
      <w:pPr>
        <w:pStyle w:val="Listenabsatz"/>
      </w:pPr>
      <w:proofErr w:type="spellStart"/>
      <w:r w:rsidRPr="00E51413">
        <w:t>Prioritise</w:t>
      </w:r>
      <w:proofErr w:type="spellEnd"/>
      <w:r w:rsidRPr="00E51413">
        <w:t xml:space="preserve"> your tasks effectively; distinguish between short-term and long-term tasks</w:t>
      </w:r>
    </w:p>
    <w:p w:rsidR="00EE43FF" w:rsidRPr="009C4FCC" w:rsidRDefault="00EE43FF" w:rsidP="00275FDA">
      <w:pPr>
        <w:pStyle w:val="Listenabsatz"/>
      </w:pPr>
      <w:r w:rsidRPr="00E51413">
        <w:t>Identify the actions that are needed to achieve your goals. Arrange them in a chronological order</w:t>
      </w:r>
      <w:r w:rsidRPr="009C4FCC">
        <w:t>, then set a specific date for every single action</w:t>
      </w:r>
    </w:p>
    <w:p w:rsidR="00EE43FF" w:rsidRPr="009C4FCC" w:rsidRDefault="00EE43FF" w:rsidP="00275FDA">
      <w:pPr>
        <w:rPr>
          <w:lang w:val="en-US" w:eastAsia="en-US"/>
        </w:rPr>
      </w:pPr>
    </w:p>
    <w:p w:rsidR="00EE43FF" w:rsidRPr="009C4FCC" w:rsidRDefault="00EE43FF" w:rsidP="00275FDA">
      <w:r w:rsidRPr="009C4FCC">
        <w:rPr>
          <w:lang w:val="en-US" w:eastAsia="en-US"/>
        </w:rPr>
        <w:t>Working together on an action plan within a Living Lab can help build stronger relationships between all participants, while creating a deeper shared understanding of which action have to be taken in future in order to achieve common goals.</w:t>
      </w:r>
    </w:p>
    <w:p w:rsidR="003802BE" w:rsidRDefault="003802BE">
      <w:pPr>
        <w:widowControl/>
        <w:autoSpaceDE/>
        <w:autoSpaceDN/>
        <w:adjustRightInd/>
        <w:spacing w:before="0" w:line="240" w:lineRule="auto"/>
        <w:ind w:left="0"/>
      </w:pPr>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8B6DA4" w:rsidTr="008B6DA4">
        <w:tc>
          <w:tcPr>
            <w:tcW w:w="5000" w:type="pct"/>
          </w:tcPr>
          <w:p w:rsidR="008B6DA4" w:rsidRDefault="008B6DA4" w:rsidP="00275FDA">
            <w:pPr>
              <w:pStyle w:val="Beschriftung"/>
            </w:pPr>
            <w:bookmarkStart w:id="5" w:name="_Toc474744489"/>
            <w:r>
              <w:lastRenderedPageBreak/>
              <w:t xml:space="preserve">Figure </w:t>
            </w:r>
            <w:r>
              <w:fldChar w:fldCharType="begin"/>
            </w:r>
            <w:r>
              <w:instrText xml:space="preserve"> SEQ Figure \* ARABIC </w:instrText>
            </w:r>
            <w:r>
              <w:fldChar w:fldCharType="separate"/>
            </w:r>
            <w:r w:rsidR="009820D3">
              <w:rPr>
                <w:noProof/>
              </w:rPr>
              <w:t>1</w:t>
            </w:r>
            <w:r>
              <w:fldChar w:fldCharType="end"/>
            </w:r>
            <w:r>
              <w:t>:</w:t>
            </w:r>
            <w:r w:rsidRPr="009C4FCC">
              <w:rPr>
                <w:noProof/>
                <w:lang w:val="de-AT" w:eastAsia="de-AT"/>
              </w:rPr>
              <w:drawing>
                <wp:anchor distT="0" distB="0" distL="114300" distR="114300" simplePos="0" relativeHeight="251666944" behindDoc="0" locked="1" layoutInCell="1" allowOverlap="1">
                  <wp:simplePos x="0" y="0"/>
                  <wp:positionH relativeFrom="column">
                    <wp:posOffset>-20955</wp:posOffset>
                  </wp:positionH>
                  <wp:positionV relativeFrom="paragraph">
                    <wp:posOffset>50800</wp:posOffset>
                  </wp:positionV>
                  <wp:extent cx="5572760" cy="3606800"/>
                  <wp:effectExtent l="0" t="0" r="8890" b="0"/>
                  <wp:wrapTopAndBottom/>
                  <wp:docPr id="47" name="Picture 11" descr="Macintosh HD:Users:gosiastawecka:Desktop:StadtLABOR:SMACC:E-genius:Egenius_Fotos:DT:NK_DT_Summit_201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osiastawecka:Desktop:StadtLABOR:SMACC:E-genius:Egenius_Fotos:DT:NK_DT_Summit_2016-9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76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0A696E">
              <w:rPr>
                <w:lang w:val="nl-NL"/>
              </w:rPr>
              <w:t>Photo credit: Nikolaus Kurnik</w:t>
            </w:r>
            <w:bookmarkEnd w:id="5"/>
          </w:p>
        </w:tc>
      </w:tr>
    </w:tbl>
    <w:p w:rsidR="008B6DA4" w:rsidRPr="008B6DA4" w:rsidRDefault="008B6DA4" w:rsidP="00275FDA"/>
    <w:tbl>
      <w:tblPr>
        <w:tblStyle w:val="Tabellenraster"/>
        <w:tblW w:w="5000" w:type="pct"/>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88"/>
      </w:tblGrid>
      <w:tr w:rsidR="00EE43FF" w:rsidRPr="009C4FCC" w:rsidTr="00363942">
        <w:trPr>
          <w:trHeight w:hRule="exact" w:val="510"/>
        </w:trPr>
        <w:tc>
          <w:tcPr>
            <w:tcW w:w="9004" w:type="dxa"/>
            <w:shd w:val="clear" w:color="auto" w:fill="D9D9D9" w:themeFill="background1" w:themeFillShade="D9"/>
          </w:tcPr>
          <w:p w:rsidR="00EE43FF" w:rsidRPr="00F4620D" w:rsidRDefault="00EE43FF" w:rsidP="00082E3E">
            <w:pPr>
              <w:pStyle w:val="bBlau"/>
            </w:pPr>
            <w:r w:rsidRPr="001044E0">
              <w:t>EXERCISE 1</w:t>
            </w:r>
          </w:p>
        </w:tc>
      </w:tr>
      <w:tr w:rsidR="00EE43FF" w:rsidRPr="009C4FCC" w:rsidTr="008B6DA4">
        <w:tc>
          <w:tcPr>
            <w:tcW w:w="9004" w:type="dxa"/>
            <w:shd w:val="clear" w:color="auto" w:fill="F3F6F7"/>
          </w:tcPr>
          <w:p w:rsidR="00EE43FF" w:rsidRPr="0085409A" w:rsidRDefault="00EE43FF" w:rsidP="0085409A">
            <w:pPr>
              <w:pStyle w:val="standBoxen"/>
              <w:spacing w:before="120" w:after="120"/>
              <w:rPr>
                <w:b/>
              </w:rPr>
            </w:pPr>
            <w:r w:rsidRPr="0085409A">
              <w:rPr>
                <w:b/>
              </w:rPr>
              <w:t xml:space="preserve">Develop an action plan for setting up your Living Lab! </w:t>
            </w:r>
          </w:p>
          <w:p w:rsidR="00EE43FF" w:rsidRPr="009C4FCC" w:rsidRDefault="00EE43FF" w:rsidP="0085409A">
            <w:pPr>
              <w:pStyle w:val="standBoxen"/>
            </w:pPr>
            <w:r w:rsidRPr="009C4FCC">
              <w:t xml:space="preserve">Use the form of matrix to arrange your plan according to time (short-term actions come first). The following questions will help you solve this task: </w:t>
            </w:r>
          </w:p>
          <w:p w:rsidR="00EE43FF" w:rsidRPr="009C4FCC" w:rsidRDefault="00EE43FF" w:rsidP="0085409A">
            <w:pPr>
              <w:pStyle w:val="standBoxen"/>
            </w:pPr>
          </w:p>
          <w:p w:rsidR="00EE43FF" w:rsidRPr="009C4FCC" w:rsidRDefault="0085409A" w:rsidP="00275FDA">
            <w:pPr>
              <w:pStyle w:val="Listenabsatz"/>
            </w:pPr>
            <w:r>
              <w:rPr>
                <w:noProof/>
                <w:lang w:val="de-AT" w:eastAsia="de-AT"/>
              </w:rPr>
              <w:drawing>
                <wp:anchor distT="0" distB="0" distL="114300" distR="114300" simplePos="0" relativeHeight="251677184" behindDoc="0" locked="1" layoutInCell="1" allowOverlap="0">
                  <wp:simplePos x="0" y="0"/>
                  <wp:positionH relativeFrom="column">
                    <wp:posOffset>3137535</wp:posOffset>
                  </wp:positionH>
                  <wp:positionV relativeFrom="paragraph">
                    <wp:posOffset>31428</wp:posOffset>
                  </wp:positionV>
                  <wp:extent cx="2217600" cy="1663200"/>
                  <wp:effectExtent l="0" t="0" r="0" b="0"/>
                  <wp:wrapSquare wrapText="left"/>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8.07.58.png"/>
                          <pic:cNvPicPr/>
                        </pic:nvPicPr>
                        <pic:blipFill>
                          <a:blip r:embed="rId10">
                            <a:extLst>
                              <a:ext uri="{28A0092B-C50C-407E-A947-70E740481C1C}">
                                <a14:useLocalDpi xmlns:a14="http://schemas.microsoft.com/office/drawing/2010/main" val="0"/>
                              </a:ext>
                            </a:extLst>
                          </a:blip>
                          <a:stretch>
                            <a:fillRect/>
                          </a:stretch>
                        </pic:blipFill>
                        <pic:spPr>
                          <a:xfrm>
                            <a:off x="0" y="0"/>
                            <a:ext cx="2217600" cy="1663200"/>
                          </a:xfrm>
                          <a:prstGeom prst="rect">
                            <a:avLst/>
                          </a:prstGeom>
                        </pic:spPr>
                      </pic:pic>
                    </a:graphicData>
                  </a:graphic>
                  <wp14:sizeRelH relativeFrom="margin">
                    <wp14:pctWidth>0</wp14:pctWidth>
                  </wp14:sizeRelH>
                  <wp14:sizeRelV relativeFrom="margin">
                    <wp14:pctHeight>0</wp14:pctHeight>
                  </wp14:sizeRelV>
                </wp:anchor>
              </w:drawing>
            </w:r>
            <w:r w:rsidR="00EE43FF" w:rsidRPr="00E51413">
              <w:t>What</w:t>
            </w:r>
            <w:r w:rsidR="00EE43FF" w:rsidRPr="009C4FCC">
              <w:rPr>
                <w:b/>
              </w:rPr>
              <w:t xml:space="preserve"> </w:t>
            </w:r>
            <w:r w:rsidR="00EE43FF" w:rsidRPr="009C4FCC">
              <w:t xml:space="preserve">actions </w:t>
            </w:r>
            <w:r w:rsidR="00EE43FF" w:rsidRPr="00E51413">
              <w:t>need</w:t>
            </w:r>
            <w:r w:rsidR="00EE43FF" w:rsidRPr="009C4FCC">
              <w:t xml:space="preserve"> to be done? Be specific.</w:t>
            </w:r>
          </w:p>
          <w:p w:rsidR="00EE43FF" w:rsidRPr="009C4FCC" w:rsidRDefault="00EE43FF" w:rsidP="00275FDA">
            <w:pPr>
              <w:pStyle w:val="Listenabsatz"/>
            </w:pPr>
            <w:r w:rsidRPr="009C4FCC">
              <w:rPr>
                <w:b/>
              </w:rPr>
              <w:t>How</w:t>
            </w:r>
            <w:r w:rsidRPr="009C4FCC">
              <w:t xml:space="preserve"> are you going to perform the action? </w:t>
            </w:r>
          </w:p>
          <w:p w:rsidR="00EE43FF" w:rsidRPr="009C4FCC" w:rsidRDefault="00EE43FF" w:rsidP="00275FDA">
            <w:pPr>
              <w:pStyle w:val="Listenabsatz"/>
            </w:pPr>
            <w:r w:rsidRPr="009C4FCC">
              <w:rPr>
                <w:b/>
              </w:rPr>
              <w:t>Who</w:t>
            </w:r>
            <w:r w:rsidRPr="009C4FCC">
              <w:t xml:space="preserve"> needs to be involved within the action?</w:t>
            </w:r>
          </w:p>
          <w:p w:rsidR="00EE43FF" w:rsidRPr="009C4FCC" w:rsidRDefault="0085409A" w:rsidP="00275FDA">
            <w:pPr>
              <w:pStyle w:val="Listenabsatz"/>
            </w:pPr>
            <w:r w:rsidRPr="009C4FCC">
              <w:rPr>
                <w:noProof/>
                <w:lang w:val="de-AT" w:eastAsia="de-AT"/>
              </w:rPr>
              <mc:AlternateContent>
                <mc:Choice Requires="wps">
                  <w:drawing>
                    <wp:anchor distT="0" distB="0" distL="114300" distR="114300" simplePos="0" relativeHeight="251648512" behindDoc="1" locked="1" layoutInCell="1" allowOverlap="0" wp14:anchorId="2EE2A93C" wp14:editId="48831FDD">
                      <wp:simplePos x="0" y="0"/>
                      <wp:positionH relativeFrom="column">
                        <wp:posOffset>4238625</wp:posOffset>
                      </wp:positionH>
                      <wp:positionV relativeFrom="paragraph">
                        <wp:posOffset>629920</wp:posOffset>
                      </wp:positionV>
                      <wp:extent cx="932400" cy="230400"/>
                      <wp:effectExtent l="0" t="0" r="0" b="0"/>
                      <wp:wrapTight wrapText="bothSides">
                        <wp:wrapPolygon edited="0">
                          <wp:start x="883" y="0"/>
                          <wp:lineTo x="883" y="19582"/>
                          <wp:lineTo x="20305" y="19582"/>
                          <wp:lineTo x="20305" y="0"/>
                          <wp:lineTo x="883" y="0"/>
                        </wp:wrapPolygon>
                      </wp:wrapTight>
                      <wp:docPr id="28" name="Text Box 28"/>
                      <wp:cNvGraphicFramePr/>
                      <a:graphic xmlns:a="http://schemas.openxmlformats.org/drawingml/2006/main">
                        <a:graphicData uri="http://schemas.microsoft.com/office/word/2010/wordprocessingShape">
                          <wps:wsp>
                            <wps:cNvSpPr txBox="1"/>
                            <wps:spPr>
                              <a:xfrm>
                                <a:off x="0" y="0"/>
                                <a:ext cx="932400" cy="23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D5DF0" w:rsidRPr="00CE56C5" w:rsidRDefault="000D5DF0" w:rsidP="00E51413">
                                  <w:pPr>
                                    <w:spacing w:before="0" w:line="240" w:lineRule="auto"/>
                                    <w:ind w:left="0"/>
                                    <w:rPr>
                                      <w:sz w:val="18"/>
                                      <w:szCs w:val="18"/>
                                    </w:rPr>
                                  </w:pPr>
                                  <w:r w:rsidRPr="008B6DA4">
                                    <w:rPr>
                                      <w:sz w:val="18"/>
                                      <w:szCs w:val="18"/>
                                    </w:rPr>
                                    <w:t>Source</w:t>
                                  </w:r>
                                  <w:r w:rsidRPr="00CE56C5">
                                    <w:rPr>
                                      <w:b/>
                                      <w:sz w:val="18"/>
                                      <w:szCs w:val="18"/>
                                    </w:rPr>
                                    <w:t>:</w:t>
                                  </w:r>
                                  <w:r w:rsidRPr="00CE56C5">
                                    <w:rPr>
                                      <w:sz w:val="18"/>
                                      <w:szCs w:val="18"/>
                                    </w:rPr>
                                    <w:t xml:space="preserve"> </w:t>
                                  </w:r>
                                  <w:r>
                                    <w:rPr>
                                      <w:sz w:val="18"/>
                                      <w:szCs w:val="18"/>
                                    </w:rPr>
                                    <w:t>SMACC</w:t>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A93C" id="Text Box 28" o:spid="_x0000_s1040" type="#_x0000_t202" style="position:absolute;left:0;text-align:left;margin-left:333.75pt;margin-top:49.6pt;width:73.4pt;height:18.1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" o:allowoverlap="f" filled="f" stroked="f">
                      <v:textbox>
                        <w:txbxContent>
                          <w:p w:rsidR="000D5DF0" w:rsidRPr="00CE56C5" w:rsidRDefault="000D5DF0" w:rsidP="00E51413">
                            <w:pPr>
                              <w:spacing w:before="0" w:line="240" w:lineRule="auto"/>
                              <w:ind w:left="0"/>
                              <w:rPr>
                                <w:sz w:val="18"/>
                                <w:szCs w:val="18"/>
                              </w:rPr>
                            </w:pPr>
                            <w:r w:rsidRPr="008B6DA4">
                              <w:rPr>
                                <w:sz w:val="18"/>
                                <w:szCs w:val="18"/>
                              </w:rPr>
                              <w:t>Source</w:t>
                            </w:r>
                            <w:r w:rsidRPr="00CE56C5">
                              <w:rPr>
                                <w:b/>
                                <w:sz w:val="18"/>
                                <w:szCs w:val="18"/>
                              </w:rPr>
                              <w:t>:</w:t>
                            </w:r>
                            <w:r w:rsidRPr="00CE56C5">
                              <w:rPr>
                                <w:sz w:val="18"/>
                                <w:szCs w:val="18"/>
                              </w:rPr>
                              <w:t xml:space="preserve"> </w:t>
                            </w:r>
                            <w:r>
                              <w:rPr>
                                <w:sz w:val="18"/>
                                <w:szCs w:val="18"/>
                              </w:rPr>
                              <w:t>SMACC</w:t>
                            </w:r>
                          </w:p>
                        </w:txbxContent>
                      </v:textbox>
                      <w10:wrap type="tight"/>
                      <w10:anchorlock/>
                    </v:shape>
                  </w:pict>
                </mc:Fallback>
              </mc:AlternateContent>
            </w:r>
            <w:r w:rsidR="00EE43FF" w:rsidRPr="009C4FCC">
              <w:rPr>
                <w:b/>
              </w:rPr>
              <w:t>When</w:t>
            </w:r>
            <w:r w:rsidR="00EE43FF" w:rsidRPr="009C4FCC">
              <w:t xml:space="preserve"> does the action take place, or over what period of time? Divide between short term, medium term and long term actions.</w:t>
            </w:r>
          </w:p>
          <w:p w:rsidR="00EE43FF" w:rsidRPr="009C4FCC" w:rsidRDefault="00EE43FF" w:rsidP="00275FDA">
            <w:pPr>
              <w:pStyle w:val="Listenabsatz"/>
            </w:pPr>
            <w:r w:rsidRPr="009C4FCC">
              <w:rPr>
                <w:b/>
              </w:rPr>
              <w:t>Where</w:t>
            </w:r>
            <w:r w:rsidRPr="009C4FCC">
              <w:t xml:space="preserve"> does the action take place?</w:t>
            </w:r>
          </w:p>
          <w:p w:rsidR="00EE43FF" w:rsidRDefault="00EE43FF" w:rsidP="006533C3">
            <w:pPr>
              <w:pStyle w:val="standBoxen"/>
            </w:pPr>
            <w:r w:rsidRPr="009C4FCC">
              <w:t xml:space="preserve">What </w:t>
            </w:r>
            <w:r w:rsidRPr="009C4FCC">
              <w:rPr>
                <w:b/>
              </w:rPr>
              <w:t>resources</w:t>
            </w:r>
            <w:r w:rsidRPr="009C4FCC">
              <w:t xml:space="preserve"> are needed for the action?</w:t>
            </w:r>
          </w:p>
          <w:p w:rsidR="008B6DA4" w:rsidRDefault="008B6DA4" w:rsidP="006533C3">
            <w:pPr>
              <w:pStyle w:val="standBoxen"/>
            </w:pPr>
          </w:p>
          <w:p w:rsidR="007B239E" w:rsidRDefault="00EE43FF" w:rsidP="006533C3">
            <w:pPr>
              <w:pStyle w:val="standBoxen"/>
            </w:pPr>
            <w:r w:rsidRPr="009C4FCC">
              <w:rPr>
                <w:u w:val="single"/>
              </w:rPr>
              <w:t>Materials</w:t>
            </w:r>
            <w:r w:rsidRPr="009C4FCC">
              <w:t xml:space="preserve">: </w:t>
            </w:r>
          </w:p>
          <w:p w:rsidR="00EE43FF" w:rsidRDefault="00EE43FF" w:rsidP="007B239E">
            <w:pPr>
              <w:pStyle w:val="standBoxen"/>
              <w:spacing w:before="120"/>
            </w:pPr>
            <w:proofErr w:type="spellStart"/>
            <w:r w:rsidRPr="009C4FCC">
              <w:t>Flipover</w:t>
            </w:r>
            <w:proofErr w:type="spellEnd"/>
            <w:r w:rsidRPr="009C4FCC">
              <w:t xml:space="preserve"> sheet, felt pens</w:t>
            </w:r>
          </w:p>
          <w:p w:rsidR="008B6DA4" w:rsidRPr="009C4FCC" w:rsidRDefault="008B6DA4" w:rsidP="006533C3">
            <w:pPr>
              <w:pStyle w:val="standBoxen"/>
            </w:pPr>
          </w:p>
        </w:tc>
      </w:tr>
      <w:tr w:rsidR="00EE43FF" w:rsidRPr="009C4FCC" w:rsidTr="00363942">
        <w:trPr>
          <w:trHeight w:hRule="exact" w:val="170"/>
        </w:trPr>
        <w:tc>
          <w:tcPr>
            <w:tcW w:w="9004" w:type="dxa"/>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8B6DA4" w:rsidRDefault="008B6DA4" w:rsidP="00275FDA">
      <w:bookmarkStart w:id="6" w:name="_Toc469143912"/>
      <w:bookmarkStart w:id="7" w:name="_Toc465073947"/>
      <w:r>
        <w:br w:type="page"/>
      </w:r>
    </w:p>
    <w:p w:rsidR="00EE43FF" w:rsidRPr="00A8487F" w:rsidRDefault="00EE43FF" w:rsidP="00A8487F">
      <w:pPr>
        <w:rPr>
          <w:b/>
        </w:rPr>
      </w:pPr>
      <w:r w:rsidRPr="00A8487F">
        <w:rPr>
          <w:b/>
        </w:rPr>
        <w:lastRenderedPageBreak/>
        <w:t>More resources</w:t>
      </w:r>
      <w:bookmarkEnd w:id="6"/>
      <w:r w:rsidRPr="00A8487F">
        <w:rPr>
          <w:b/>
        </w:rPr>
        <w:t xml:space="preserve"> </w:t>
      </w:r>
      <w:bookmarkEnd w:id="7"/>
    </w:p>
    <w:p w:rsidR="00EE43FF" w:rsidRPr="009832AF" w:rsidRDefault="00EE43FF" w:rsidP="00075A8C">
      <w:pPr>
        <w:spacing w:after="120"/>
      </w:pPr>
      <w:r w:rsidRPr="009832AF">
        <w:t>Smart City: Amsterdam example</w:t>
      </w:r>
      <w:r>
        <w:br/>
      </w:r>
      <w:hyperlink r:id="rId11" w:history="1">
        <w:r w:rsidRPr="009832AF">
          <w:rPr>
            <w:rStyle w:val="Hyperlink"/>
            <w:szCs w:val="22"/>
          </w:rPr>
          <w:t>https://www.youtube.com/watch?v=Uzjqtxox3lY</w:t>
        </w:r>
      </w:hyperlink>
    </w:p>
    <w:p w:rsidR="00EE43FF" w:rsidRPr="009832AF" w:rsidRDefault="00EE43FF" w:rsidP="00075A8C">
      <w:pPr>
        <w:spacing w:after="120"/>
      </w:pPr>
      <w:r w:rsidRPr="009832AF">
        <w:t>Smart City: Norwegian Centres of Expertise</w:t>
      </w:r>
      <w:r>
        <w:br/>
      </w:r>
      <w:hyperlink r:id="rId12" w:history="1">
        <w:r w:rsidRPr="009832AF">
          <w:rPr>
            <w:rStyle w:val="Hyperlink"/>
            <w:szCs w:val="22"/>
          </w:rPr>
          <w:t>https://www.youtube.com/watch?v=KSJWA8YTdKM</w:t>
        </w:r>
      </w:hyperlink>
    </w:p>
    <w:p w:rsidR="00BF3E63" w:rsidRDefault="00BF3E63" w:rsidP="00BF3E63">
      <w:pPr>
        <w:spacing w:after="120"/>
      </w:pPr>
      <w:r>
        <w:t>Smart City: Adelaide example</w:t>
      </w:r>
    </w:p>
    <w:p w:rsidR="00BF3E63" w:rsidRDefault="00BF3E63" w:rsidP="00BF3E63">
      <w:pPr>
        <w:spacing w:after="120"/>
      </w:pPr>
      <w:hyperlink r:id="rId13" w:history="1">
        <w:r w:rsidRPr="003D612A">
          <w:rPr>
            <w:rStyle w:val="Hyperlink"/>
          </w:rPr>
          <w:t>https://thenextweb.com/syndication/2017/08/26/this-australian-capital-yes-theres-more-than-one-shows-that-smart-cities-will-be-awesome-for-everyone/</w:t>
        </w:r>
      </w:hyperlink>
      <w:r>
        <w:t xml:space="preserve"> </w:t>
      </w:r>
    </w:p>
    <w:p w:rsidR="00BF3E63" w:rsidRDefault="00BF3E63" w:rsidP="00BF3E63">
      <w:pPr>
        <w:spacing w:after="120"/>
      </w:pPr>
      <w:r>
        <w:t>Smart City: Florida and Colorado example</w:t>
      </w:r>
    </w:p>
    <w:p w:rsidR="00BF3E63" w:rsidRDefault="00BF3E63" w:rsidP="00BF3E63">
      <w:pPr>
        <w:spacing w:after="120"/>
      </w:pPr>
      <w:hyperlink r:id="rId14" w:history="1">
        <w:r w:rsidRPr="003D612A">
          <w:rPr>
            <w:rStyle w:val="Hyperlink"/>
          </w:rPr>
          <w:t>https://www.theguardian.com/sustainable-business/2016/aug/09/florida-colorado-smart-cities-sustainable-solar-babcock-ranch-pena</w:t>
        </w:r>
      </w:hyperlink>
      <w:r>
        <w:t xml:space="preserve"> </w:t>
      </w:r>
    </w:p>
    <w:p w:rsidR="00BF3E63" w:rsidRDefault="00BF3E63" w:rsidP="00BF3E63">
      <w:pPr>
        <w:spacing w:after="120"/>
      </w:pPr>
      <w:r>
        <w:t>Smart City and participation</w:t>
      </w:r>
    </w:p>
    <w:p w:rsidR="00BF3E63" w:rsidRDefault="00BF3E63" w:rsidP="00BF3E63">
      <w:pPr>
        <w:spacing w:after="120"/>
      </w:pPr>
      <w:hyperlink r:id="rId15" w:history="1">
        <w:r w:rsidRPr="003D612A">
          <w:rPr>
            <w:rStyle w:val="Hyperlink"/>
          </w:rPr>
          <w:t>https://www.techgoondu.com/2017/08/29/qa-a-smart-city-has-to-solve-problems-not-just-deploy-technology-says-imec/</w:t>
        </w:r>
      </w:hyperlink>
      <w:r>
        <w:t xml:space="preserve"> </w:t>
      </w:r>
    </w:p>
    <w:p w:rsidR="00EE43FF" w:rsidRPr="009832AF" w:rsidRDefault="00EE43FF" w:rsidP="00075A8C">
      <w:pPr>
        <w:spacing w:after="120"/>
      </w:pPr>
      <w:r w:rsidRPr="009832AF">
        <w:t>A talk “How do we build the cities of tomorrow”</w:t>
      </w:r>
      <w:r>
        <w:br/>
      </w:r>
      <w:hyperlink r:id="rId16" w:history="1">
        <w:r w:rsidRPr="009832AF">
          <w:rPr>
            <w:rStyle w:val="Hyperlink"/>
            <w:szCs w:val="22"/>
          </w:rPr>
          <w:t>https://www.youtube.com/watch?v=YGOVEvm7dm0</w:t>
        </w:r>
      </w:hyperlink>
    </w:p>
    <w:p w:rsidR="00EE43FF" w:rsidRPr="009832AF" w:rsidRDefault="00EE43FF" w:rsidP="00075A8C">
      <w:pPr>
        <w:spacing w:after="120"/>
      </w:pPr>
      <w:r w:rsidRPr="009832AF">
        <w:t>Internet of Things</w:t>
      </w:r>
      <w:r>
        <w:br/>
      </w:r>
      <w:hyperlink r:id="rId17" w:history="1">
        <w:r w:rsidRPr="009832AF">
          <w:rPr>
            <w:rStyle w:val="Hyperlink"/>
            <w:szCs w:val="22"/>
          </w:rPr>
          <w:t>https://www.youtube.com/watch?v=3xOK2aJ-0Js</w:t>
        </w:r>
      </w:hyperlink>
    </w:p>
    <w:p w:rsidR="00EE43FF" w:rsidRPr="009832AF" w:rsidRDefault="00EE43FF" w:rsidP="00075A8C">
      <w:pPr>
        <w:spacing w:after="120"/>
        <w:rPr>
          <w:rStyle w:val="Hyperlink"/>
          <w:szCs w:val="22"/>
        </w:rPr>
      </w:pPr>
      <w:r w:rsidRPr="009832AF">
        <w:rPr>
          <w:rFonts w:cs="Roboto-Regular"/>
          <w:lang w:val="en-US" w:eastAsia="en-US"/>
        </w:rPr>
        <w:t xml:space="preserve">Europe's first carbon neutral neighborhood - </w:t>
      </w:r>
      <w:r w:rsidRPr="009832AF">
        <w:t xml:space="preserve">Malmo example </w:t>
      </w:r>
      <w:r>
        <w:br/>
      </w:r>
      <w:hyperlink r:id="rId18" w:history="1">
        <w:r w:rsidRPr="009832AF">
          <w:rPr>
            <w:rStyle w:val="Hyperlink"/>
            <w:szCs w:val="22"/>
          </w:rPr>
          <w:t>https://www.youtube.com/watch?v=6yZYXSsWnsg</w:t>
        </w:r>
      </w:hyperlink>
    </w:p>
    <w:p w:rsidR="00EE43FF" w:rsidRPr="009832AF" w:rsidRDefault="00EE43FF" w:rsidP="00075A8C">
      <w:pPr>
        <w:spacing w:after="120"/>
        <w:rPr>
          <w:rStyle w:val="Hyperlink"/>
          <w:szCs w:val="22"/>
        </w:rPr>
      </w:pPr>
      <w:r w:rsidRPr="009832AF">
        <w:t xml:space="preserve">A Talk on </w:t>
      </w:r>
      <w:r w:rsidRPr="009832AF">
        <w:rPr>
          <w:rFonts w:cs="Roboto-Regular"/>
          <w:lang w:val="en-US" w:eastAsia="en-US"/>
        </w:rPr>
        <w:t>changing mindsets about urban planning and living</w:t>
      </w:r>
      <w:r>
        <w:rPr>
          <w:rFonts w:cs="Roboto-Regular"/>
          <w:lang w:val="en-US" w:eastAsia="en-US"/>
        </w:rPr>
        <w:br/>
      </w:r>
      <w:hyperlink r:id="rId19" w:history="1">
        <w:r w:rsidRPr="009832AF">
          <w:rPr>
            <w:rStyle w:val="Hyperlink"/>
            <w:szCs w:val="22"/>
          </w:rPr>
          <w:t>https://www.youtube.com/watch?v=Lid9ELzzT8Y</w:t>
        </w:r>
      </w:hyperlink>
    </w:p>
    <w:p w:rsidR="00BF3E63" w:rsidRDefault="00BF3E63" w:rsidP="00BF3E63">
      <w:pPr>
        <w:spacing w:after="120"/>
      </w:pPr>
      <w:r>
        <w:t>New public and private funding strategies for urban parks</w:t>
      </w:r>
    </w:p>
    <w:p w:rsidR="00BF3E63" w:rsidRDefault="00BF3E63" w:rsidP="00BF3E63">
      <w:pPr>
        <w:spacing w:after="120"/>
      </w:pPr>
      <w:hyperlink r:id="rId20" w:history="1">
        <w:r w:rsidRPr="003D612A">
          <w:rPr>
            <w:rStyle w:val="Hyperlink"/>
          </w:rPr>
          <w:t>https://cities-today.com/new-public-and-private-funding-strategies-for-urban-parks/</w:t>
        </w:r>
      </w:hyperlink>
      <w:r>
        <w:t xml:space="preserve"> </w:t>
      </w:r>
    </w:p>
    <w:p w:rsidR="00BF3E63" w:rsidRDefault="00BF3E63" w:rsidP="00BF3E63">
      <w:pPr>
        <w:spacing w:after="120"/>
      </w:pPr>
      <w:r>
        <w:t>The six top trends in government innovation</w:t>
      </w:r>
    </w:p>
    <w:p w:rsidR="00BF3E63" w:rsidRDefault="00BF3E63" w:rsidP="00BF3E63">
      <w:pPr>
        <w:spacing w:after="120"/>
      </w:pPr>
      <w:hyperlink r:id="rId21" w:history="1">
        <w:r w:rsidRPr="003D612A">
          <w:rPr>
            <w:rStyle w:val="Hyperlink"/>
          </w:rPr>
          <w:t>https://apolitical.co/trends-government-innovation/</w:t>
        </w:r>
      </w:hyperlink>
      <w:r>
        <w:t xml:space="preserve"> </w:t>
      </w:r>
    </w:p>
    <w:p w:rsidR="00BF3E63" w:rsidRDefault="00BF3E63" w:rsidP="00BF3E63">
      <w:pPr>
        <w:spacing w:after="120"/>
      </w:pPr>
      <w:r>
        <w:t>The sharing economy</w:t>
      </w:r>
    </w:p>
    <w:p w:rsidR="00BF3E63" w:rsidRDefault="00BF3E63" w:rsidP="00BF3E63">
      <w:pPr>
        <w:spacing w:after="120"/>
      </w:pPr>
      <w:hyperlink r:id="rId22" w:history="1">
        <w:r w:rsidRPr="003D612A">
          <w:rPr>
            <w:rStyle w:val="Hyperlink"/>
          </w:rPr>
          <w:t>https://www.forbes.com/sites/bernardmarr/2016/10/21/the-sharing-economy-what-it-is-examples-and-how-big-data-platforms-and-algorithms-fuel/</w:t>
        </w:r>
      </w:hyperlink>
      <w:r>
        <w:t xml:space="preserve"> </w:t>
      </w:r>
    </w:p>
    <w:p w:rsidR="00BF3E63" w:rsidRDefault="00BF3E63" w:rsidP="00BF3E63">
      <w:pPr>
        <w:spacing w:after="120"/>
      </w:pPr>
      <w:r>
        <w:t>Bike sharing: San Francisco example</w:t>
      </w:r>
    </w:p>
    <w:p w:rsidR="00BF3E63" w:rsidRDefault="00BF3E63" w:rsidP="00BF3E63">
      <w:pPr>
        <w:spacing w:after="120"/>
      </w:pPr>
      <w:hyperlink r:id="rId23" w:history="1">
        <w:r w:rsidRPr="00C273FC">
          <w:rPr>
            <w:rStyle w:val="Hyperlink"/>
          </w:rPr>
          <w:t>http://www.sfchronicle.com/business/networth/article/San-Francisco-issues-permit-rules-for-stationless-11281616.php</w:t>
        </w:r>
      </w:hyperlink>
    </w:p>
    <w:p w:rsidR="00BF3E63" w:rsidRDefault="00BF3E63" w:rsidP="00BF3E63">
      <w:pPr>
        <w:spacing w:after="120"/>
      </w:pPr>
      <w:r>
        <w:t>Urban Heat Islands</w:t>
      </w:r>
    </w:p>
    <w:p w:rsidR="00BF3E63" w:rsidRDefault="00BF3E63" w:rsidP="00BF3E63">
      <w:pPr>
        <w:spacing w:after="120"/>
      </w:pPr>
      <w:hyperlink r:id="rId24" w:history="1">
        <w:r w:rsidRPr="003D612A">
          <w:rPr>
            <w:rStyle w:val="Hyperlink"/>
          </w:rPr>
          <w:t>https://www.theguardian.com/sustainable-business/2017/feb/21/urban-heat-islands-cooling-things-down-with-trees-green-roads-and-fewer-cars</w:t>
        </w:r>
      </w:hyperlink>
      <w:r>
        <w:t xml:space="preserve"> </w:t>
      </w:r>
    </w:p>
    <w:p w:rsidR="00EE43FF" w:rsidRPr="009832AF" w:rsidRDefault="00EE43FF" w:rsidP="00075A8C">
      <w:pPr>
        <w:spacing w:after="120"/>
      </w:pPr>
      <w:r w:rsidRPr="009832AF">
        <w:t>Design Factory Global Network</w:t>
      </w:r>
      <w:r>
        <w:br/>
      </w:r>
      <w:hyperlink r:id="rId25" w:history="1">
        <w:r w:rsidRPr="009832AF">
          <w:rPr>
            <w:rStyle w:val="Hyperlink"/>
            <w:szCs w:val="22"/>
          </w:rPr>
          <w:t>http://dfgn.org/</w:t>
        </w:r>
      </w:hyperlink>
    </w:p>
    <w:p w:rsidR="00EE43FF" w:rsidRPr="00E0654D" w:rsidRDefault="00EE43FF" w:rsidP="00075A8C">
      <w:pPr>
        <w:spacing w:after="120"/>
        <w:rPr>
          <w:lang w:val="en-US"/>
        </w:rPr>
      </w:pPr>
      <w:r w:rsidRPr="009832AF">
        <w:t xml:space="preserve">IDEO's Design Thinking for </w:t>
      </w:r>
      <w:proofErr w:type="gramStart"/>
      <w:r w:rsidRPr="009832AF">
        <w:t>educators</w:t>
      </w:r>
      <w:proofErr w:type="gramEnd"/>
      <w:r w:rsidRPr="009832AF">
        <w:t xml:space="preserve"> toolbox</w:t>
      </w:r>
      <w:r>
        <w:br/>
      </w:r>
      <w:hyperlink r:id="rId26" w:history="1">
        <w:r w:rsidRPr="00E0654D">
          <w:rPr>
            <w:rStyle w:val="Hyperlink"/>
            <w:szCs w:val="22"/>
            <w:lang w:val="en-US"/>
          </w:rPr>
          <w:t>http://www.designthinkingforeducators.com/</w:t>
        </w:r>
      </w:hyperlink>
    </w:p>
    <w:p w:rsidR="00BF3E63" w:rsidRPr="00BF3E63" w:rsidRDefault="00BF3E63" w:rsidP="00BF3E63">
      <w:pPr>
        <w:spacing w:after="120"/>
        <w:rPr>
          <w:rStyle w:val="Hyperlink"/>
          <w:color w:val="auto"/>
          <w:u w:val="none"/>
        </w:rPr>
      </w:pPr>
      <w:r w:rsidRPr="00BF3E63">
        <w:rPr>
          <w:rStyle w:val="Hyperlink"/>
          <w:color w:val="auto"/>
          <w:u w:val="none"/>
        </w:rPr>
        <w:t>Videos on Design Thinking Approach</w:t>
      </w:r>
    </w:p>
    <w:p w:rsidR="00BF3E63" w:rsidRPr="00397D4C" w:rsidRDefault="00BF3E63" w:rsidP="00BF3E63">
      <w:pPr>
        <w:spacing w:after="120"/>
      </w:pPr>
      <w:hyperlink r:id="rId27" w:history="1">
        <w:r w:rsidRPr="003D612A">
          <w:rPr>
            <w:rStyle w:val="Hyperlink"/>
          </w:rPr>
          <w:t>https://www.youtube.com/watch?v=Ee4CKIPkIik</w:t>
        </w:r>
      </w:hyperlink>
      <w:r>
        <w:t xml:space="preserve"> </w:t>
      </w:r>
    </w:p>
    <w:p w:rsidR="00BF3E63" w:rsidRPr="000C4C9B" w:rsidRDefault="00BF3E63" w:rsidP="00BF3E63">
      <w:pPr>
        <w:spacing w:after="120"/>
      </w:pPr>
      <w:hyperlink r:id="rId28" w:history="1">
        <w:r w:rsidRPr="003D612A">
          <w:rPr>
            <w:rStyle w:val="Hyperlink"/>
          </w:rPr>
          <w:t>https://www.youtube.com/watch?v=0DeBHxnR0kM</w:t>
        </w:r>
      </w:hyperlink>
      <w:r>
        <w:t xml:space="preserve"> </w:t>
      </w:r>
    </w:p>
    <w:p w:rsidR="00BF3E63" w:rsidRDefault="00BF3E63" w:rsidP="00BF3E63">
      <w:pPr>
        <w:spacing w:after="120"/>
      </w:pPr>
      <w:r>
        <w:t>Problem solving with design thinking: book tip</w:t>
      </w:r>
    </w:p>
    <w:p w:rsidR="00BF3E63" w:rsidRDefault="00BF3E63" w:rsidP="00BF3E63">
      <w:pPr>
        <w:spacing w:after="120"/>
      </w:pPr>
      <w:hyperlink r:id="rId29" w:history="1">
        <w:r w:rsidRPr="003D612A">
          <w:rPr>
            <w:rStyle w:val="Hyperlink"/>
          </w:rPr>
          <w:t>https://yourstory.com/2015/05/problem-solving-with-design-thinking/</w:t>
        </w:r>
      </w:hyperlink>
      <w:r>
        <w:t xml:space="preserve"> </w:t>
      </w:r>
    </w:p>
    <w:p w:rsidR="00EE43FF" w:rsidRPr="00E0654D" w:rsidRDefault="00EE43FF" w:rsidP="00075A8C">
      <w:pPr>
        <w:spacing w:after="120"/>
        <w:rPr>
          <w:lang w:val="en-US"/>
        </w:rPr>
      </w:pPr>
      <w:r w:rsidRPr="00E0654D">
        <w:rPr>
          <w:lang w:val="en-US"/>
        </w:rPr>
        <w:t>Business Model Canvas</w:t>
      </w:r>
      <w:r w:rsidRPr="00E0654D">
        <w:rPr>
          <w:lang w:val="en-US"/>
        </w:rPr>
        <w:br/>
      </w:r>
      <w:hyperlink r:id="rId30" w:history="1">
        <w:r w:rsidRPr="00E0654D">
          <w:rPr>
            <w:rStyle w:val="Hyperlink"/>
            <w:szCs w:val="22"/>
            <w:lang w:val="en-US"/>
          </w:rPr>
          <w:t>http://www.businessmodelgeneration.com/canvas/bmc</w:t>
        </w:r>
      </w:hyperlink>
    </w:p>
    <w:p w:rsidR="00EE43FF" w:rsidRDefault="00EE43FF" w:rsidP="00075A8C">
      <w:pPr>
        <w:spacing w:after="120"/>
        <w:rPr>
          <w:rStyle w:val="Hyperlink"/>
          <w:rFonts w:eastAsiaTheme="minorHAnsi" w:cs="Times"/>
          <w:szCs w:val="22"/>
          <w:lang w:val="en-US" w:eastAsia="en-US"/>
        </w:rPr>
      </w:pPr>
      <w:proofErr w:type="spellStart"/>
      <w:r w:rsidRPr="009832AF">
        <w:t>Labcraft</w:t>
      </w:r>
      <w:proofErr w:type="spellEnd"/>
      <w:r w:rsidRPr="009832AF">
        <w:t xml:space="preserve">: How Innovation Labs cultivate change through experimentation and collaboration. </w:t>
      </w:r>
      <w:r w:rsidRPr="009832AF">
        <w:rPr>
          <w:rFonts w:eastAsiaTheme="minorHAnsi" w:cs="Times"/>
          <w:lang w:val="en-US" w:eastAsia="en-US"/>
        </w:rPr>
        <w:t xml:space="preserve">Hendrik </w:t>
      </w:r>
      <w:proofErr w:type="spellStart"/>
      <w:r w:rsidRPr="009832AF">
        <w:rPr>
          <w:rFonts w:eastAsiaTheme="minorHAnsi" w:cs="Times"/>
          <w:lang w:val="en-US" w:eastAsia="en-US"/>
        </w:rPr>
        <w:t>Tiesinga</w:t>
      </w:r>
      <w:proofErr w:type="spellEnd"/>
      <w:r w:rsidRPr="009832AF">
        <w:rPr>
          <w:rFonts w:eastAsiaTheme="minorHAnsi" w:cs="Times"/>
          <w:lang w:val="en-US" w:eastAsia="en-US"/>
        </w:rPr>
        <w:t xml:space="preserve"> and </w:t>
      </w:r>
      <w:proofErr w:type="spellStart"/>
      <w:r w:rsidRPr="009832AF">
        <w:rPr>
          <w:rFonts w:eastAsiaTheme="minorHAnsi" w:cs="Times"/>
          <w:lang w:val="en-US" w:eastAsia="en-US"/>
        </w:rPr>
        <w:t>Remko</w:t>
      </w:r>
      <w:proofErr w:type="spellEnd"/>
      <w:r w:rsidRPr="009832AF">
        <w:rPr>
          <w:rFonts w:eastAsiaTheme="minorHAnsi" w:cs="Times"/>
          <w:lang w:val="en-US" w:eastAsia="en-US"/>
        </w:rPr>
        <w:t xml:space="preserve"> </w:t>
      </w:r>
      <w:proofErr w:type="spellStart"/>
      <w:r w:rsidRPr="009832AF">
        <w:rPr>
          <w:rFonts w:eastAsiaTheme="minorHAnsi" w:cs="Times"/>
          <w:lang w:val="en-US" w:eastAsia="en-US"/>
        </w:rPr>
        <w:t>Berkhout</w:t>
      </w:r>
      <w:proofErr w:type="spellEnd"/>
      <w:r w:rsidRPr="009832AF">
        <w:rPr>
          <w:rFonts w:eastAsiaTheme="minorHAnsi" w:cs="Times"/>
          <w:lang w:val="en-US" w:eastAsia="en-US"/>
        </w:rPr>
        <w:t xml:space="preserve"> (2014)</w:t>
      </w:r>
      <w:r>
        <w:rPr>
          <w:rFonts w:eastAsiaTheme="minorHAnsi" w:cs="Times"/>
          <w:lang w:val="en-US" w:eastAsia="en-US"/>
        </w:rPr>
        <w:br/>
      </w:r>
      <w:hyperlink r:id="rId31" w:history="1">
        <w:r w:rsidRPr="009832AF">
          <w:rPr>
            <w:rStyle w:val="Hyperlink"/>
            <w:rFonts w:eastAsiaTheme="minorHAnsi" w:cs="Times"/>
            <w:szCs w:val="22"/>
            <w:lang w:val="en-US" w:eastAsia="en-US"/>
          </w:rPr>
          <w:t>http://labcraft.co/</w:t>
        </w:r>
      </w:hyperlink>
    </w:p>
    <w:p w:rsidR="00BF3E63" w:rsidRDefault="00BF3E63" w:rsidP="00BF3E63">
      <w:pPr>
        <w:widowControl/>
        <w:autoSpaceDE/>
        <w:autoSpaceDN/>
        <w:adjustRightInd/>
        <w:spacing w:before="0" w:line="276" w:lineRule="auto"/>
      </w:pPr>
      <w:r>
        <w:t>The Living Lab Methodology Handbook</w:t>
      </w:r>
    </w:p>
    <w:p w:rsidR="00BF3E63" w:rsidRPr="009832AF" w:rsidRDefault="00BF3E63" w:rsidP="00BF3E63">
      <w:pPr>
        <w:spacing w:before="0"/>
        <w:rPr>
          <w:rStyle w:val="Hyperlink"/>
          <w:rFonts w:eastAsiaTheme="minorHAnsi" w:cs="Times"/>
          <w:szCs w:val="22"/>
          <w:lang w:val="en-US" w:eastAsia="en-US"/>
        </w:rPr>
      </w:pPr>
      <w:hyperlink r:id="rId32" w:history="1">
        <w:r w:rsidRPr="003D612A">
          <w:rPr>
            <w:rStyle w:val="Hyperlink"/>
          </w:rPr>
          <w:t>https://www.ltu.se/cms_fs/1.101555!/file/Liv</w:t>
        </w:r>
        <w:bookmarkStart w:id="8" w:name="_GoBack"/>
        <w:bookmarkEnd w:id="8"/>
        <w:r w:rsidRPr="003D612A">
          <w:rPr>
            <w:rStyle w:val="Hyperlink"/>
          </w:rPr>
          <w:t>ingLabsMethodologyBook_web.pdf</w:t>
        </w:r>
      </w:hyperlink>
      <w:r>
        <w:t xml:space="preserve"> </w:t>
      </w:r>
    </w:p>
    <w:p w:rsidR="00EE43FF" w:rsidRPr="009832AF" w:rsidRDefault="00EE43FF" w:rsidP="00275FDA">
      <w:pPr>
        <w:rPr>
          <w:lang w:val="en-US" w:eastAsia="en-US"/>
        </w:rPr>
      </w:pPr>
    </w:p>
    <w:p w:rsidR="00EE43FF" w:rsidRDefault="00EE43FF" w:rsidP="00275FDA">
      <w:pPr>
        <w:pStyle w:val="berschrift2"/>
        <w:sectPr w:rsidR="00EE43FF" w:rsidSect="00CC1B68">
          <w:headerReference w:type="default" r:id="rId33"/>
          <w:footerReference w:type="default" r:id="rId34"/>
          <w:endnotePr>
            <w:numFmt w:val="decimal"/>
          </w:endnotePr>
          <w:pgSz w:w="11906" w:h="16838" w:code="9"/>
          <w:pgMar w:top="964" w:right="1162" w:bottom="1247" w:left="1956" w:header="709" w:footer="567" w:gutter="0"/>
          <w:cols w:space="708"/>
          <w:docGrid w:linePitch="360"/>
        </w:sectPr>
      </w:pPr>
      <w:bookmarkStart w:id="9" w:name="_Toc431638915"/>
      <w:bookmarkStart w:id="10" w:name="_Toc341604414"/>
      <w:bookmarkStart w:id="11" w:name="_Toc469143913"/>
    </w:p>
    <w:p w:rsidR="003301BB" w:rsidRPr="003E4AC4" w:rsidRDefault="003301BB" w:rsidP="003301BB">
      <w:pPr>
        <w:keepNext/>
        <w:keepLines/>
        <w:pageBreakBefore/>
        <w:spacing w:after="120" w:line="240" w:lineRule="auto"/>
        <w:ind w:left="0"/>
        <w:rPr>
          <w:rFonts w:eastAsia="MS Gothic"/>
          <w:b/>
          <w:bCs/>
          <w:sz w:val="32"/>
          <w:szCs w:val="32"/>
        </w:rPr>
      </w:pPr>
      <w:bookmarkStart w:id="12" w:name="_Toc474093005"/>
      <w:bookmarkEnd w:id="9"/>
      <w:bookmarkEnd w:id="10"/>
      <w:bookmarkEnd w:id="11"/>
      <w:proofErr w:type="spellStart"/>
      <w:r w:rsidRPr="003E4AC4">
        <w:rPr>
          <w:rFonts w:eastAsia="MS Gothic"/>
          <w:b/>
          <w:bCs/>
          <w:sz w:val="32"/>
          <w:szCs w:val="32"/>
        </w:rPr>
        <w:lastRenderedPageBreak/>
        <w:t>Impressum</w:t>
      </w:r>
      <w:bookmarkEnd w:id="12"/>
      <w:proofErr w:type="spellEnd"/>
    </w:p>
    <w:p w:rsidR="003301BB" w:rsidRPr="003301BB" w:rsidRDefault="003301BB" w:rsidP="003301BB">
      <w:pPr>
        <w:tabs>
          <w:tab w:val="left" w:pos="1162"/>
        </w:tabs>
        <w:spacing w:after="120" w:line="283" w:lineRule="exact"/>
        <w:ind w:left="0"/>
        <w:rPr>
          <w:rFonts w:eastAsia="MS Mincho"/>
          <w:sz w:val="21"/>
          <w:szCs w:val="21"/>
        </w:rPr>
      </w:pPr>
      <w:r w:rsidRPr="003301BB">
        <w:rPr>
          <w:rFonts w:eastAsia="MS Mincho"/>
          <w:sz w:val="21"/>
          <w:szCs w:val="21"/>
        </w:rPr>
        <w:t>Published by:</w:t>
      </w:r>
    </w:p>
    <w:p w:rsidR="003301BB" w:rsidRPr="003301BB" w:rsidRDefault="003301BB" w:rsidP="003E4AC4">
      <w:pPr>
        <w:ind w:left="0"/>
        <w:rPr>
          <w:rFonts w:eastAsia="MS Mincho" w:cs="Arial"/>
          <w:noProof/>
          <w:sz w:val="21"/>
          <w:szCs w:val="21"/>
          <w:lang w:val="en-US" w:eastAsia="de-DE"/>
        </w:rPr>
      </w:pPr>
      <w:r w:rsidRPr="003301BB">
        <w:rPr>
          <w:rFonts w:eastAsia="MS Mincho"/>
          <w:sz w:val="21"/>
          <w:szCs w:val="21"/>
        </w:rPr>
        <w:t>e-ge</w:t>
      </w:r>
      <w:r w:rsidR="003E4AC4">
        <w:rPr>
          <w:rFonts w:eastAsia="MS Mincho"/>
          <w:sz w:val="21"/>
          <w:szCs w:val="21"/>
        </w:rPr>
        <w:t>nius –Open Education Initiative</w:t>
      </w:r>
      <w:r w:rsidR="00341CDB">
        <w:rPr>
          <w:rFonts w:eastAsia="MS Mincho"/>
          <w:sz w:val="21"/>
          <w:szCs w:val="21"/>
        </w:rPr>
        <w:br/>
      </w:r>
      <w:r w:rsidRPr="003301BB">
        <w:rPr>
          <w:rFonts w:eastAsia="MS Mincho"/>
          <w:sz w:val="21"/>
          <w:szCs w:val="21"/>
        </w:rPr>
        <w:t>in Science and Technology</w:t>
      </w:r>
      <w:r w:rsidRPr="003301BB">
        <w:rPr>
          <w:rFonts w:eastAsia="MS Mincho"/>
          <w:sz w:val="21"/>
          <w:szCs w:val="21"/>
        </w:rPr>
        <w:br/>
      </w:r>
      <w:r w:rsidRPr="003301BB">
        <w:rPr>
          <w:rFonts w:eastAsia="MS Mincho" w:cs="Arial"/>
          <w:noProof/>
          <w:sz w:val="21"/>
          <w:szCs w:val="21"/>
          <w:lang w:val="en-US" w:eastAsia="de-DE"/>
        </w:rPr>
        <w:t>Postfach 16</w:t>
      </w:r>
      <w:r w:rsidRPr="003301BB">
        <w:rPr>
          <w:rFonts w:eastAsia="MS Mincho" w:cs="Arial"/>
          <w:noProof/>
          <w:sz w:val="21"/>
          <w:szCs w:val="21"/>
          <w:lang w:val="en-US" w:eastAsia="de-DE"/>
        </w:rPr>
        <w:br/>
        <w:t>1082 Wien</w:t>
      </w:r>
      <w:r w:rsidRPr="003301BB">
        <w:rPr>
          <w:rFonts w:eastAsia="MS Mincho" w:cs="Arial"/>
          <w:noProof/>
          <w:sz w:val="21"/>
          <w:szCs w:val="21"/>
          <w:lang w:val="en-US" w:eastAsia="de-DE"/>
        </w:rPr>
        <w:br/>
        <w:t>Austria</w:t>
      </w:r>
    </w:p>
    <w:p w:rsidR="003301BB" w:rsidRPr="00BF3E63" w:rsidRDefault="003301BB" w:rsidP="00341CDB">
      <w:pPr>
        <w:spacing w:line="240" w:lineRule="auto"/>
        <w:ind w:left="0"/>
        <w:rPr>
          <w:rFonts w:eastAsia="MS Mincho" w:cs="Arial"/>
          <w:noProof/>
          <w:sz w:val="21"/>
          <w:szCs w:val="21"/>
          <w:lang w:val="de-AT" w:eastAsia="de-DE"/>
        </w:rPr>
      </w:pPr>
      <w:r w:rsidRPr="00BF3E63">
        <w:rPr>
          <w:rFonts w:eastAsia="MS Mincho" w:cs="Arial"/>
          <w:noProof/>
          <w:sz w:val="21"/>
          <w:szCs w:val="21"/>
          <w:lang w:eastAsia="de-DE"/>
        </w:rPr>
        <w:t>E-mail: i</w:t>
      </w:r>
      <w:r w:rsidRPr="00BF3E63">
        <w:rPr>
          <w:rFonts w:eastAsia="MS Mincho" w:cs="Arial"/>
          <w:noProof/>
          <w:sz w:val="21"/>
          <w:szCs w:val="21"/>
          <w:lang w:val="de-AT" w:eastAsia="de-DE"/>
        </w:rPr>
        <w:t xml:space="preserve">nfo(at)e-genius.at </w:t>
      </w:r>
      <w:r w:rsidR="00341CDB" w:rsidRPr="00BF3E63">
        <w:rPr>
          <w:rFonts w:eastAsia="MS Mincho" w:cs="Arial"/>
          <w:noProof/>
          <w:sz w:val="21"/>
          <w:szCs w:val="21"/>
          <w:lang w:val="de-AT" w:eastAsia="de-DE"/>
        </w:rPr>
        <w:br/>
      </w:r>
      <w:r w:rsidRPr="00BF3E63">
        <w:rPr>
          <w:rFonts w:eastAsia="MS Mincho" w:cs="Arial"/>
          <w:noProof/>
          <w:sz w:val="21"/>
          <w:szCs w:val="21"/>
          <w:lang w:val="de-AT" w:eastAsia="de-DE"/>
        </w:rPr>
        <w:t>E-mail: katharina.zwiauer(at)egenius.at</w:t>
      </w:r>
    </w:p>
    <w:p w:rsidR="00341CDB" w:rsidRPr="00BF3E63" w:rsidRDefault="00341CDB" w:rsidP="00341CDB">
      <w:pPr>
        <w:spacing w:before="0" w:line="240" w:lineRule="auto"/>
        <w:ind w:left="0"/>
        <w:rPr>
          <w:rFonts w:eastAsia="MS Mincho" w:cs="Arial"/>
          <w:noProof/>
          <w:sz w:val="21"/>
          <w:szCs w:val="21"/>
          <w:lang w:val="de-AT" w:eastAsia="de-DE"/>
        </w:rPr>
      </w:pPr>
    </w:p>
    <w:p w:rsidR="003301BB" w:rsidRPr="002F4562" w:rsidRDefault="0050743C" w:rsidP="003301BB">
      <w:pPr>
        <w:tabs>
          <w:tab w:val="left" w:pos="1162"/>
        </w:tabs>
        <w:spacing w:after="120" w:line="283" w:lineRule="exact"/>
        <w:ind w:left="0"/>
        <w:rPr>
          <w:rFonts w:eastAsia="MS Mincho"/>
          <w:sz w:val="21"/>
          <w:szCs w:val="21"/>
          <w:lang w:val="en-US"/>
        </w:rPr>
      </w:pPr>
      <w:r>
        <w:rPr>
          <w:rFonts w:eastAsia="MS Mincho"/>
          <w:b/>
          <w:sz w:val="21"/>
          <w:szCs w:val="21"/>
          <w:lang w:val="en-US"/>
        </w:rPr>
        <w:t>A</w:t>
      </w:r>
      <w:r w:rsidR="00A41120" w:rsidRPr="00A41120">
        <w:rPr>
          <w:rFonts w:eastAsia="MS Mincho"/>
          <w:b/>
          <w:sz w:val="21"/>
          <w:szCs w:val="21"/>
          <w:lang w:val="en-US"/>
        </w:rPr>
        <w:t>uthors</w:t>
      </w:r>
      <w:r w:rsidR="003301BB" w:rsidRPr="002F4562">
        <w:rPr>
          <w:rFonts w:eastAsia="MS Mincho"/>
          <w:b/>
          <w:sz w:val="21"/>
          <w:szCs w:val="21"/>
          <w:lang w:val="en-US"/>
        </w:rPr>
        <w:t>:</w:t>
      </w:r>
      <w:r w:rsidR="003301BB" w:rsidRPr="002F4562">
        <w:rPr>
          <w:rFonts w:eastAsia="MS Mincho"/>
          <w:sz w:val="21"/>
          <w:szCs w:val="21"/>
          <w:lang w:val="en-US"/>
        </w:rPr>
        <w:t xml:space="preserve"> Marcel </w:t>
      </w:r>
      <w:proofErr w:type="spellStart"/>
      <w:r w:rsidR="003301BB" w:rsidRPr="002F4562">
        <w:rPr>
          <w:rFonts w:eastAsia="MS Mincho"/>
          <w:sz w:val="21"/>
          <w:szCs w:val="21"/>
          <w:lang w:val="en-US"/>
        </w:rPr>
        <w:t>Crul</w:t>
      </w:r>
      <w:proofErr w:type="spellEnd"/>
      <w:r w:rsidR="003301BB" w:rsidRPr="002F4562">
        <w:rPr>
          <w:rFonts w:eastAsia="MS Mincho"/>
          <w:sz w:val="21"/>
          <w:szCs w:val="21"/>
          <w:lang w:val="en-US"/>
        </w:rPr>
        <w:t xml:space="preserve">, Hans Schnitzer, Barbara </w:t>
      </w:r>
      <w:proofErr w:type="spellStart"/>
      <w:r w:rsidR="003301BB" w:rsidRPr="002F4562">
        <w:rPr>
          <w:rFonts w:eastAsia="MS Mincho"/>
          <w:sz w:val="21"/>
          <w:szCs w:val="21"/>
          <w:lang w:val="en-US"/>
        </w:rPr>
        <w:t>Hammerl</w:t>
      </w:r>
      <w:proofErr w:type="spellEnd"/>
      <w:r w:rsidR="003301BB" w:rsidRPr="002F4562">
        <w:rPr>
          <w:rFonts w:eastAsia="MS Mincho"/>
          <w:sz w:val="21"/>
          <w:szCs w:val="21"/>
          <w:lang w:val="en-US"/>
        </w:rPr>
        <w:t xml:space="preserve">, Gosia </w:t>
      </w:r>
      <w:proofErr w:type="spellStart"/>
      <w:r w:rsidR="003301BB" w:rsidRPr="002F4562">
        <w:rPr>
          <w:rFonts w:eastAsia="MS Mincho"/>
          <w:sz w:val="21"/>
          <w:szCs w:val="21"/>
          <w:lang w:val="en-US"/>
        </w:rPr>
        <w:t>Stawecka</w:t>
      </w:r>
      <w:proofErr w:type="spellEnd"/>
    </w:p>
    <w:p w:rsidR="003301BB" w:rsidRPr="003301BB" w:rsidRDefault="003301BB" w:rsidP="00341CDB">
      <w:pPr>
        <w:tabs>
          <w:tab w:val="left" w:pos="1162"/>
        </w:tabs>
        <w:spacing w:line="283" w:lineRule="exact"/>
        <w:ind w:left="0"/>
        <w:rPr>
          <w:rFonts w:eastAsia="MS Mincho"/>
          <w:sz w:val="21"/>
          <w:szCs w:val="21"/>
        </w:rPr>
      </w:pPr>
      <w:r w:rsidRPr="002F4562">
        <w:rPr>
          <w:rFonts w:eastAsia="MS Mincho"/>
          <w:sz w:val="21"/>
          <w:szCs w:val="21"/>
          <w:lang w:val="en-US"/>
        </w:rPr>
        <w:t>E-Learning Consultant: Katharina Zwiauer (e-genius)</w:t>
      </w:r>
      <w:r w:rsidR="00341CDB">
        <w:rPr>
          <w:rFonts w:eastAsia="MS Mincho"/>
          <w:sz w:val="21"/>
          <w:szCs w:val="21"/>
          <w:lang w:val="en-US"/>
        </w:rPr>
        <w:br/>
      </w:r>
      <w:r w:rsidRPr="003301BB">
        <w:rPr>
          <w:rFonts w:eastAsia="MS Mincho"/>
          <w:sz w:val="21"/>
          <w:szCs w:val="21"/>
        </w:rPr>
        <w:t xml:space="preserve">Layout: e-genius –Open Education Initiative </w:t>
      </w:r>
    </w:p>
    <w:p w:rsidR="003301BB" w:rsidRPr="003301BB" w:rsidRDefault="003301BB" w:rsidP="003301BB">
      <w:pPr>
        <w:tabs>
          <w:tab w:val="left" w:pos="1162"/>
        </w:tabs>
        <w:spacing w:line="283" w:lineRule="exact"/>
        <w:ind w:left="0"/>
        <w:rPr>
          <w:rFonts w:eastAsia="MS Mincho"/>
          <w:sz w:val="21"/>
          <w:szCs w:val="21"/>
        </w:rPr>
      </w:pPr>
      <w:r w:rsidRPr="003301BB">
        <w:rPr>
          <w:rFonts w:eastAsia="MS Mincho"/>
          <w:sz w:val="21"/>
          <w:szCs w:val="21"/>
        </w:rPr>
        <w:t>January 2017</w:t>
      </w:r>
    </w:p>
    <w:p w:rsidR="003301BB" w:rsidRPr="003301BB" w:rsidRDefault="003301BB" w:rsidP="003301BB">
      <w:pPr>
        <w:tabs>
          <w:tab w:val="left" w:pos="1162"/>
        </w:tabs>
        <w:spacing w:line="283" w:lineRule="exact"/>
        <w:ind w:left="0"/>
        <w:rPr>
          <w:rFonts w:eastAsia="MS Mincho"/>
          <w:sz w:val="21"/>
          <w:szCs w:val="21"/>
        </w:rPr>
      </w:pPr>
    </w:p>
    <w:p w:rsidR="003301BB" w:rsidRPr="004E65AF" w:rsidRDefault="003301BB" w:rsidP="003301BB">
      <w:pPr>
        <w:spacing w:after="120" w:line="240" w:lineRule="auto"/>
        <w:ind w:left="0"/>
        <w:rPr>
          <w:rFonts w:eastAsia="Cambria"/>
          <w:b/>
          <w:sz w:val="25"/>
          <w:szCs w:val="25"/>
        </w:rPr>
      </w:pPr>
      <w:r w:rsidRPr="004E65AF">
        <w:rPr>
          <w:b/>
          <w:sz w:val="25"/>
          <w:szCs w:val="25"/>
        </w:rPr>
        <w:t xml:space="preserve">Project: </w:t>
      </w:r>
      <w:r w:rsidR="00341CDB" w:rsidRPr="004E65AF">
        <w:rPr>
          <w:rFonts w:eastAsia="Cambria"/>
          <w:b/>
          <w:sz w:val="25"/>
          <w:szCs w:val="25"/>
        </w:rPr>
        <w:t>SMACC –</w:t>
      </w:r>
      <w:r w:rsidRPr="004E65AF">
        <w:rPr>
          <w:rFonts w:eastAsia="Cambria"/>
          <w:b/>
          <w:sz w:val="25"/>
          <w:szCs w:val="25"/>
        </w:rPr>
        <w:t xml:space="preserve"> Smart City Coaching</w:t>
      </w:r>
    </w:p>
    <w:tbl>
      <w:tblPr>
        <w:tblStyle w:val="Tabellenraster11"/>
        <w:tblW w:w="0" w:type="auto"/>
        <w:tblLook w:val="04A0" w:firstRow="1" w:lastRow="0" w:firstColumn="1" w:lastColumn="0" w:noHBand="0" w:noVBand="1"/>
      </w:tblPr>
      <w:tblGrid>
        <w:gridCol w:w="4409"/>
        <w:gridCol w:w="4271"/>
      </w:tblGrid>
      <w:tr w:rsidR="003301BB" w:rsidRPr="003301BB" w:rsidTr="00F23F8B">
        <w:tc>
          <w:tcPr>
            <w:tcW w:w="4409" w:type="dxa"/>
            <w:tcBorders>
              <w:top w:val="nil"/>
              <w:left w:val="nil"/>
              <w:bottom w:val="nil"/>
              <w:right w:val="nil"/>
            </w:tcBorders>
          </w:tcPr>
          <w:p w:rsidR="003301BB" w:rsidRPr="003301BB" w:rsidRDefault="003301BB" w:rsidP="003301BB">
            <w:pPr>
              <w:ind w:left="0"/>
              <w:rPr>
                <w:sz w:val="21"/>
                <w:szCs w:val="21"/>
              </w:rPr>
            </w:pPr>
            <w:r w:rsidRPr="003301BB">
              <w:rPr>
                <w:noProof/>
                <w:sz w:val="21"/>
                <w:szCs w:val="21"/>
                <w:lang w:val="de-AT" w:eastAsia="de-AT"/>
              </w:rPr>
              <w:drawing>
                <wp:anchor distT="0" distB="0" distL="114300" distR="114300" simplePos="0" relativeHeight="251681280" behindDoc="1" locked="0" layoutInCell="1" allowOverlap="1" wp14:anchorId="6B5B2A8A" wp14:editId="237BF3B5">
                  <wp:simplePos x="0" y="0"/>
                  <wp:positionH relativeFrom="column">
                    <wp:posOffset>36195</wp:posOffset>
                  </wp:positionH>
                  <wp:positionV relativeFrom="paragraph">
                    <wp:posOffset>50800</wp:posOffset>
                  </wp:positionV>
                  <wp:extent cx="2059448" cy="756000"/>
                  <wp:effectExtent l="0" t="0" r="0" b="6350"/>
                  <wp:wrapTight wrapText="bothSides">
                    <wp:wrapPolygon edited="0">
                      <wp:start x="0" y="0"/>
                      <wp:lineTo x="0" y="21237"/>
                      <wp:lineTo x="21380" y="21237"/>
                      <wp:lineTo x="21380" y="0"/>
                      <wp:lineTo x="0" y="0"/>
                    </wp:wrapPolygon>
                  </wp:wrapTight>
                  <wp:docPr id="4" name="Grafik 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MACC_log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9448" cy="756000"/>
                          </a:xfrm>
                          <a:prstGeom prst="rect">
                            <a:avLst/>
                          </a:prstGeom>
                        </pic:spPr>
                      </pic:pic>
                    </a:graphicData>
                  </a:graphic>
                  <wp14:sizeRelH relativeFrom="page">
                    <wp14:pctWidth>0</wp14:pctWidth>
                  </wp14:sizeRelH>
                  <wp14:sizeRelV relativeFrom="page">
                    <wp14:pctHeight>0</wp14:pctHeight>
                  </wp14:sizeRelV>
                </wp:anchor>
              </w:drawing>
            </w:r>
          </w:p>
        </w:tc>
        <w:tc>
          <w:tcPr>
            <w:tcW w:w="4271" w:type="dxa"/>
            <w:tcBorders>
              <w:top w:val="nil"/>
              <w:left w:val="nil"/>
              <w:bottom w:val="nil"/>
              <w:right w:val="nil"/>
            </w:tcBorders>
          </w:tcPr>
          <w:p w:rsidR="003301BB" w:rsidRPr="003301BB" w:rsidRDefault="003301BB" w:rsidP="003301BB">
            <w:pPr>
              <w:ind w:left="0"/>
              <w:rPr>
                <w:b/>
                <w:sz w:val="21"/>
                <w:szCs w:val="21"/>
              </w:rPr>
            </w:pPr>
          </w:p>
          <w:p w:rsidR="003301BB" w:rsidRPr="003301BB" w:rsidRDefault="003301BB" w:rsidP="003301BB">
            <w:pPr>
              <w:ind w:left="0"/>
              <w:rPr>
                <w:b/>
                <w:sz w:val="21"/>
                <w:szCs w:val="21"/>
              </w:rPr>
            </w:pPr>
          </w:p>
          <w:p w:rsidR="003301BB" w:rsidRPr="003301BB" w:rsidRDefault="003301BB" w:rsidP="003301BB">
            <w:pPr>
              <w:ind w:left="0"/>
              <w:rPr>
                <w:sz w:val="21"/>
                <w:szCs w:val="21"/>
              </w:rPr>
            </w:pPr>
            <w:r w:rsidRPr="003301BB">
              <w:rPr>
                <w:noProof/>
                <w:sz w:val="21"/>
                <w:szCs w:val="21"/>
                <w:lang w:val="de-AT" w:eastAsia="de-AT"/>
              </w:rPr>
              <w:drawing>
                <wp:anchor distT="0" distB="0" distL="114300" distR="114300" simplePos="0" relativeHeight="251682304" behindDoc="1" locked="0" layoutInCell="1" allowOverlap="1" wp14:anchorId="26065F6A" wp14:editId="5D872798">
                  <wp:simplePos x="0" y="0"/>
                  <wp:positionH relativeFrom="column">
                    <wp:posOffset>-76200</wp:posOffset>
                  </wp:positionH>
                  <wp:positionV relativeFrom="paragraph">
                    <wp:posOffset>-342265</wp:posOffset>
                  </wp:positionV>
                  <wp:extent cx="2145000" cy="612000"/>
                  <wp:effectExtent l="0" t="0" r="8255" b="0"/>
                  <wp:wrapTight wrapText="bothSides">
                    <wp:wrapPolygon edited="0">
                      <wp:start x="0" y="0"/>
                      <wp:lineTo x="0" y="20860"/>
                      <wp:lineTo x="21491" y="20860"/>
                      <wp:lineTo x="21491" y="0"/>
                      <wp:lineTo x="0" y="0"/>
                    </wp:wrapPolygon>
                  </wp:wrapTight>
                  <wp:docPr id="7" name="Bild 3"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cea.ec.europa.eu/img/logos/erasmus_plus/eu_flag_co_funded_pos_%5Brgb%5D_righ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5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01BB" w:rsidRPr="003301BB" w:rsidTr="00F23F8B">
        <w:tc>
          <w:tcPr>
            <w:tcW w:w="8680" w:type="dxa"/>
            <w:gridSpan w:val="2"/>
            <w:tcBorders>
              <w:top w:val="nil"/>
              <w:left w:val="nil"/>
              <w:bottom w:val="nil"/>
              <w:right w:val="nil"/>
            </w:tcBorders>
          </w:tcPr>
          <w:p w:rsidR="003301BB" w:rsidRPr="003301BB" w:rsidRDefault="003301BB" w:rsidP="003301BB">
            <w:pPr>
              <w:ind w:left="0"/>
              <w:rPr>
                <w:sz w:val="21"/>
                <w:szCs w:val="21"/>
              </w:rPr>
            </w:pPr>
            <w:r w:rsidRPr="003301BB">
              <w:rPr>
                <w:sz w:val="21"/>
                <w:szCs w:val="21"/>
              </w:rPr>
              <w:t>This learning unit was funded with support from the European Commission. This publication reflects the views only of the author, and the Commission cannot be held responsible for any use which may be made of the information contained therein.</w:t>
            </w:r>
          </w:p>
        </w:tc>
      </w:tr>
    </w:tbl>
    <w:p w:rsidR="003301BB" w:rsidRPr="003301BB" w:rsidRDefault="003301BB" w:rsidP="003301BB">
      <w:pPr>
        <w:ind w:left="0"/>
        <w:rPr>
          <w:b/>
          <w:sz w:val="21"/>
          <w:szCs w:val="21"/>
        </w:rPr>
      </w:pPr>
      <w:bookmarkStart w:id="13" w:name="_Toc469143914"/>
    </w:p>
    <w:bookmarkEnd w:id="13"/>
    <w:p w:rsidR="003301BB" w:rsidRPr="00E31C0E" w:rsidRDefault="003301BB" w:rsidP="003301BB">
      <w:pPr>
        <w:ind w:left="0"/>
        <w:rPr>
          <w:rFonts w:eastAsia="MS Mincho"/>
          <w:b/>
          <w:sz w:val="25"/>
          <w:szCs w:val="25"/>
          <w:lang w:val="en-US"/>
        </w:rPr>
      </w:pPr>
      <w:r w:rsidRPr="00E31C0E">
        <w:rPr>
          <w:rFonts w:eastAsia="MS Mincho"/>
          <w:b/>
          <w:sz w:val="25"/>
          <w:szCs w:val="25"/>
          <w:lang w:val="en-US"/>
        </w:rPr>
        <w:t>Partner:</w:t>
      </w:r>
    </w:p>
    <w:p w:rsidR="004E65AF" w:rsidRPr="00E31C0E" w:rsidRDefault="004E65AF" w:rsidP="003301BB">
      <w:pPr>
        <w:ind w:left="0"/>
        <w:rPr>
          <w:sz w:val="21"/>
          <w:szCs w:val="21"/>
          <w:lang w:val="en-US"/>
        </w:rPr>
      </w:pPr>
      <w:r w:rsidRPr="00802D90">
        <w:rPr>
          <w:rFonts w:eastAsia="Calibri"/>
          <w:b/>
          <w:caps/>
          <w:noProof/>
          <w:sz w:val="25"/>
          <w:szCs w:val="25"/>
          <w:lang w:val="de-AT" w:eastAsia="de-AT"/>
        </w:rPr>
        <mc:AlternateContent>
          <mc:Choice Requires="wpg">
            <w:drawing>
              <wp:anchor distT="0" distB="0" distL="114300" distR="114300" simplePos="0" relativeHeight="251685376" behindDoc="0" locked="1" layoutInCell="1" allowOverlap="1" wp14:anchorId="35F847D4" wp14:editId="10E85FF8">
                <wp:simplePos x="0" y="0"/>
                <wp:positionH relativeFrom="column">
                  <wp:posOffset>0</wp:posOffset>
                </wp:positionH>
                <wp:positionV relativeFrom="paragraph">
                  <wp:posOffset>247015</wp:posOffset>
                </wp:positionV>
                <wp:extent cx="5605200" cy="2508120"/>
                <wp:effectExtent l="0" t="0" r="0" b="6985"/>
                <wp:wrapTopAndBottom/>
                <wp:docPr id="224" name="Gruppieren 224"/>
                <wp:cNvGraphicFramePr/>
                <a:graphic xmlns:a="http://schemas.openxmlformats.org/drawingml/2006/main">
                  <a:graphicData uri="http://schemas.microsoft.com/office/word/2010/wordprocessingGroup">
                    <wpg:wgp>
                      <wpg:cNvGrpSpPr/>
                      <wpg:grpSpPr>
                        <a:xfrm>
                          <a:off x="0" y="0"/>
                          <a:ext cx="5605200" cy="2508120"/>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38"/>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44"/>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46"/>
                            </pic:cNvPr>
                            <pic:cNvPicPr preferRelativeResize="0">
                              <a:picLocks noChangeAspect="1"/>
                            </pic:cNvPicPr>
                          </pic:nvPicPr>
                          <pic:blipFill rotWithShape="1">
                            <a:blip r:embed="rId47"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50"/>
                            </pic:cNvPr>
                            <pic:cNvPicPr>
                              <a:picLocks noChangeAspect="1"/>
                            </pic:cNvPicPr>
                          </pic:nvPicPr>
                          <pic:blipFill rotWithShape="1">
                            <a:blip r:embed="rId51"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EBAB24E" id="Gruppieren 224" o:spid="_x0000_s1026" style="position:absolute;margin-left:0;margin-top:19.45pt;width:441.35pt;height:197.5pt;z-index:251685376;mso-width-relative:margin;mso-height-relative:margin" coordorigin=",666" coordsize="56051,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width:55785;height:6858" coordorigin=",667" coordsize="5578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Grafik 226" o:spid="_x0000_s1028" type="#_x0000_t75" href="https://www.facebook.com/pg/craveb/about/?ref=page_internal" style="position:absolute;left:19083;top:3529;width:17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" o:button="t">
                    <v:fill o:detectmouseclick="t"/>
                    <v:imagedata r:id="rId70" o:title="craveb_Italy"/>
                    <v:path arrowok="t"/>
                  </v:shape>
                  <v:shape id="Grafik 227" o:spid="_x0000_s1029" type="#_x0000_t75" href="http://pbn.hu/en/" style="position:absolute;left:44368;top:1064;width:11417;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" o:button="t">
                    <v:fill o:detectmouseclick="t"/>
                    <v:imagedata r:id="rId71" o:title="PBN_Hungary"/>
                    <v:path arrowok="t"/>
                  </v:shape>
                  <v:shape id="Grafik 228" o:spid="_x0000_s1030" type="#_x0000_t75" href="http://www.nsbproject.com/en" style="position:absolute;top:667;width:14077;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" o:button="t">
                    <v:fill o:detectmouseclick="t"/>
                    <v:imagedata r:id="rId72" o:title="NSB_Italy"/>
                    <v:path arrowok="t"/>
                  </v:shape>
                </v:group>
                <v:shape id="Bild 2" o:spid="_x0000_s1031" type="#_x0000_t75" alt="Bildergebnis für nhl university of applied sciences" href="https://www.nhl.nl/english/personal-and-professional" style="position:absolute;top:20364;width:2058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" o:button="t">
                  <v:fill o:detectmouseclick="t"/>
                  <v:imagedata r:id="rId73" o:title="Bildergebnis für nhl university of applied sciences"/>
                  <v:path arrowok="t"/>
                </v:shape>
                <v:group id="Gruppieren 230" o:spid="_x0000_s1032" style="position:absolute;top:10704;width:56051;height:6439" coordorigin=",2676" coordsize="5605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Grafik 231" o:spid="_x0000_s1033" type="#_x0000_t75" href="http://www.pks.rs/default.aspx?idjezik=3" style="position:absolute;top:3727;width:18509;height:5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" o:button="t">
                    <v:fill o:detectmouseclick="t"/>
                    <v:imagedata r:id="rId74" o:title="Chamber of Commerce_Serbia" croptop="5074f" cropbottom="11496f" cropleft="4091f"/>
                    <v:path arrowok="t"/>
                  </v:shape>
                  <v:shape id="Grafik 232" o:spid="_x0000_s1034" type="#_x0000_t75" href="http://www.militos.org/" style="position:absolute;left:38086;top:5167;width:1797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" o:button="t">
                    <v:fill o:detectmouseclick="t"/>
                    <v:imagedata r:id="rId75" o:title="Militos_Greece"/>
                    <v:path arrowok="t"/>
                  </v:shape>
                  <v:shape id="Grafik 233" o:spid="_x0000_s1035" type="#_x0000_t75" href="http://www.stadtlaborgraz.at/" style="position:absolute;left:20434;top:2676;width:1491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" o:button="t">
                    <v:fill o:detectmouseclick="t"/>
                    <v:imagedata r:id="rId76" o:title="StadtLABOR" cropbottom="6852f"/>
                    <v:path arrowok="t"/>
                  </v:shape>
                </v:group>
                <w10:wrap type="topAndBottom"/>
                <w10:anchorlock/>
              </v:group>
            </w:pict>
          </mc:Fallback>
        </mc:AlternateContent>
      </w:r>
    </w:p>
    <w:p w:rsidR="003301BB" w:rsidRPr="00E31C0E" w:rsidRDefault="003301BB" w:rsidP="003301BB">
      <w:pPr>
        <w:autoSpaceDN/>
        <w:spacing w:line="240" w:lineRule="auto"/>
        <w:ind w:left="0"/>
        <w:rPr>
          <w:rFonts w:eastAsia="MS Mincho"/>
          <w:b/>
          <w:sz w:val="21"/>
          <w:szCs w:val="21"/>
          <w:lang w:val="en-US"/>
        </w:rPr>
      </w:pPr>
      <w:r w:rsidRPr="00E31C0E">
        <w:rPr>
          <w:rFonts w:eastAsia="MS Mincho"/>
          <w:b/>
          <w:sz w:val="21"/>
          <w:szCs w:val="21"/>
          <w:lang w:val="en-US"/>
        </w:rPr>
        <w:br w:type="page"/>
      </w:r>
    </w:p>
    <w:p w:rsidR="003301BB" w:rsidRPr="00CA7FDF" w:rsidRDefault="003301BB" w:rsidP="00CA7FDF">
      <w:pPr>
        <w:ind w:left="0"/>
        <w:rPr>
          <w:rFonts w:eastAsia="MS Mincho"/>
          <w:b/>
          <w:sz w:val="25"/>
          <w:szCs w:val="25"/>
        </w:rPr>
      </w:pPr>
      <w:r w:rsidRPr="00CA7FDF">
        <w:rPr>
          <w:rFonts w:eastAsia="MS Mincho"/>
          <w:b/>
          <w:noProof/>
          <w:sz w:val="25"/>
          <w:szCs w:val="25"/>
          <w:lang w:val="de-AT" w:eastAsia="de-AT"/>
        </w:rPr>
        <w:lastRenderedPageBreak/>
        <w:drawing>
          <wp:anchor distT="0" distB="0" distL="114300" distR="114300" simplePos="0" relativeHeight="251683328" behindDoc="1" locked="0" layoutInCell="1" allowOverlap="1" wp14:anchorId="551956B2" wp14:editId="481FD5E3">
            <wp:simplePos x="0" y="0"/>
            <wp:positionH relativeFrom="column">
              <wp:posOffset>4443095</wp:posOffset>
            </wp:positionH>
            <wp:positionV relativeFrom="paragraph">
              <wp:posOffset>158115</wp:posOffset>
            </wp:positionV>
            <wp:extent cx="836930" cy="293370"/>
            <wp:effectExtent l="0" t="0" r="1270" b="0"/>
            <wp:wrapTight wrapText="bothSides">
              <wp:wrapPolygon edited="0">
                <wp:start x="0" y="0"/>
                <wp:lineTo x="0" y="19636"/>
                <wp:lineTo x="21141" y="19636"/>
                <wp:lineTo x="21141" y="0"/>
                <wp:lineTo x="0" y="0"/>
              </wp:wrapPolygon>
            </wp:wrapTight>
            <wp:docPr id="8" name="Grafik 8"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MACC\88x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Toc431639574"/>
      <w:bookmarkStart w:id="15" w:name="_Toc431639637"/>
      <w:bookmarkStart w:id="16" w:name="_Toc431640118"/>
      <w:r w:rsidRPr="00CA7FDF">
        <w:rPr>
          <w:b/>
          <w:sz w:val="25"/>
          <w:szCs w:val="25"/>
        </w:rPr>
        <w:t>Legal notice</w:t>
      </w:r>
      <w:bookmarkEnd w:id="14"/>
      <w:bookmarkEnd w:id="15"/>
      <w:bookmarkEnd w:id="16"/>
    </w:p>
    <w:p w:rsidR="003301BB" w:rsidRPr="003301BB" w:rsidRDefault="003301BB" w:rsidP="003301BB">
      <w:pPr>
        <w:tabs>
          <w:tab w:val="left" w:pos="1162"/>
        </w:tabs>
        <w:spacing w:after="120" w:line="283" w:lineRule="exact"/>
        <w:ind w:left="0"/>
        <w:rPr>
          <w:rFonts w:eastAsia="MS Mincho"/>
          <w:sz w:val="21"/>
          <w:szCs w:val="21"/>
        </w:rPr>
      </w:pPr>
      <w:r w:rsidRPr="003301BB">
        <w:rPr>
          <w:rFonts w:eastAsia="MS Mincho"/>
          <w:sz w:val="21"/>
          <w:szCs w:val="21"/>
        </w:rPr>
        <w:t>This learning unit is provided under the following Creative Commons Licence:</w:t>
      </w:r>
    </w:p>
    <w:p w:rsidR="003301BB" w:rsidRPr="003301BB" w:rsidRDefault="003301BB" w:rsidP="003301BB">
      <w:pPr>
        <w:tabs>
          <w:tab w:val="left" w:pos="1162"/>
        </w:tabs>
        <w:spacing w:after="120" w:line="283" w:lineRule="exact"/>
        <w:ind w:left="0"/>
        <w:rPr>
          <w:rFonts w:eastAsia="MS Mincho"/>
          <w:sz w:val="21"/>
          <w:szCs w:val="21"/>
        </w:rPr>
      </w:pPr>
      <w:r w:rsidRPr="003301BB">
        <w:rPr>
          <w:rFonts w:eastAsia="MS Mincho"/>
          <w:sz w:val="21"/>
          <w:szCs w:val="21"/>
        </w:rPr>
        <w:t>Attribution-</w:t>
      </w:r>
      <w:proofErr w:type="spellStart"/>
      <w:r w:rsidRPr="003301BB">
        <w:rPr>
          <w:rFonts w:eastAsia="MS Mincho"/>
          <w:sz w:val="21"/>
          <w:szCs w:val="21"/>
        </w:rPr>
        <w:t>NonCommercial</w:t>
      </w:r>
      <w:proofErr w:type="spellEnd"/>
      <w:r w:rsidRPr="003301BB">
        <w:rPr>
          <w:rFonts w:eastAsia="MS Mincho"/>
          <w:sz w:val="21"/>
          <w:szCs w:val="21"/>
        </w:rPr>
        <w:t>-</w:t>
      </w:r>
      <w:proofErr w:type="spellStart"/>
      <w:r w:rsidRPr="003301BB">
        <w:rPr>
          <w:rFonts w:eastAsia="MS Mincho"/>
          <w:sz w:val="21"/>
          <w:szCs w:val="21"/>
        </w:rPr>
        <w:t>ShareAlike</w:t>
      </w:r>
      <w:proofErr w:type="spellEnd"/>
      <w:r w:rsidRPr="003301BB">
        <w:rPr>
          <w:rFonts w:eastAsia="MS Mincho"/>
          <w:sz w:val="21"/>
          <w:szCs w:val="21"/>
        </w:rPr>
        <w:t xml:space="preserve"> 4.0 International (CC BY-NC-SA 4.0) </w:t>
      </w:r>
      <w:hyperlink r:id="rId78" w:history="1">
        <w:r w:rsidRPr="003301BB">
          <w:rPr>
            <w:rStyle w:val="Hyperlink"/>
            <w:sz w:val="21"/>
            <w:szCs w:val="21"/>
          </w:rPr>
          <w:t>https://creativecommons.org/licenses/by-nc-sa/4.0/deed.en</w:t>
        </w:r>
      </w:hyperlink>
      <w:r w:rsidRPr="003301BB">
        <w:rPr>
          <w:sz w:val="21"/>
          <w:szCs w:val="21"/>
        </w:rPr>
        <w:t xml:space="preserve"> </w:t>
      </w:r>
      <w:r w:rsidRPr="003301BB">
        <w:rPr>
          <w:rFonts w:eastAsia="MS Mincho"/>
          <w:sz w:val="21"/>
          <w:szCs w:val="21"/>
        </w:rPr>
        <w:t xml:space="preserve"> </w:t>
      </w:r>
    </w:p>
    <w:p w:rsidR="003301BB" w:rsidRPr="004E65AF" w:rsidRDefault="003301BB"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You are free to:</w:t>
      </w:r>
    </w:p>
    <w:p w:rsidR="003301BB" w:rsidRPr="003301BB" w:rsidRDefault="003301BB" w:rsidP="004E65AF">
      <w:pPr>
        <w:pStyle w:val="Listenabsatz"/>
        <w:ind w:left="754"/>
      </w:pPr>
      <w:r w:rsidRPr="003301BB">
        <w:rPr>
          <w:b/>
          <w:bCs/>
          <w:color w:val="222222"/>
        </w:rPr>
        <w:t>Share</w:t>
      </w:r>
      <w:r w:rsidRPr="003301BB">
        <w:t> — copy and redistribute the material in any medium or format</w:t>
      </w:r>
    </w:p>
    <w:p w:rsidR="003301BB" w:rsidRPr="003301BB" w:rsidRDefault="003301BB" w:rsidP="004E65AF">
      <w:pPr>
        <w:pStyle w:val="Listenabsatz"/>
        <w:ind w:left="754"/>
      </w:pPr>
      <w:r w:rsidRPr="003301BB">
        <w:rPr>
          <w:b/>
          <w:bCs/>
          <w:color w:val="222222"/>
        </w:rPr>
        <w:t>Adapt</w:t>
      </w:r>
      <w:r w:rsidRPr="003301BB">
        <w:t> — remix, transform, and build upon the material</w:t>
      </w:r>
    </w:p>
    <w:p w:rsidR="003301BB" w:rsidRPr="003301BB" w:rsidRDefault="003301BB" w:rsidP="004E65AF">
      <w:pPr>
        <w:shd w:val="clear" w:color="auto" w:fill="FFFFFF"/>
        <w:autoSpaceDN/>
        <w:spacing w:after="120" w:line="240" w:lineRule="auto"/>
        <w:ind w:left="0"/>
        <w:rPr>
          <w:rFonts w:eastAsia="Times New Roman" w:cs="Arial"/>
          <w:color w:val="333333"/>
          <w:sz w:val="21"/>
          <w:szCs w:val="21"/>
          <w:lang w:eastAsia="de-AT"/>
        </w:rPr>
      </w:pPr>
      <w:r w:rsidRPr="003301BB">
        <w:rPr>
          <w:rFonts w:eastAsia="Times New Roman" w:cs="Arial"/>
          <w:color w:val="333333"/>
          <w:sz w:val="21"/>
          <w:szCs w:val="21"/>
          <w:lang w:eastAsia="de-AT"/>
        </w:rPr>
        <w:t>The licensor cannot revoke these freedoms as long as you follow the license terms.</w:t>
      </w:r>
    </w:p>
    <w:p w:rsidR="003301BB" w:rsidRPr="004E65AF" w:rsidRDefault="003301BB"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Under the following terms:</w:t>
      </w:r>
    </w:p>
    <w:p w:rsidR="003301BB" w:rsidRPr="003301BB" w:rsidRDefault="003301BB"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Attribution</w:t>
      </w:r>
      <w:r w:rsidRPr="003301BB">
        <w:rPr>
          <w:rFonts w:eastAsia="Times New Roman" w:cs="Arial"/>
          <w:color w:val="333333"/>
          <w:sz w:val="21"/>
          <w:szCs w:val="21"/>
          <w:lang w:eastAsia="de-AT"/>
        </w:rPr>
        <w:t> — You must give </w:t>
      </w:r>
      <w:hyperlink r:id="rId79" w:history="1">
        <w:r w:rsidRPr="003301BB">
          <w:rPr>
            <w:rFonts w:eastAsia="Times New Roman" w:cs="Arial"/>
            <w:b/>
            <w:bCs/>
            <w:color w:val="111111"/>
            <w:sz w:val="21"/>
            <w:szCs w:val="21"/>
            <w:u w:val="single"/>
            <w:lang w:eastAsia="de-AT"/>
          </w:rPr>
          <w:t>appropriate credit</w:t>
        </w:r>
      </w:hyperlink>
      <w:r w:rsidRPr="003301BB">
        <w:rPr>
          <w:rFonts w:eastAsia="Times New Roman" w:cs="Arial"/>
          <w:color w:val="333333"/>
          <w:sz w:val="21"/>
          <w:szCs w:val="21"/>
          <w:lang w:eastAsia="de-AT"/>
        </w:rPr>
        <w:t>, provide a link to the license, and </w:t>
      </w:r>
      <w:hyperlink r:id="rId80" w:history="1">
        <w:r w:rsidRPr="003301BB">
          <w:rPr>
            <w:rFonts w:eastAsia="Times New Roman" w:cs="Arial"/>
            <w:b/>
            <w:bCs/>
            <w:color w:val="111111"/>
            <w:sz w:val="21"/>
            <w:szCs w:val="21"/>
            <w:u w:val="single"/>
            <w:lang w:eastAsia="de-AT"/>
          </w:rPr>
          <w:t>indicate if changes were made</w:t>
        </w:r>
      </w:hyperlink>
      <w:r w:rsidRPr="003301BB">
        <w:rPr>
          <w:rFonts w:eastAsia="Times New Roman" w:cs="Arial"/>
          <w:color w:val="333333"/>
          <w:sz w:val="21"/>
          <w:szCs w:val="21"/>
          <w:lang w:eastAsia="de-AT"/>
        </w:rPr>
        <w:t>. You may do so in any reasonable manner, but not in any way that suggests the licensor endorses you or your use.</w:t>
      </w:r>
    </w:p>
    <w:p w:rsidR="003301BB" w:rsidRPr="003301BB" w:rsidRDefault="003301BB"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NonCommercial</w:t>
      </w:r>
      <w:proofErr w:type="spellEnd"/>
      <w:r w:rsidRPr="003301BB">
        <w:rPr>
          <w:rFonts w:eastAsia="Times New Roman" w:cs="Arial"/>
          <w:color w:val="333333"/>
          <w:sz w:val="21"/>
          <w:szCs w:val="21"/>
          <w:lang w:eastAsia="de-AT"/>
        </w:rPr>
        <w:t> — You may not use the material for </w:t>
      </w:r>
      <w:hyperlink r:id="rId81" w:history="1">
        <w:r w:rsidRPr="003301BB">
          <w:rPr>
            <w:rFonts w:eastAsia="Times New Roman" w:cs="Arial"/>
            <w:b/>
            <w:bCs/>
            <w:color w:val="111111"/>
            <w:sz w:val="21"/>
            <w:szCs w:val="21"/>
            <w:u w:val="single"/>
            <w:lang w:eastAsia="de-AT"/>
          </w:rPr>
          <w:t>commercial purposes</w:t>
        </w:r>
      </w:hyperlink>
      <w:r w:rsidRPr="003301BB">
        <w:rPr>
          <w:rFonts w:eastAsia="Times New Roman" w:cs="Arial"/>
          <w:color w:val="333333"/>
          <w:sz w:val="21"/>
          <w:szCs w:val="21"/>
          <w:lang w:eastAsia="de-AT"/>
        </w:rPr>
        <w:t>.</w:t>
      </w:r>
    </w:p>
    <w:p w:rsidR="003301BB" w:rsidRPr="003301BB" w:rsidRDefault="003301BB"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ShareAlike</w:t>
      </w:r>
      <w:proofErr w:type="spellEnd"/>
      <w:r w:rsidRPr="003301BB">
        <w:rPr>
          <w:rFonts w:eastAsia="Times New Roman" w:cs="Arial"/>
          <w:color w:val="333333"/>
          <w:sz w:val="21"/>
          <w:szCs w:val="21"/>
          <w:lang w:eastAsia="de-AT"/>
        </w:rPr>
        <w:t> — If you remix, transform, or build upon the material, you must distribute your contributions under the </w:t>
      </w:r>
      <w:hyperlink r:id="rId82" w:history="1">
        <w:r w:rsidRPr="003301BB">
          <w:rPr>
            <w:rFonts w:eastAsia="Times New Roman" w:cs="Arial"/>
            <w:b/>
            <w:bCs/>
            <w:color w:val="111111"/>
            <w:sz w:val="21"/>
            <w:szCs w:val="21"/>
            <w:u w:val="single"/>
            <w:lang w:eastAsia="de-AT"/>
          </w:rPr>
          <w:t>same license</w:t>
        </w:r>
      </w:hyperlink>
      <w:r w:rsidRPr="003301BB">
        <w:rPr>
          <w:rFonts w:eastAsia="Times New Roman" w:cs="Arial"/>
          <w:color w:val="333333"/>
          <w:sz w:val="21"/>
          <w:szCs w:val="21"/>
          <w:lang w:eastAsia="de-AT"/>
        </w:rPr>
        <w:t> as the original.</w:t>
      </w:r>
    </w:p>
    <w:p w:rsidR="003301BB" w:rsidRPr="003301BB" w:rsidRDefault="003301BB" w:rsidP="003301BB">
      <w:pPr>
        <w:shd w:val="clear" w:color="auto" w:fill="FFFFFF"/>
        <w:autoSpaceDN/>
        <w:spacing w:before="100" w:beforeAutospacing="1" w:after="120" w:line="240" w:lineRule="auto"/>
        <w:ind w:left="0"/>
        <w:rPr>
          <w:rFonts w:eastAsia="Times New Roman" w:cs="Arial"/>
          <w:color w:val="333333"/>
          <w:sz w:val="21"/>
          <w:szCs w:val="21"/>
          <w:lang w:eastAsia="de-AT"/>
        </w:rPr>
      </w:pPr>
      <w:r w:rsidRPr="003301BB">
        <w:rPr>
          <w:rFonts w:eastAsia="Times New Roman" w:cs="Arial"/>
          <w:b/>
          <w:bCs/>
          <w:color w:val="222222"/>
          <w:sz w:val="21"/>
          <w:szCs w:val="21"/>
          <w:lang w:eastAsia="de-AT"/>
        </w:rPr>
        <w:t>No additional restrictions</w:t>
      </w:r>
      <w:r w:rsidRPr="003301BB">
        <w:rPr>
          <w:rFonts w:eastAsia="Times New Roman" w:cs="Arial"/>
          <w:color w:val="333333"/>
          <w:sz w:val="21"/>
          <w:szCs w:val="21"/>
          <w:lang w:eastAsia="de-AT"/>
        </w:rPr>
        <w:t> — You may not apply legal terms or </w:t>
      </w:r>
      <w:hyperlink r:id="rId83" w:history="1">
        <w:r w:rsidRPr="003301BB">
          <w:rPr>
            <w:rFonts w:eastAsia="Times New Roman" w:cs="Arial"/>
            <w:b/>
            <w:bCs/>
            <w:color w:val="111111"/>
            <w:sz w:val="21"/>
            <w:szCs w:val="21"/>
            <w:u w:val="single"/>
            <w:lang w:eastAsia="de-AT"/>
          </w:rPr>
          <w:t>technological measures</w:t>
        </w:r>
      </w:hyperlink>
      <w:r w:rsidRPr="003301BB">
        <w:rPr>
          <w:rFonts w:eastAsia="Times New Roman" w:cs="Arial"/>
          <w:color w:val="333333"/>
          <w:sz w:val="21"/>
          <w:szCs w:val="21"/>
          <w:lang w:eastAsia="de-AT"/>
        </w:rPr>
        <w:t> that legally restrict others from doing anything the license permits.</w:t>
      </w:r>
    </w:p>
    <w:p w:rsidR="003301BB" w:rsidRPr="004E65AF" w:rsidRDefault="003301BB" w:rsidP="003301BB">
      <w:pPr>
        <w:ind w:left="0"/>
        <w:rPr>
          <w:b/>
          <w:szCs w:val="22"/>
        </w:rPr>
      </w:pPr>
      <w:r w:rsidRPr="004E65AF">
        <w:rPr>
          <w:b/>
          <w:szCs w:val="22"/>
        </w:rPr>
        <w:t xml:space="preserve">Attribution to e-genius as the copyright owner must take the following form: </w:t>
      </w:r>
    </w:p>
    <w:p w:rsidR="003301BB" w:rsidRPr="003301BB" w:rsidRDefault="003301BB" w:rsidP="003301BB">
      <w:pPr>
        <w:ind w:left="0"/>
        <w:rPr>
          <w:sz w:val="21"/>
          <w:szCs w:val="21"/>
        </w:rPr>
      </w:pPr>
      <w:r w:rsidRPr="003301BB">
        <w:rPr>
          <w:sz w:val="21"/>
          <w:szCs w:val="21"/>
        </w:rPr>
        <w:t xml:space="preserve">Texts: authors of the </w:t>
      </w:r>
      <w:r w:rsidRPr="003301BB">
        <w:rPr>
          <w:bCs/>
          <w:sz w:val="21"/>
          <w:szCs w:val="21"/>
        </w:rPr>
        <w:t>learning unit</w:t>
      </w:r>
      <w:r w:rsidRPr="003301BB">
        <w:rPr>
          <w:sz w:val="21"/>
          <w:szCs w:val="21"/>
        </w:rPr>
        <w:t xml:space="preserve">, year of publication, title of the </w:t>
      </w:r>
      <w:r w:rsidRPr="003301BB">
        <w:rPr>
          <w:bCs/>
          <w:sz w:val="21"/>
          <w:szCs w:val="21"/>
        </w:rPr>
        <w:t>learning unit,</w:t>
      </w:r>
      <w:r w:rsidRPr="003301BB">
        <w:rPr>
          <w:sz w:val="21"/>
          <w:szCs w:val="21"/>
        </w:rPr>
        <w:t xml:space="preserve"> publisher: e-genius –Open Education Initiative, </w:t>
      </w:r>
      <w:hyperlink r:id="rId84" w:history="1">
        <w:r w:rsidRPr="003301BB">
          <w:rPr>
            <w:rStyle w:val="Hyperlink"/>
            <w:sz w:val="21"/>
            <w:szCs w:val="21"/>
          </w:rPr>
          <w:t>www.e</w:t>
        </w:r>
        <w:r w:rsidRPr="003301BB">
          <w:rPr>
            <w:rStyle w:val="Hyperlink"/>
            <w:sz w:val="21"/>
            <w:szCs w:val="21"/>
          </w:rPr>
          <w:noBreakHyphen/>
          <w:t>genius.at/en</w:t>
        </w:r>
      </w:hyperlink>
      <w:r w:rsidRPr="003301BB">
        <w:rPr>
          <w:sz w:val="21"/>
          <w:szCs w:val="21"/>
          <w:u w:val="single"/>
        </w:rPr>
        <w:t xml:space="preserve"> </w:t>
      </w:r>
    </w:p>
    <w:p w:rsidR="003301BB" w:rsidRPr="003301BB" w:rsidRDefault="003301BB" w:rsidP="003301BB">
      <w:pPr>
        <w:ind w:left="0"/>
        <w:rPr>
          <w:sz w:val="21"/>
          <w:szCs w:val="21"/>
        </w:rPr>
      </w:pPr>
      <w:r w:rsidRPr="003301BB">
        <w:rPr>
          <w:sz w:val="21"/>
          <w:szCs w:val="21"/>
        </w:rPr>
        <w:t xml:space="preserve">Illustrations: attribution to owner of copyright,  e-genius – </w:t>
      </w:r>
      <w:hyperlink r:id="rId85" w:history="1">
        <w:r w:rsidRPr="003301BB">
          <w:rPr>
            <w:rStyle w:val="Hyperlink"/>
            <w:sz w:val="21"/>
            <w:szCs w:val="21"/>
          </w:rPr>
          <w:t>www.e-genius.at/en</w:t>
        </w:r>
      </w:hyperlink>
      <w:r w:rsidRPr="003301BB">
        <w:rPr>
          <w:sz w:val="21"/>
          <w:szCs w:val="21"/>
          <w:u w:val="single"/>
        </w:rPr>
        <w:t xml:space="preserve"> </w:t>
      </w:r>
    </w:p>
    <w:p w:rsidR="003301BB" w:rsidRPr="004E65AF" w:rsidRDefault="003301BB" w:rsidP="003301BB">
      <w:pPr>
        <w:ind w:left="0"/>
        <w:rPr>
          <w:b/>
          <w:bCs/>
          <w:szCs w:val="22"/>
        </w:rPr>
      </w:pPr>
      <w:r w:rsidRPr="004E65AF">
        <w:rPr>
          <w:b/>
          <w:bCs/>
          <w:szCs w:val="22"/>
        </w:rPr>
        <w:t>Exclusion of liability:</w:t>
      </w:r>
    </w:p>
    <w:p w:rsidR="003301BB" w:rsidRPr="003301BB" w:rsidRDefault="003301BB" w:rsidP="003301BB">
      <w:pPr>
        <w:ind w:left="0"/>
        <w:rPr>
          <w:sz w:val="21"/>
          <w:szCs w:val="21"/>
        </w:rPr>
      </w:pPr>
      <w:r w:rsidRPr="003301BB">
        <w:rPr>
          <w:sz w:val="21"/>
          <w:szCs w:val="21"/>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3301BB" w:rsidRPr="003301BB" w:rsidRDefault="003301BB" w:rsidP="003301BB">
      <w:pPr>
        <w:ind w:left="0"/>
        <w:rPr>
          <w:sz w:val="21"/>
          <w:szCs w:val="21"/>
        </w:rPr>
      </w:pPr>
      <w:r w:rsidRPr="003301BB">
        <w:rPr>
          <w:sz w:val="21"/>
          <w:szCs w:val="21"/>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3301BB" w:rsidRPr="003301BB" w:rsidRDefault="003301BB" w:rsidP="003301BB">
      <w:pPr>
        <w:ind w:left="0"/>
        <w:rPr>
          <w:sz w:val="21"/>
          <w:szCs w:val="21"/>
        </w:rPr>
      </w:pPr>
      <w:r w:rsidRPr="003301BB">
        <w:rPr>
          <w:sz w:val="21"/>
          <w:szCs w:val="21"/>
        </w:rPr>
        <w:t>Third-party content is identified as such. Should you nevertheless become aware of an infringement of copyright, please let us know accordingly. Upon being notified of legal infringements, we will immediately remove or correct such content.</w:t>
      </w:r>
    </w:p>
    <w:p w:rsidR="003301BB" w:rsidRPr="003301BB" w:rsidRDefault="003301BB" w:rsidP="003301BB">
      <w:pPr>
        <w:ind w:left="0"/>
        <w:rPr>
          <w:sz w:val="21"/>
          <w:szCs w:val="21"/>
        </w:rPr>
      </w:pPr>
      <w:r w:rsidRPr="003301BB">
        <w:rPr>
          <w:sz w:val="21"/>
          <w:szCs w:val="21"/>
        </w:rPr>
        <w:t xml:space="preserve">Link to the open content platform: </w:t>
      </w:r>
      <w:hyperlink r:id="rId86" w:history="1">
        <w:r w:rsidRPr="003301BB">
          <w:rPr>
            <w:rStyle w:val="Hyperlink"/>
            <w:sz w:val="21"/>
            <w:szCs w:val="21"/>
          </w:rPr>
          <w:t>http://www.e-genius.at/en</w:t>
        </w:r>
      </w:hyperlink>
      <w:r w:rsidRPr="003301BB">
        <w:rPr>
          <w:sz w:val="21"/>
          <w:szCs w:val="21"/>
          <w:u w:val="single"/>
        </w:rPr>
        <w:t xml:space="preserve"> </w:t>
      </w:r>
      <w:r w:rsidRPr="003301BB">
        <w:rPr>
          <w:sz w:val="21"/>
          <w:szCs w:val="21"/>
        </w:rPr>
        <w:t xml:space="preserve"> </w:t>
      </w:r>
    </w:p>
    <w:p w:rsidR="00060436" w:rsidRPr="003301BB" w:rsidRDefault="00060436" w:rsidP="003301BB">
      <w:pPr>
        <w:pStyle w:val="standBoxen"/>
        <w:rPr>
          <w:sz w:val="21"/>
          <w:szCs w:val="21"/>
          <w:lang w:eastAsia="en-US"/>
        </w:rPr>
      </w:pPr>
    </w:p>
    <w:sectPr w:rsidR="00060436" w:rsidRPr="003301BB" w:rsidSect="000D5DF0">
      <w:endnotePr>
        <w:numFmt w:val="decimal"/>
      </w:endnotePr>
      <w:pgSz w:w="11906" w:h="16838" w:code="9"/>
      <w:pgMar w:top="964" w:right="1162" w:bottom="1247" w:left="195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63A" w:rsidRDefault="00D8363A" w:rsidP="007E76C7">
      <w:pPr>
        <w:spacing w:before="0"/>
      </w:pPr>
      <w:r>
        <w:separator/>
      </w:r>
    </w:p>
    <w:p w:rsidR="00D8363A" w:rsidRDefault="00D8363A"/>
  </w:endnote>
  <w:endnote w:type="continuationSeparator" w:id="0">
    <w:p w:rsidR="00D8363A" w:rsidRDefault="00D8363A" w:rsidP="007E76C7">
      <w:pPr>
        <w:spacing w:before="0"/>
      </w:pPr>
      <w:r>
        <w:continuationSeparator/>
      </w:r>
    </w:p>
    <w:p w:rsidR="00D8363A" w:rsidRDefault="00D83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oboto-Regular">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Pr="0059449D" w:rsidRDefault="000D5DF0" w:rsidP="00567FAF">
    <w:pPr>
      <w:pStyle w:val="Fuzeile"/>
      <w:tabs>
        <w:tab w:val="clear" w:pos="1389"/>
        <w:tab w:val="left" w:pos="4876"/>
        <w:tab w:val="right" w:pos="8788"/>
      </w:tabs>
    </w:pPr>
    <w:r>
      <w:fldChar w:fldCharType="begin"/>
    </w:r>
    <w:r>
      <w:instrText>PAGE   \* MERGEFORMAT</w:instrText>
    </w:r>
    <w:r>
      <w:fldChar w:fldCharType="separate"/>
    </w:r>
    <w:r w:rsidR="00BF3E63" w:rsidRPr="00BF3E63">
      <w:rPr>
        <w:noProof/>
        <w:lang w:val="de-DE"/>
      </w:rPr>
      <w:t>7</w:t>
    </w:r>
    <w:r>
      <w:fldChar w:fldCharType="end"/>
    </w:r>
    <w:r w:rsidRPr="005D2BB9">
      <w:rPr>
        <w:rFonts w:cstheme="minorBidi"/>
        <w:iCs/>
        <w:noProof/>
        <w:szCs w:val="17"/>
        <w:lang w:val="de-AT" w:eastAsia="de-AT"/>
      </w:rPr>
      <w:drawing>
        <wp:anchor distT="0" distB="0" distL="114300" distR="114300" simplePos="0" relativeHeight="251667456" behindDoc="1" locked="1" layoutInCell="1" allowOverlap="1" wp14:anchorId="060F93B7" wp14:editId="1EA276ED">
          <wp:simplePos x="0" y="0"/>
          <wp:positionH relativeFrom="column">
            <wp:posOffset>4913630</wp:posOffset>
          </wp:positionH>
          <wp:positionV relativeFrom="bottomMargin">
            <wp:posOffset>99695</wp:posOffset>
          </wp:positionV>
          <wp:extent cx="662940" cy="234950"/>
          <wp:effectExtent l="0" t="0" r="3810" b="0"/>
          <wp:wrapTight wrapText="bothSides">
            <wp:wrapPolygon edited="0">
              <wp:start x="0" y="0"/>
              <wp:lineTo x="0" y="19265"/>
              <wp:lineTo x="21103" y="19265"/>
              <wp:lineTo x="21103" y="0"/>
              <wp:lineTo x="0" y="0"/>
            </wp:wrapPolygon>
          </wp:wrapTight>
          <wp:docPr id="3"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63A" w:rsidRDefault="00D8363A" w:rsidP="007E76C7">
      <w:pPr>
        <w:spacing w:before="0"/>
      </w:pPr>
      <w:r>
        <w:separator/>
      </w:r>
    </w:p>
  </w:footnote>
  <w:footnote w:type="continuationSeparator" w:id="0">
    <w:p w:rsidR="00D8363A" w:rsidRDefault="00D8363A" w:rsidP="007E76C7">
      <w:pPr>
        <w:spacing w:before="0"/>
      </w:pPr>
      <w:r>
        <w:continuationSeparator/>
      </w:r>
    </w:p>
    <w:p w:rsidR="00D8363A" w:rsidRDefault="00D8363A"/>
  </w:footnote>
  <w:footnote w:id="1">
    <w:p w:rsidR="000D5DF0" w:rsidRPr="00DD7BEE" w:rsidRDefault="000D5DF0">
      <w:pPr>
        <w:pStyle w:val="Funotentext"/>
        <w:rPr>
          <w:szCs w:val="18"/>
          <w:lang w:val="en-US"/>
        </w:rPr>
      </w:pPr>
      <w:r w:rsidRPr="001431BC">
        <w:rPr>
          <w:rStyle w:val="Funotenzeichen"/>
        </w:rPr>
        <w:footnoteRef/>
      </w:r>
      <w:r w:rsidRPr="00716686">
        <w:rPr>
          <w:lang w:val="en-US"/>
        </w:rPr>
        <w:t xml:space="preserve"> </w:t>
      </w:r>
      <w:hyperlink r:id="rId1" w:history="1">
        <w:r w:rsidRPr="00D627A0">
          <w:rPr>
            <w:rStyle w:val="Hyperlink"/>
            <w:szCs w:val="18"/>
            <w:lang w:val="en-US"/>
          </w:rPr>
          <w:t>http://www.kent.ac.uk</w:t>
        </w:r>
      </w:hyperlink>
      <w:r w:rsidRPr="00D627A0">
        <w:rPr>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Default="000D5DF0" w:rsidP="005B2AB0">
    <w:pPr>
      <w:pStyle w:val="Kopfzeile"/>
      <w:tabs>
        <w:tab w:val="clear" w:pos="8306"/>
        <w:tab w:val="right" w:pos="8788"/>
      </w:tabs>
      <w:jc w:val="right"/>
      <w:rPr>
        <w:rFonts w:ascii="Times New Roman" w:eastAsia="Times New Roman" w:hAnsi="Times New Roman"/>
        <w:snapToGrid w:val="0"/>
        <w:color w:val="000000"/>
        <w:w w:val="0"/>
        <w:sz w:val="0"/>
        <w:szCs w:val="0"/>
        <w:u w:color="000000"/>
        <w:bdr w:val="none" w:sz="0" w:space="0" w:color="000000"/>
        <w:shd w:val="clear" w:color="000000" w:fill="000000"/>
        <w:lang w:val="de-AT" w:eastAsia="x-none" w:bidi="x-none"/>
      </w:rPr>
    </w:pPr>
  </w:p>
  <w:p w:rsidR="000D5DF0" w:rsidRDefault="000D5DF0" w:rsidP="00317D36">
    <w:pPr>
      <w:spacing w:before="0" w:line="240" w:lineRule="auto"/>
    </w:pPr>
    <w:r>
      <w:rPr>
        <w:noProof/>
        <w:lang w:val="de-AT" w:eastAsia="de-AT"/>
      </w:rPr>
      <w:drawing>
        <wp:anchor distT="0" distB="0" distL="114300" distR="114300" simplePos="0" relativeHeight="251665408" behindDoc="0" locked="1" layoutInCell="1" allowOverlap="1" wp14:anchorId="291B3D8A" wp14:editId="15149F11">
          <wp:simplePos x="0" y="0"/>
          <wp:positionH relativeFrom="column">
            <wp:posOffset>4283710</wp:posOffset>
          </wp:positionH>
          <wp:positionV relativeFrom="paragraph">
            <wp:posOffset>-170180</wp:posOffset>
          </wp:positionV>
          <wp:extent cx="1286510" cy="665480"/>
          <wp:effectExtent l="0" t="0" r="8890" b="1270"/>
          <wp:wrapTopAndBottom/>
          <wp:docPr id="27" name="Grafik 27"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432E"/>
    <w:multiLevelType w:val="hybridMultilevel"/>
    <w:tmpl w:val="20BE985E"/>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 w15:restartNumberingAfterBreak="0">
    <w:nsid w:val="45ED6738"/>
    <w:multiLevelType w:val="hybridMultilevel"/>
    <w:tmpl w:val="48AEB93E"/>
    <w:lvl w:ilvl="0" w:tplc="1174F010">
      <w:start w:val="1"/>
      <w:numFmt w:val="bullet"/>
      <w:pStyle w:val="Listenabsatz"/>
      <w:lvlText w:val=""/>
      <w:lvlJc w:val="left"/>
      <w:pPr>
        <w:ind w:left="1542" w:hanging="360"/>
      </w:pPr>
      <w:rPr>
        <w:rFonts w:ascii="Symbol" w:hAnsi="Symbol"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2" w15:restartNumberingAfterBreak="0">
    <w:nsid w:val="4C6D2A65"/>
    <w:multiLevelType w:val="hybridMultilevel"/>
    <w:tmpl w:val="5532E078"/>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3" w15:restartNumberingAfterBreak="0">
    <w:nsid w:val="50B57978"/>
    <w:multiLevelType w:val="hybridMultilevel"/>
    <w:tmpl w:val="EE78142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DA4370"/>
    <w:multiLevelType w:val="hybridMultilevel"/>
    <w:tmpl w:val="A176D190"/>
    <w:lvl w:ilvl="0" w:tplc="0407000F">
      <w:start w:val="1"/>
      <w:numFmt w:val="decimal"/>
      <w:lvlText w:val="%1."/>
      <w:lvlJc w:val="left"/>
      <w:pPr>
        <w:ind w:left="1542" w:hanging="360"/>
      </w:pPr>
      <w:rPr>
        <w:rFonts w:hint="default"/>
      </w:rPr>
    </w:lvl>
    <w:lvl w:ilvl="1" w:tplc="0407001B">
      <w:start w:val="1"/>
      <w:numFmt w:val="lowerRoman"/>
      <w:lvlText w:val="%2."/>
      <w:lvlJc w:val="right"/>
      <w:pPr>
        <w:ind w:left="2262" w:hanging="360"/>
      </w:pPr>
      <w:rPr>
        <w:rFonts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5" w15:restartNumberingAfterBreak="0">
    <w:nsid w:val="59D051FF"/>
    <w:multiLevelType w:val="multilevel"/>
    <w:tmpl w:val="F4B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371DF6"/>
    <w:multiLevelType w:val="hybridMultilevel"/>
    <w:tmpl w:val="1A2422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9622066"/>
    <w:multiLevelType w:val="hybridMultilevel"/>
    <w:tmpl w:val="29C243A4"/>
    <w:lvl w:ilvl="0" w:tplc="0407000F">
      <w:start w:val="1"/>
      <w:numFmt w:val="decimal"/>
      <w:lvlText w:val="%1."/>
      <w:lvlJc w:val="left"/>
      <w:pPr>
        <w:ind w:left="2982" w:hanging="360"/>
      </w:pPr>
    </w:lvl>
    <w:lvl w:ilvl="1" w:tplc="04070019" w:tentative="1">
      <w:start w:val="1"/>
      <w:numFmt w:val="lowerLetter"/>
      <w:lvlText w:val="%2."/>
      <w:lvlJc w:val="left"/>
      <w:pPr>
        <w:ind w:left="3702" w:hanging="360"/>
      </w:pPr>
    </w:lvl>
    <w:lvl w:ilvl="2" w:tplc="0407001B" w:tentative="1">
      <w:start w:val="1"/>
      <w:numFmt w:val="lowerRoman"/>
      <w:lvlText w:val="%3."/>
      <w:lvlJc w:val="right"/>
      <w:pPr>
        <w:ind w:left="4422" w:hanging="180"/>
      </w:pPr>
    </w:lvl>
    <w:lvl w:ilvl="3" w:tplc="0407000F" w:tentative="1">
      <w:start w:val="1"/>
      <w:numFmt w:val="decimal"/>
      <w:lvlText w:val="%4."/>
      <w:lvlJc w:val="left"/>
      <w:pPr>
        <w:ind w:left="5142" w:hanging="360"/>
      </w:pPr>
    </w:lvl>
    <w:lvl w:ilvl="4" w:tplc="04070019" w:tentative="1">
      <w:start w:val="1"/>
      <w:numFmt w:val="lowerLetter"/>
      <w:lvlText w:val="%5."/>
      <w:lvlJc w:val="left"/>
      <w:pPr>
        <w:ind w:left="5862" w:hanging="360"/>
      </w:pPr>
    </w:lvl>
    <w:lvl w:ilvl="5" w:tplc="0407001B" w:tentative="1">
      <w:start w:val="1"/>
      <w:numFmt w:val="lowerRoman"/>
      <w:lvlText w:val="%6."/>
      <w:lvlJc w:val="right"/>
      <w:pPr>
        <w:ind w:left="6582" w:hanging="180"/>
      </w:pPr>
    </w:lvl>
    <w:lvl w:ilvl="6" w:tplc="0407000F" w:tentative="1">
      <w:start w:val="1"/>
      <w:numFmt w:val="decimal"/>
      <w:lvlText w:val="%7."/>
      <w:lvlJc w:val="left"/>
      <w:pPr>
        <w:ind w:left="7302" w:hanging="360"/>
      </w:pPr>
    </w:lvl>
    <w:lvl w:ilvl="7" w:tplc="04070019" w:tentative="1">
      <w:start w:val="1"/>
      <w:numFmt w:val="lowerLetter"/>
      <w:lvlText w:val="%8."/>
      <w:lvlJc w:val="left"/>
      <w:pPr>
        <w:ind w:left="8022" w:hanging="360"/>
      </w:pPr>
    </w:lvl>
    <w:lvl w:ilvl="8" w:tplc="0407001B" w:tentative="1">
      <w:start w:val="1"/>
      <w:numFmt w:val="lowerRoman"/>
      <w:lvlText w:val="%9."/>
      <w:lvlJc w:val="right"/>
      <w:pPr>
        <w:ind w:left="8742" w:hanging="180"/>
      </w:pPr>
    </w:lvl>
  </w:abstractNum>
  <w:abstractNum w:abstractNumId="8" w15:restartNumberingAfterBreak="0">
    <w:nsid w:val="74510F01"/>
    <w:multiLevelType w:val="hybridMultilevel"/>
    <w:tmpl w:val="90324600"/>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9" w15:restartNumberingAfterBreak="0">
    <w:nsid w:val="791573CE"/>
    <w:multiLevelType w:val="multilevel"/>
    <w:tmpl w:val="E4F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A2575"/>
    <w:multiLevelType w:val="hybridMultilevel"/>
    <w:tmpl w:val="804C62E2"/>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1" w15:restartNumberingAfterBreak="0">
    <w:nsid w:val="7EB543D9"/>
    <w:multiLevelType w:val="hybridMultilevel"/>
    <w:tmpl w:val="C46E401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2"/>
  </w:num>
  <w:num w:numId="7">
    <w:abstractNumId w:val="10"/>
  </w:num>
  <w:num w:numId="8">
    <w:abstractNumId w:val="11"/>
  </w:num>
  <w:num w:numId="9">
    <w:abstractNumId w:val="3"/>
  </w:num>
  <w:num w:numId="10">
    <w:abstractNumId w:val="8"/>
  </w:num>
  <w:num w:numId="11">
    <w:abstractNumId w:val="5"/>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7"/>
    <w:rsid w:val="000035E1"/>
    <w:rsid w:val="00003B5F"/>
    <w:rsid w:val="000104DA"/>
    <w:rsid w:val="00010544"/>
    <w:rsid w:val="000108A6"/>
    <w:rsid w:val="00011EE7"/>
    <w:rsid w:val="00014B15"/>
    <w:rsid w:val="000170D3"/>
    <w:rsid w:val="000179DD"/>
    <w:rsid w:val="00021D3C"/>
    <w:rsid w:val="000226FE"/>
    <w:rsid w:val="000228FC"/>
    <w:rsid w:val="00025095"/>
    <w:rsid w:val="00026646"/>
    <w:rsid w:val="0003081B"/>
    <w:rsid w:val="000308AD"/>
    <w:rsid w:val="000308C3"/>
    <w:rsid w:val="000314C7"/>
    <w:rsid w:val="00032E13"/>
    <w:rsid w:val="00032F71"/>
    <w:rsid w:val="00037C10"/>
    <w:rsid w:val="000405FC"/>
    <w:rsid w:val="00040EE0"/>
    <w:rsid w:val="00040FC8"/>
    <w:rsid w:val="00045231"/>
    <w:rsid w:val="00045255"/>
    <w:rsid w:val="00045923"/>
    <w:rsid w:val="0005151A"/>
    <w:rsid w:val="000520EE"/>
    <w:rsid w:val="000529C9"/>
    <w:rsid w:val="00053B7E"/>
    <w:rsid w:val="000553CB"/>
    <w:rsid w:val="00055D1C"/>
    <w:rsid w:val="00056903"/>
    <w:rsid w:val="000573CB"/>
    <w:rsid w:val="000601F6"/>
    <w:rsid w:val="00060436"/>
    <w:rsid w:val="000628E2"/>
    <w:rsid w:val="00062B29"/>
    <w:rsid w:val="00065BC2"/>
    <w:rsid w:val="00065FFF"/>
    <w:rsid w:val="00071E4E"/>
    <w:rsid w:val="00073C8D"/>
    <w:rsid w:val="00074819"/>
    <w:rsid w:val="000752ED"/>
    <w:rsid w:val="00075A8C"/>
    <w:rsid w:val="00075AD8"/>
    <w:rsid w:val="00080B14"/>
    <w:rsid w:val="000811C1"/>
    <w:rsid w:val="000818A7"/>
    <w:rsid w:val="00082E3E"/>
    <w:rsid w:val="00083C94"/>
    <w:rsid w:val="00084FC8"/>
    <w:rsid w:val="000907C7"/>
    <w:rsid w:val="00095C82"/>
    <w:rsid w:val="00097D85"/>
    <w:rsid w:val="000A171E"/>
    <w:rsid w:val="000A3A01"/>
    <w:rsid w:val="000A7DF1"/>
    <w:rsid w:val="000A7FA8"/>
    <w:rsid w:val="000B0576"/>
    <w:rsid w:val="000B09F5"/>
    <w:rsid w:val="000B1A81"/>
    <w:rsid w:val="000C275B"/>
    <w:rsid w:val="000C2B3F"/>
    <w:rsid w:val="000C33D6"/>
    <w:rsid w:val="000C42DE"/>
    <w:rsid w:val="000C6A72"/>
    <w:rsid w:val="000D2852"/>
    <w:rsid w:val="000D5DF0"/>
    <w:rsid w:val="000D68DD"/>
    <w:rsid w:val="000E0092"/>
    <w:rsid w:val="000E0A8F"/>
    <w:rsid w:val="000E166D"/>
    <w:rsid w:val="000E32B6"/>
    <w:rsid w:val="000E3469"/>
    <w:rsid w:val="000F1B7C"/>
    <w:rsid w:val="000F56CC"/>
    <w:rsid w:val="000F5A8B"/>
    <w:rsid w:val="000F6250"/>
    <w:rsid w:val="000F6A3B"/>
    <w:rsid w:val="000F6C59"/>
    <w:rsid w:val="001007D5"/>
    <w:rsid w:val="0010419A"/>
    <w:rsid w:val="001044E0"/>
    <w:rsid w:val="00105F6F"/>
    <w:rsid w:val="00107A9A"/>
    <w:rsid w:val="0011140A"/>
    <w:rsid w:val="00114A94"/>
    <w:rsid w:val="00116489"/>
    <w:rsid w:val="0012541B"/>
    <w:rsid w:val="00126869"/>
    <w:rsid w:val="00126BEF"/>
    <w:rsid w:val="0012719B"/>
    <w:rsid w:val="001347C1"/>
    <w:rsid w:val="00135B7F"/>
    <w:rsid w:val="00135FA0"/>
    <w:rsid w:val="00136B95"/>
    <w:rsid w:val="001378DD"/>
    <w:rsid w:val="00142A3F"/>
    <w:rsid w:val="001431BC"/>
    <w:rsid w:val="0014461D"/>
    <w:rsid w:val="001446EA"/>
    <w:rsid w:val="00147E85"/>
    <w:rsid w:val="0015214D"/>
    <w:rsid w:val="00152DDB"/>
    <w:rsid w:val="001537CB"/>
    <w:rsid w:val="001544B6"/>
    <w:rsid w:val="00154910"/>
    <w:rsid w:val="001635BA"/>
    <w:rsid w:val="00170F99"/>
    <w:rsid w:val="001726E0"/>
    <w:rsid w:val="00173862"/>
    <w:rsid w:val="0017520B"/>
    <w:rsid w:val="001856D2"/>
    <w:rsid w:val="001871CB"/>
    <w:rsid w:val="00190163"/>
    <w:rsid w:val="00190CC2"/>
    <w:rsid w:val="001921CD"/>
    <w:rsid w:val="00194FBB"/>
    <w:rsid w:val="00195A98"/>
    <w:rsid w:val="00195DC2"/>
    <w:rsid w:val="001A3797"/>
    <w:rsid w:val="001A3D1C"/>
    <w:rsid w:val="001A4F32"/>
    <w:rsid w:val="001A7359"/>
    <w:rsid w:val="001A7AD6"/>
    <w:rsid w:val="001B36C5"/>
    <w:rsid w:val="001B3963"/>
    <w:rsid w:val="001B447E"/>
    <w:rsid w:val="001B6527"/>
    <w:rsid w:val="001C2801"/>
    <w:rsid w:val="001C4E9E"/>
    <w:rsid w:val="001C78D7"/>
    <w:rsid w:val="001C7C61"/>
    <w:rsid w:val="001D0150"/>
    <w:rsid w:val="001D063F"/>
    <w:rsid w:val="001D5A67"/>
    <w:rsid w:val="001D7FA0"/>
    <w:rsid w:val="001E0D7F"/>
    <w:rsid w:val="001E2059"/>
    <w:rsid w:val="001E2A90"/>
    <w:rsid w:val="001E2DEB"/>
    <w:rsid w:val="001E6801"/>
    <w:rsid w:val="001F1154"/>
    <w:rsid w:val="001F1208"/>
    <w:rsid w:val="001F13B9"/>
    <w:rsid w:val="001F18C4"/>
    <w:rsid w:val="002000ED"/>
    <w:rsid w:val="002001C4"/>
    <w:rsid w:val="002042F6"/>
    <w:rsid w:val="00205A35"/>
    <w:rsid w:val="002065AF"/>
    <w:rsid w:val="002148B4"/>
    <w:rsid w:val="002263BE"/>
    <w:rsid w:val="0023028C"/>
    <w:rsid w:val="00235851"/>
    <w:rsid w:val="00235AF0"/>
    <w:rsid w:val="00237760"/>
    <w:rsid w:val="00237BB0"/>
    <w:rsid w:val="002404A3"/>
    <w:rsid w:val="00244342"/>
    <w:rsid w:val="00245356"/>
    <w:rsid w:val="0024566A"/>
    <w:rsid w:val="002478A5"/>
    <w:rsid w:val="00251CEE"/>
    <w:rsid w:val="00252BAD"/>
    <w:rsid w:val="0025545C"/>
    <w:rsid w:val="00257334"/>
    <w:rsid w:val="00261177"/>
    <w:rsid w:val="00263B2C"/>
    <w:rsid w:val="00266F14"/>
    <w:rsid w:val="00267C85"/>
    <w:rsid w:val="00270EEF"/>
    <w:rsid w:val="002748A2"/>
    <w:rsid w:val="002750DC"/>
    <w:rsid w:val="00275FDA"/>
    <w:rsid w:val="00276244"/>
    <w:rsid w:val="00277D05"/>
    <w:rsid w:val="00280241"/>
    <w:rsid w:val="00280636"/>
    <w:rsid w:val="002822CF"/>
    <w:rsid w:val="00285865"/>
    <w:rsid w:val="00285FF7"/>
    <w:rsid w:val="00286CAB"/>
    <w:rsid w:val="00293BCA"/>
    <w:rsid w:val="00293DF9"/>
    <w:rsid w:val="00295008"/>
    <w:rsid w:val="00295F85"/>
    <w:rsid w:val="002970D3"/>
    <w:rsid w:val="00297111"/>
    <w:rsid w:val="002A0EC3"/>
    <w:rsid w:val="002A11D3"/>
    <w:rsid w:val="002A23D3"/>
    <w:rsid w:val="002A2D68"/>
    <w:rsid w:val="002A3805"/>
    <w:rsid w:val="002A4AB9"/>
    <w:rsid w:val="002B1AC0"/>
    <w:rsid w:val="002B316B"/>
    <w:rsid w:val="002B5FDC"/>
    <w:rsid w:val="002B705A"/>
    <w:rsid w:val="002C266D"/>
    <w:rsid w:val="002C401C"/>
    <w:rsid w:val="002C5506"/>
    <w:rsid w:val="002C5E0D"/>
    <w:rsid w:val="002C6685"/>
    <w:rsid w:val="002C7080"/>
    <w:rsid w:val="002D2E09"/>
    <w:rsid w:val="002D317F"/>
    <w:rsid w:val="002D335A"/>
    <w:rsid w:val="002D3A4C"/>
    <w:rsid w:val="002D3CD3"/>
    <w:rsid w:val="002E35F1"/>
    <w:rsid w:val="002E601B"/>
    <w:rsid w:val="002E61E6"/>
    <w:rsid w:val="002E6D2B"/>
    <w:rsid w:val="002F072C"/>
    <w:rsid w:val="002F1139"/>
    <w:rsid w:val="002F4562"/>
    <w:rsid w:val="002F52A9"/>
    <w:rsid w:val="002F5FEF"/>
    <w:rsid w:val="0030012D"/>
    <w:rsid w:val="003011BF"/>
    <w:rsid w:val="0030225E"/>
    <w:rsid w:val="003044FE"/>
    <w:rsid w:val="003058EA"/>
    <w:rsid w:val="00306060"/>
    <w:rsid w:val="00306322"/>
    <w:rsid w:val="00310B2C"/>
    <w:rsid w:val="003114FC"/>
    <w:rsid w:val="00313A99"/>
    <w:rsid w:val="0031647E"/>
    <w:rsid w:val="00317D36"/>
    <w:rsid w:val="003213E6"/>
    <w:rsid w:val="00321944"/>
    <w:rsid w:val="003233A8"/>
    <w:rsid w:val="003244FF"/>
    <w:rsid w:val="0033007A"/>
    <w:rsid w:val="003301BB"/>
    <w:rsid w:val="00333415"/>
    <w:rsid w:val="00341493"/>
    <w:rsid w:val="00341CDB"/>
    <w:rsid w:val="003432ED"/>
    <w:rsid w:val="00345054"/>
    <w:rsid w:val="00347665"/>
    <w:rsid w:val="003543CA"/>
    <w:rsid w:val="003551A0"/>
    <w:rsid w:val="00356A82"/>
    <w:rsid w:val="0035753A"/>
    <w:rsid w:val="003612EB"/>
    <w:rsid w:val="00363942"/>
    <w:rsid w:val="00366C11"/>
    <w:rsid w:val="003676C4"/>
    <w:rsid w:val="0037209A"/>
    <w:rsid w:val="00373A17"/>
    <w:rsid w:val="0037476D"/>
    <w:rsid w:val="00374980"/>
    <w:rsid w:val="00374B9E"/>
    <w:rsid w:val="00374C56"/>
    <w:rsid w:val="00374CA8"/>
    <w:rsid w:val="003802BE"/>
    <w:rsid w:val="003820CE"/>
    <w:rsid w:val="00384737"/>
    <w:rsid w:val="003878C2"/>
    <w:rsid w:val="00391CF5"/>
    <w:rsid w:val="00392886"/>
    <w:rsid w:val="00397604"/>
    <w:rsid w:val="003A0D04"/>
    <w:rsid w:val="003A0E19"/>
    <w:rsid w:val="003A29C8"/>
    <w:rsid w:val="003A3B2A"/>
    <w:rsid w:val="003A4A68"/>
    <w:rsid w:val="003A7F0C"/>
    <w:rsid w:val="003B066B"/>
    <w:rsid w:val="003B26AE"/>
    <w:rsid w:val="003B6940"/>
    <w:rsid w:val="003C47D2"/>
    <w:rsid w:val="003C511E"/>
    <w:rsid w:val="003D3B6D"/>
    <w:rsid w:val="003D3F3E"/>
    <w:rsid w:val="003D6058"/>
    <w:rsid w:val="003E4AC4"/>
    <w:rsid w:val="003E6FE1"/>
    <w:rsid w:val="003E73F3"/>
    <w:rsid w:val="003E772F"/>
    <w:rsid w:val="003F111A"/>
    <w:rsid w:val="003F1467"/>
    <w:rsid w:val="003F242A"/>
    <w:rsid w:val="003F392C"/>
    <w:rsid w:val="003F7475"/>
    <w:rsid w:val="0040249A"/>
    <w:rsid w:val="00402F30"/>
    <w:rsid w:val="004033A3"/>
    <w:rsid w:val="0040796F"/>
    <w:rsid w:val="00420925"/>
    <w:rsid w:val="00421053"/>
    <w:rsid w:val="00421CA4"/>
    <w:rsid w:val="00423378"/>
    <w:rsid w:val="0042353D"/>
    <w:rsid w:val="00424052"/>
    <w:rsid w:val="00424F74"/>
    <w:rsid w:val="0042525A"/>
    <w:rsid w:val="00425D3E"/>
    <w:rsid w:val="004301D7"/>
    <w:rsid w:val="00436CC6"/>
    <w:rsid w:val="00436E8C"/>
    <w:rsid w:val="00444055"/>
    <w:rsid w:val="004501E8"/>
    <w:rsid w:val="00452914"/>
    <w:rsid w:val="00452B69"/>
    <w:rsid w:val="00452E62"/>
    <w:rsid w:val="0045635B"/>
    <w:rsid w:val="00461A43"/>
    <w:rsid w:val="00461F20"/>
    <w:rsid w:val="00463F28"/>
    <w:rsid w:val="00467115"/>
    <w:rsid w:val="00471D3E"/>
    <w:rsid w:val="00471E54"/>
    <w:rsid w:val="00473B0B"/>
    <w:rsid w:val="00475B7C"/>
    <w:rsid w:val="00477635"/>
    <w:rsid w:val="0048181C"/>
    <w:rsid w:val="00481E6A"/>
    <w:rsid w:val="00483B0B"/>
    <w:rsid w:val="0048457B"/>
    <w:rsid w:val="00487BB9"/>
    <w:rsid w:val="00491860"/>
    <w:rsid w:val="00493990"/>
    <w:rsid w:val="004957E1"/>
    <w:rsid w:val="00496347"/>
    <w:rsid w:val="00496BD1"/>
    <w:rsid w:val="004973F6"/>
    <w:rsid w:val="004A07FB"/>
    <w:rsid w:val="004A39E7"/>
    <w:rsid w:val="004A423A"/>
    <w:rsid w:val="004A4627"/>
    <w:rsid w:val="004A694D"/>
    <w:rsid w:val="004A6AC4"/>
    <w:rsid w:val="004A7587"/>
    <w:rsid w:val="004B0332"/>
    <w:rsid w:val="004B506C"/>
    <w:rsid w:val="004B778B"/>
    <w:rsid w:val="004B7A3C"/>
    <w:rsid w:val="004C273B"/>
    <w:rsid w:val="004C2985"/>
    <w:rsid w:val="004C3B34"/>
    <w:rsid w:val="004C48FF"/>
    <w:rsid w:val="004C66BA"/>
    <w:rsid w:val="004C67A0"/>
    <w:rsid w:val="004C7572"/>
    <w:rsid w:val="004D4F53"/>
    <w:rsid w:val="004D5AE7"/>
    <w:rsid w:val="004D69C3"/>
    <w:rsid w:val="004E2F3A"/>
    <w:rsid w:val="004E65AF"/>
    <w:rsid w:val="004F00B3"/>
    <w:rsid w:val="004F0492"/>
    <w:rsid w:val="004F1CAB"/>
    <w:rsid w:val="004F3F3D"/>
    <w:rsid w:val="004F4AE4"/>
    <w:rsid w:val="004F75D8"/>
    <w:rsid w:val="00502B78"/>
    <w:rsid w:val="00506D9B"/>
    <w:rsid w:val="0050743C"/>
    <w:rsid w:val="0051067C"/>
    <w:rsid w:val="005128BB"/>
    <w:rsid w:val="005148A4"/>
    <w:rsid w:val="00515044"/>
    <w:rsid w:val="005156AF"/>
    <w:rsid w:val="00516160"/>
    <w:rsid w:val="005177F3"/>
    <w:rsid w:val="00521C42"/>
    <w:rsid w:val="00522555"/>
    <w:rsid w:val="00522877"/>
    <w:rsid w:val="005247DB"/>
    <w:rsid w:val="00524E9C"/>
    <w:rsid w:val="005301A4"/>
    <w:rsid w:val="00530D25"/>
    <w:rsid w:val="00535EA0"/>
    <w:rsid w:val="0053727A"/>
    <w:rsid w:val="00537ECE"/>
    <w:rsid w:val="0054061E"/>
    <w:rsid w:val="005417AD"/>
    <w:rsid w:val="005419AF"/>
    <w:rsid w:val="00543F68"/>
    <w:rsid w:val="005503F6"/>
    <w:rsid w:val="00553C4F"/>
    <w:rsid w:val="00554598"/>
    <w:rsid w:val="00554B16"/>
    <w:rsid w:val="0055566C"/>
    <w:rsid w:val="0055668B"/>
    <w:rsid w:val="00560303"/>
    <w:rsid w:val="00561470"/>
    <w:rsid w:val="0056159B"/>
    <w:rsid w:val="0056178C"/>
    <w:rsid w:val="00561D03"/>
    <w:rsid w:val="005624E5"/>
    <w:rsid w:val="00567FAF"/>
    <w:rsid w:val="00577153"/>
    <w:rsid w:val="00577549"/>
    <w:rsid w:val="00584CDC"/>
    <w:rsid w:val="005914C7"/>
    <w:rsid w:val="005927BD"/>
    <w:rsid w:val="0059449D"/>
    <w:rsid w:val="005957E5"/>
    <w:rsid w:val="005A3A3D"/>
    <w:rsid w:val="005A3B56"/>
    <w:rsid w:val="005B15D9"/>
    <w:rsid w:val="005B1676"/>
    <w:rsid w:val="005B2AB0"/>
    <w:rsid w:val="005B4B40"/>
    <w:rsid w:val="005B5DA3"/>
    <w:rsid w:val="005B5ED7"/>
    <w:rsid w:val="005B6B6F"/>
    <w:rsid w:val="005C22D0"/>
    <w:rsid w:val="005C4AD5"/>
    <w:rsid w:val="005C6BAD"/>
    <w:rsid w:val="005D3999"/>
    <w:rsid w:val="005D7715"/>
    <w:rsid w:val="005E304A"/>
    <w:rsid w:val="005E33AC"/>
    <w:rsid w:val="005E7AFE"/>
    <w:rsid w:val="005F1F93"/>
    <w:rsid w:val="005F60D2"/>
    <w:rsid w:val="005F6EBE"/>
    <w:rsid w:val="005F7A5E"/>
    <w:rsid w:val="00601842"/>
    <w:rsid w:val="006019D0"/>
    <w:rsid w:val="006021E8"/>
    <w:rsid w:val="0060263F"/>
    <w:rsid w:val="006062F1"/>
    <w:rsid w:val="006104E1"/>
    <w:rsid w:val="00610905"/>
    <w:rsid w:val="00612D44"/>
    <w:rsid w:val="00614442"/>
    <w:rsid w:val="00617785"/>
    <w:rsid w:val="00623B3A"/>
    <w:rsid w:val="00623B6D"/>
    <w:rsid w:val="00627404"/>
    <w:rsid w:val="00627D16"/>
    <w:rsid w:val="006327B5"/>
    <w:rsid w:val="00633198"/>
    <w:rsid w:val="00634B93"/>
    <w:rsid w:val="006364C4"/>
    <w:rsid w:val="006414C7"/>
    <w:rsid w:val="00642A3B"/>
    <w:rsid w:val="00644808"/>
    <w:rsid w:val="00646E0E"/>
    <w:rsid w:val="00647727"/>
    <w:rsid w:val="006533C3"/>
    <w:rsid w:val="006560B7"/>
    <w:rsid w:val="00661124"/>
    <w:rsid w:val="0066511F"/>
    <w:rsid w:val="00666BFF"/>
    <w:rsid w:val="006720E4"/>
    <w:rsid w:val="00672902"/>
    <w:rsid w:val="0067352D"/>
    <w:rsid w:val="00675CC3"/>
    <w:rsid w:val="006762B1"/>
    <w:rsid w:val="00685CAA"/>
    <w:rsid w:val="0069098D"/>
    <w:rsid w:val="00691F00"/>
    <w:rsid w:val="00697E03"/>
    <w:rsid w:val="006A07C5"/>
    <w:rsid w:val="006A1408"/>
    <w:rsid w:val="006A2165"/>
    <w:rsid w:val="006A5A54"/>
    <w:rsid w:val="006A7137"/>
    <w:rsid w:val="006A716F"/>
    <w:rsid w:val="006A7EF2"/>
    <w:rsid w:val="006B1A28"/>
    <w:rsid w:val="006B2665"/>
    <w:rsid w:val="006B28D4"/>
    <w:rsid w:val="006B580B"/>
    <w:rsid w:val="006B5CA0"/>
    <w:rsid w:val="006B6722"/>
    <w:rsid w:val="006B6FA6"/>
    <w:rsid w:val="006C1252"/>
    <w:rsid w:val="006C1F3B"/>
    <w:rsid w:val="006C3E6C"/>
    <w:rsid w:val="006C4857"/>
    <w:rsid w:val="006D12BB"/>
    <w:rsid w:val="006D560F"/>
    <w:rsid w:val="006D5EFB"/>
    <w:rsid w:val="006D647D"/>
    <w:rsid w:val="006E080A"/>
    <w:rsid w:val="006E17E6"/>
    <w:rsid w:val="006E2572"/>
    <w:rsid w:val="006F5E17"/>
    <w:rsid w:val="007024C3"/>
    <w:rsid w:val="007031FD"/>
    <w:rsid w:val="0070509E"/>
    <w:rsid w:val="0070767B"/>
    <w:rsid w:val="00713237"/>
    <w:rsid w:val="007134EA"/>
    <w:rsid w:val="00716686"/>
    <w:rsid w:val="00716932"/>
    <w:rsid w:val="00717CCC"/>
    <w:rsid w:val="00722471"/>
    <w:rsid w:val="0072275E"/>
    <w:rsid w:val="00726BDF"/>
    <w:rsid w:val="00727BEC"/>
    <w:rsid w:val="00736A51"/>
    <w:rsid w:val="00740092"/>
    <w:rsid w:val="00740E13"/>
    <w:rsid w:val="00752AFA"/>
    <w:rsid w:val="00755637"/>
    <w:rsid w:val="00755ECA"/>
    <w:rsid w:val="00756481"/>
    <w:rsid w:val="00762530"/>
    <w:rsid w:val="00763104"/>
    <w:rsid w:val="00763A21"/>
    <w:rsid w:val="007644F3"/>
    <w:rsid w:val="00767D29"/>
    <w:rsid w:val="00770837"/>
    <w:rsid w:val="00771CC6"/>
    <w:rsid w:val="007723DB"/>
    <w:rsid w:val="00773C1A"/>
    <w:rsid w:val="00780FFA"/>
    <w:rsid w:val="00781016"/>
    <w:rsid w:val="00782323"/>
    <w:rsid w:val="0078609A"/>
    <w:rsid w:val="00787D3C"/>
    <w:rsid w:val="00787EA6"/>
    <w:rsid w:val="00792109"/>
    <w:rsid w:val="00792D9A"/>
    <w:rsid w:val="00792F13"/>
    <w:rsid w:val="007945DA"/>
    <w:rsid w:val="00795261"/>
    <w:rsid w:val="007953DF"/>
    <w:rsid w:val="00795A93"/>
    <w:rsid w:val="007A2980"/>
    <w:rsid w:val="007A2A71"/>
    <w:rsid w:val="007A625D"/>
    <w:rsid w:val="007B0B4A"/>
    <w:rsid w:val="007B239E"/>
    <w:rsid w:val="007C05D4"/>
    <w:rsid w:val="007C589D"/>
    <w:rsid w:val="007C691F"/>
    <w:rsid w:val="007C6CFA"/>
    <w:rsid w:val="007C7442"/>
    <w:rsid w:val="007D3184"/>
    <w:rsid w:val="007D35B5"/>
    <w:rsid w:val="007D38F9"/>
    <w:rsid w:val="007D3B75"/>
    <w:rsid w:val="007D4D39"/>
    <w:rsid w:val="007D5DC7"/>
    <w:rsid w:val="007D675C"/>
    <w:rsid w:val="007E1AE3"/>
    <w:rsid w:val="007E2905"/>
    <w:rsid w:val="007E76C7"/>
    <w:rsid w:val="007F014C"/>
    <w:rsid w:val="007F0E90"/>
    <w:rsid w:val="007F10F6"/>
    <w:rsid w:val="007F1243"/>
    <w:rsid w:val="007F2C2C"/>
    <w:rsid w:val="007F4D91"/>
    <w:rsid w:val="007F6816"/>
    <w:rsid w:val="007F7E30"/>
    <w:rsid w:val="008006A9"/>
    <w:rsid w:val="008023E6"/>
    <w:rsid w:val="008035AC"/>
    <w:rsid w:val="0080699E"/>
    <w:rsid w:val="00807C54"/>
    <w:rsid w:val="00812428"/>
    <w:rsid w:val="00813F3D"/>
    <w:rsid w:val="00817432"/>
    <w:rsid w:val="0082420A"/>
    <w:rsid w:val="008243A2"/>
    <w:rsid w:val="00825A17"/>
    <w:rsid w:val="00827916"/>
    <w:rsid w:val="00830E52"/>
    <w:rsid w:val="00831E68"/>
    <w:rsid w:val="008338C3"/>
    <w:rsid w:val="0083431D"/>
    <w:rsid w:val="0083585E"/>
    <w:rsid w:val="00836723"/>
    <w:rsid w:val="00836F46"/>
    <w:rsid w:val="00841912"/>
    <w:rsid w:val="00843813"/>
    <w:rsid w:val="00843AE1"/>
    <w:rsid w:val="00843F02"/>
    <w:rsid w:val="008501B6"/>
    <w:rsid w:val="008501E1"/>
    <w:rsid w:val="00851EBE"/>
    <w:rsid w:val="00852F15"/>
    <w:rsid w:val="0085409A"/>
    <w:rsid w:val="00864674"/>
    <w:rsid w:val="00866B16"/>
    <w:rsid w:val="00866FCA"/>
    <w:rsid w:val="008740E3"/>
    <w:rsid w:val="00884368"/>
    <w:rsid w:val="008934D0"/>
    <w:rsid w:val="00893F73"/>
    <w:rsid w:val="00897249"/>
    <w:rsid w:val="008A2349"/>
    <w:rsid w:val="008B0A59"/>
    <w:rsid w:val="008B4626"/>
    <w:rsid w:val="008B5E5C"/>
    <w:rsid w:val="008B6181"/>
    <w:rsid w:val="008B6DA4"/>
    <w:rsid w:val="008C077F"/>
    <w:rsid w:val="008C2733"/>
    <w:rsid w:val="008C33F6"/>
    <w:rsid w:val="008C4F5E"/>
    <w:rsid w:val="008C5FC9"/>
    <w:rsid w:val="008C656E"/>
    <w:rsid w:val="008D050C"/>
    <w:rsid w:val="008D1088"/>
    <w:rsid w:val="008D13BD"/>
    <w:rsid w:val="008D1729"/>
    <w:rsid w:val="008D2CE8"/>
    <w:rsid w:val="008E0792"/>
    <w:rsid w:val="008E28F1"/>
    <w:rsid w:val="008E5D3E"/>
    <w:rsid w:val="008E6D4B"/>
    <w:rsid w:val="008F031A"/>
    <w:rsid w:val="008F0B03"/>
    <w:rsid w:val="008F2433"/>
    <w:rsid w:val="008F28DA"/>
    <w:rsid w:val="008F34E4"/>
    <w:rsid w:val="008F5A7D"/>
    <w:rsid w:val="008F7AF2"/>
    <w:rsid w:val="008F7BB8"/>
    <w:rsid w:val="0090009E"/>
    <w:rsid w:val="00902823"/>
    <w:rsid w:val="009049A6"/>
    <w:rsid w:val="009050AF"/>
    <w:rsid w:val="00905BD9"/>
    <w:rsid w:val="00906B22"/>
    <w:rsid w:val="009114B9"/>
    <w:rsid w:val="009125F0"/>
    <w:rsid w:val="0091419C"/>
    <w:rsid w:val="00914EBD"/>
    <w:rsid w:val="00915215"/>
    <w:rsid w:val="009168CD"/>
    <w:rsid w:val="009234C1"/>
    <w:rsid w:val="00926DAE"/>
    <w:rsid w:val="00927812"/>
    <w:rsid w:val="00931F4E"/>
    <w:rsid w:val="00935EDA"/>
    <w:rsid w:val="00935FA0"/>
    <w:rsid w:val="00936200"/>
    <w:rsid w:val="0093663A"/>
    <w:rsid w:val="00936652"/>
    <w:rsid w:val="00937557"/>
    <w:rsid w:val="00937A90"/>
    <w:rsid w:val="0094433D"/>
    <w:rsid w:val="00947D65"/>
    <w:rsid w:val="00951146"/>
    <w:rsid w:val="00951FCA"/>
    <w:rsid w:val="009523E2"/>
    <w:rsid w:val="0095248A"/>
    <w:rsid w:val="0095499D"/>
    <w:rsid w:val="00955D32"/>
    <w:rsid w:val="009564AE"/>
    <w:rsid w:val="00957DBE"/>
    <w:rsid w:val="00966E4F"/>
    <w:rsid w:val="00971B0E"/>
    <w:rsid w:val="009720C1"/>
    <w:rsid w:val="00973F37"/>
    <w:rsid w:val="0097560B"/>
    <w:rsid w:val="00975624"/>
    <w:rsid w:val="009820D3"/>
    <w:rsid w:val="00982490"/>
    <w:rsid w:val="009832AF"/>
    <w:rsid w:val="00984580"/>
    <w:rsid w:val="009855A9"/>
    <w:rsid w:val="00986042"/>
    <w:rsid w:val="0098754E"/>
    <w:rsid w:val="00991413"/>
    <w:rsid w:val="00991C89"/>
    <w:rsid w:val="00992A08"/>
    <w:rsid w:val="00994333"/>
    <w:rsid w:val="009A0C4D"/>
    <w:rsid w:val="009A4102"/>
    <w:rsid w:val="009A4468"/>
    <w:rsid w:val="009A74D3"/>
    <w:rsid w:val="009A7517"/>
    <w:rsid w:val="009B07BC"/>
    <w:rsid w:val="009B18F7"/>
    <w:rsid w:val="009B570D"/>
    <w:rsid w:val="009B5DDE"/>
    <w:rsid w:val="009B7E4F"/>
    <w:rsid w:val="009C03B2"/>
    <w:rsid w:val="009C1402"/>
    <w:rsid w:val="009C1F28"/>
    <w:rsid w:val="009C239C"/>
    <w:rsid w:val="009C3F33"/>
    <w:rsid w:val="009C44A9"/>
    <w:rsid w:val="009C4FCC"/>
    <w:rsid w:val="009C5B07"/>
    <w:rsid w:val="009C6C27"/>
    <w:rsid w:val="009D1D76"/>
    <w:rsid w:val="009D3013"/>
    <w:rsid w:val="009D6EBC"/>
    <w:rsid w:val="009E18F3"/>
    <w:rsid w:val="009E2100"/>
    <w:rsid w:val="009E35A8"/>
    <w:rsid w:val="009E4703"/>
    <w:rsid w:val="009F1298"/>
    <w:rsid w:val="009F169C"/>
    <w:rsid w:val="009F4CA9"/>
    <w:rsid w:val="009F4F4D"/>
    <w:rsid w:val="00A0141A"/>
    <w:rsid w:val="00A03A8F"/>
    <w:rsid w:val="00A05A35"/>
    <w:rsid w:val="00A06422"/>
    <w:rsid w:val="00A117CB"/>
    <w:rsid w:val="00A12E96"/>
    <w:rsid w:val="00A148BA"/>
    <w:rsid w:val="00A14B1C"/>
    <w:rsid w:val="00A225EC"/>
    <w:rsid w:val="00A254F1"/>
    <w:rsid w:val="00A26E0F"/>
    <w:rsid w:val="00A35065"/>
    <w:rsid w:val="00A370DF"/>
    <w:rsid w:val="00A376F5"/>
    <w:rsid w:val="00A41120"/>
    <w:rsid w:val="00A41C76"/>
    <w:rsid w:val="00A47692"/>
    <w:rsid w:val="00A5001F"/>
    <w:rsid w:val="00A5289B"/>
    <w:rsid w:val="00A53D4F"/>
    <w:rsid w:val="00A54766"/>
    <w:rsid w:val="00A56514"/>
    <w:rsid w:val="00A6048A"/>
    <w:rsid w:val="00A63DB1"/>
    <w:rsid w:val="00A66BDC"/>
    <w:rsid w:val="00A72EB9"/>
    <w:rsid w:val="00A75222"/>
    <w:rsid w:val="00A77504"/>
    <w:rsid w:val="00A7799E"/>
    <w:rsid w:val="00A77EF9"/>
    <w:rsid w:val="00A8055A"/>
    <w:rsid w:val="00A81FFB"/>
    <w:rsid w:val="00A8311A"/>
    <w:rsid w:val="00A83BC4"/>
    <w:rsid w:val="00A83C7F"/>
    <w:rsid w:val="00A8487F"/>
    <w:rsid w:val="00A864F3"/>
    <w:rsid w:val="00A91F83"/>
    <w:rsid w:val="00A936CC"/>
    <w:rsid w:val="00A944F8"/>
    <w:rsid w:val="00A94C97"/>
    <w:rsid w:val="00A962D9"/>
    <w:rsid w:val="00A969B9"/>
    <w:rsid w:val="00AA1A1E"/>
    <w:rsid w:val="00AA3028"/>
    <w:rsid w:val="00AA3474"/>
    <w:rsid w:val="00AA38FE"/>
    <w:rsid w:val="00AA3C8F"/>
    <w:rsid w:val="00AA4095"/>
    <w:rsid w:val="00AA422D"/>
    <w:rsid w:val="00AA59ED"/>
    <w:rsid w:val="00AA5BDF"/>
    <w:rsid w:val="00AA694D"/>
    <w:rsid w:val="00AB17FF"/>
    <w:rsid w:val="00AB187E"/>
    <w:rsid w:val="00AB2EE1"/>
    <w:rsid w:val="00AB3BA1"/>
    <w:rsid w:val="00AB452E"/>
    <w:rsid w:val="00AB6D76"/>
    <w:rsid w:val="00AC31F4"/>
    <w:rsid w:val="00AC47DF"/>
    <w:rsid w:val="00AC6DEE"/>
    <w:rsid w:val="00AD1B0A"/>
    <w:rsid w:val="00AD2C16"/>
    <w:rsid w:val="00AD2FF4"/>
    <w:rsid w:val="00AD6C89"/>
    <w:rsid w:val="00AD7003"/>
    <w:rsid w:val="00AE0450"/>
    <w:rsid w:val="00AE671C"/>
    <w:rsid w:val="00AE73F8"/>
    <w:rsid w:val="00AF0121"/>
    <w:rsid w:val="00AF2688"/>
    <w:rsid w:val="00AF39AC"/>
    <w:rsid w:val="00AF4952"/>
    <w:rsid w:val="00AF538A"/>
    <w:rsid w:val="00AF61DC"/>
    <w:rsid w:val="00AF703F"/>
    <w:rsid w:val="00B00530"/>
    <w:rsid w:val="00B01919"/>
    <w:rsid w:val="00B01B42"/>
    <w:rsid w:val="00B037A9"/>
    <w:rsid w:val="00B068ED"/>
    <w:rsid w:val="00B07B9A"/>
    <w:rsid w:val="00B1036C"/>
    <w:rsid w:val="00B10C5F"/>
    <w:rsid w:val="00B126D2"/>
    <w:rsid w:val="00B14FC9"/>
    <w:rsid w:val="00B1685E"/>
    <w:rsid w:val="00B17313"/>
    <w:rsid w:val="00B2027E"/>
    <w:rsid w:val="00B21625"/>
    <w:rsid w:val="00B222E8"/>
    <w:rsid w:val="00B238BB"/>
    <w:rsid w:val="00B254D7"/>
    <w:rsid w:val="00B26719"/>
    <w:rsid w:val="00B30307"/>
    <w:rsid w:val="00B32D71"/>
    <w:rsid w:val="00B3357A"/>
    <w:rsid w:val="00B336B3"/>
    <w:rsid w:val="00B3405E"/>
    <w:rsid w:val="00B3509E"/>
    <w:rsid w:val="00B375BA"/>
    <w:rsid w:val="00B424AA"/>
    <w:rsid w:val="00B45826"/>
    <w:rsid w:val="00B507FB"/>
    <w:rsid w:val="00B516F3"/>
    <w:rsid w:val="00B522B3"/>
    <w:rsid w:val="00B566F9"/>
    <w:rsid w:val="00B61037"/>
    <w:rsid w:val="00B614F7"/>
    <w:rsid w:val="00B65BC9"/>
    <w:rsid w:val="00B708EC"/>
    <w:rsid w:val="00B7192F"/>
    <w:rsid w:val="00B77AE8"/>
    <w:rsid w:val="00B77DC5"/>
    <w:rsid w:val="00B82094"/>
    <w:rsid w:val="00B82994"/>
    <w:rsid w:val="00B83286"/>
    <w:rsid w:val="00B83E5A"/>
    <w:rsid w:val="00B84E2B"/>
    <w:rsid w:val="00B85285"/>
    <w:rsid w:val="00B85E60"/>
    <w:rsid w:val="00B86DD3"/>
    <w:rsid w:val="00B904F6"/>
    <w:rsid w:val="00B906B3"/>
    <w:rsid w:val="00B917D8"/>
    <w:rsid w:val="00B91D9D"/>
    <w:rsid w:val="00B95041"/>
    <w:rsid w:val="00B952B5"/>
    <w:rsid w:val="00B95404"/>
    <w:rsid w:val="00B95693"/>
    <w:rsid w:val="00B97450"/>
    <w:rsid w:val="00BA0CEF"/>
    <w:rsid w:val="00BA2D9D"/>
    <w:rsid w:val="00BA37B3"/>
    <w:rsid w:val="00BA3990"/>
    <w:rsid w:val="00BA5F28"/>
    <w:rsid w:val="00BB11F7"/>
    <w:rsid w:val="00BB20B2"/>
    <w:rsid w:val="00BB4E7B"/>
    <w:rsid w:val="00BB64E6"/>
    <w:rsid w:val="00BB67D7"/>
    <w:rsid w:val="00BC022D"/>
    <w:rsid w:val="00BC3D43"/>
    <w:rsid w:val="00BC4CF1"/>
    <w:rsid w:val="00BC5EA7"/>
    <w:rsid w:val="00BC69A4"/>
    <w:rsid w:val="00BC77E3"/>
    <w:rsid w:val="00BD122D"/>
    <w:rsid w:val="00BD71F0"/>
    <w:rsid w:val="00BE2A95"/>
    <w:rsid w:val="00BF27D2"/>
    <w:rsid w:val="00BF3E63"/>
    <w:rsid w:val="00BF6F1E"/>
    <w:rsid w:val="00C04657"/>
    <w:rsid w:val="00C04D86"/>
    <w:rsid w:val="00C05EB7"/>
    <w:rsid w:val="00C063FE"/>
    <w:rsid w:val="00C11979"/>
    <w:rsid w:val="00C17686"/>
    <w:rsid w:val="00C206D6"/>
    <w:rsid w:val="00C21034"/>
    <w:rsid w:val="00C23735"/>
    <w:rsid w:val="00C2421D"/>
    <w:rsid w:val="00C267AF"/>
    <w:rsid w:val="00C31A65"/>
    <w:rsid w:val="00C322D5"/>
    <w:rsid w:val="00C33BCC"/>
    <w:rsid w:val="00C353B6"/>
    <w:rsid w:val="00C35969"/>
    <w:rsid w:val="00C36EC1"/>
    <w:rsid w:val="00C408DD"/>
    <w:rsid w:val="00C4307D"/>
    <w:rsid w:val="00C4309E"/>
    <w:rsid w:val="00C46385"/>
    <w:rsid w:val="00C47D12"/>
    <w:rsid w:val="00C537E3"/>
    <w:rsid w:val="00C55877"/>
    <w:rsid w:val="00C566A2"/>
    <w:rsid w:val="00C62418"/>
    <w:rsid w:val="00C63229"/>
    <w:rsid w:val="00C657EB"/>
    <w:rsid w:val="00C66EB5"/>
    <w:rsid w:val="00C67E04"/>
    <w:rsid w:val="00C70694"/>
    <w:rsid w:val="00C71BC6"/>
    <w:rsid w:val="00C767DA"/>
    <w:rsid w:val="00C76813"/>
    <w:rsid w:val="00C80DD8"/>
    <w:rsid w:val="00C82828"/>
    <w:rsid w:val="00C870B4"/>
    <w:rsid w:val="00C8745F"/>
    <w:rsid w:val="00C912E8"/>
    <w:rsid w:val="00C91E03"/>
    <w:rsid w:val="00C9213A"/>
    <w:rsid w:val="00C923BB"/>
    <w:rsid w:val="00C94D94"/>
    <w:rsid w:val="00C954DB"/>
    <w:rsid w:val="00C97DA4"/>
    <w:rsid w:val="00CA7FDF"/>
    <w:rsid w:val="00CB71EC"/>
    <w:rsid w:val="00CC1350"/>
    <w:rsid w:val="00CC163D"/>
    <w:rsid w:val="00CC1B68"/>
    <w:rsid w:val="00CC3380"/>
    <w:rsid w:val="00CC4129"/>
    <w:rsid w:val="00CC74FE"/>
    <w:rsid w:val="00CD0287"/>
    <w:rsid w:val="00CD277C"/>
    <w:rsid w:val="00CD45F5"/>
    <w:rsid w:val="00CD5EBD"/>
    <w:rsid w:val="00CD68AE"/>
    <w:rsid w:val="00CD6B96"/>
    <w:rsid w:val="00CE0455"/>
    <w:rsid w:val="00CE1C2F"/>
    <w:rsid w:val="00CE2A0B"/>
    <w:rsid w:val="00CE3661"/>
    <w:rsid w:val="00CE4E49"/>
    <w:rsid w:val="00CE56C5"/>
    <w:rsid w:val="00CE5CCE"/>
    <w:rsid w:val="00CE7513"/>
    <w:rsid w:val="00CF0BA8"/>
    <w:rsid w:val="00CF3CDC"/>
    <w:rsid w:val="00CF5E94"/>
    <w:rsid w:val="00CF757D"/>
    <w:rsid w:val="00D02C84"/>
    <w:rsid w:val="00D040AF"/>
    <w:rsid w:val="00D12B79"/>
    <w:rsid w:val="00D12DBE"/>
    <w:rsid w:val="00D1448B"/>
    <w:rsid w:val="00D158C6"/>
    <w:rsid w:val="00D168A6"/>
    <w:rsid w:val="00D175F7"/>
    <w:rsid w:val="00D17ABC"/>
    <w:rsid w:val="00D21521"/>
    <w:rsid w:val="00D22DAC"/>
    <w:rsid w:val="00D24D09"/>
    <w:rsid w:val="00D24F4A"/>
    <w:rsid w:val="00D255FB"/>
    <w:rsid w:val="00D31262"/>
    <w:rsid w:val="00D32376"/>
    <w:rsid w:val="00D3291C"/>
    <w:rsid w:val="00D33F51"/>
    <w:rsid w:val="00D41782"/>
    <w:rsid w:val="00D50121"/>
    <w:rsid w:val="00D50DD1"/>
    <w:rsid w:val="00D60D7B"/>
    <w:rsid w:val="00D61E42"/>
    <w:rsid w:val="00D627A0"/>
    <w:rsid w:val="00D62ADA"/>
    <w:rsid w:val="00D62EDE"/>
    <w:rsid w:val="00D66DD9"/>
    <w:rsid w:val="00D67FED"/>
    <w:rsid w:val="00D71180"/>
    <w:rsid w:val="00D71A72"/>
    <w:rsid w:val="00D73B71"/>
    <w:rsid w:val="00D81CE0"/>
    <w:rsid w:val="00D81CF8"/>
    <w:rsid w:val="00D82796"/>
    <w:rsid w:val="00D8363A"/>
    <w:rsid w:val="00D84FFC"/>
    <w:rsid w:val="00D8652C"/>
    <w:rsid w:val="00D8723B"/>
    <w:rsid w:val="00D9012C"/>
    <w:rsid w:val="00D92439"/>
    <w:rsid w:val="00D97E96"/>
    <w:rsid w:val="00DA071C"/>
    <w:rsid w:val="00DA2278"/>
    <w:rsid w:val="00DA3050"/>
    <w:rsid w:val="00DA4278"/>
    <w:rsid w:val="00DA470D"/>
    <w:rsid w:val="00DA6D0E"/>
    <w:rsid w:val="00DB00F9"/>
    <w:rsid w:val="00DB2D2A"/>
    <w:rsid w:val="00DB34C9"/>
    <w:rsid w:val="00DB42F6"/>
    <w:rsid w:val="00DB5490"/>
    <w:rsid w:val="00DB5618"/>
    <w:rsid w:val="00DB5CFC"/>
    <w:rsid w:val="00DB5FD2"/>
    <w:rsid w:val="00DB6966"/>
    <w:rsid w:val="00DC034A"/>
    <w:rsid w:val="00DC0D88"/>
    <w:rsid w:val="00DC1FFF"/>
    <w:rsid w:val="00DC2182"/>
    <w:rsid w:val="00DC6D1F"/>
    <w:rsid w:val="00DD3156"/>
    <w:rsid w:val="00DD57BC"/>
    <w:rsid w:val="00DD7BEE"/>
    <w:rsid w:val="00DE0257"/>
    <w:rsid w:val="00DE0FEB"/>
    <w:rsid w:val="00DE1C68"/>
    <w:rsid w:val="00DE2FF0"/>
    <w:rsid w:val="00DE53FD"/>
    <w:rsid w:val="00DE5508"/>
    <w:rsid w:val="00DE5682"/>
    <w:rsid w:val="00DE78E1"/>
    <w:rsid w:val="00DF03E9"/>
    <w:rsid w:val="00DF136D"/>
    <w:rsid w:val="00DF2360"/>
    <w:rsid w:val="00DF403B"/>
    <w:rsid w:val="00DF4E50"/>
    <w:rsid w:val="00DF533C"/>
    <w:rsid w:val="00E0196F"/>
    <w:rsid w:val="00E01D04"/>
    <w:rsid w:val="00E02BDB"/>
    <w:rsid w:val="00E02C28"/>
    <w:rsid w:val="00E0465F"/>
    <w:rsid w:val="00E0468D"/>
    <w:rsid w:val="00E05593"/>
    <w:rsid w:val="00E0654D"/>
    <w:rsid w:val="00E069ED"/>
    <w:rsid w:val="00E07D09"/>
    <w:rsid w:val="00E100A6"/>
    <w:rsid w:val="00E10909"/>
    <w:rsid w:val="00E10CFD"/>
    <w:rsid w:val="00E1159D"/>
    <w:rsid w:val="00E11FC2"/>
    <w:rsid w:val="00E15110"/>
    <w:rsid w:val="00E17B7B"/>
    <w:rsid w:val="00E2591A"/>
    <w:rsid w:val="00E265FC"/>
    <w:rsid w:val="00E26E22"/>
    <w:rsid w:val="00E3146A"/>
    <w:rsid w:val="00E31C0E"/>
    <w:rsid w:val="00E357B6"/>
    <w:rsid w:val="00E37408"/>
    <w:rsid w:val="00E37D9C"/>
    <w:rsid w:val="00E44F6C"/>
    <w:rsid w:val="00E4618A"/>
    <w:rsid w:val="00E46412"/>
    <w:rsid w:val="00E47908"/>
    <w:rsid w:val="00E51413"/>
    <w:rsid w:val="00E532CA"/>
    <w:rsid w:val="00E538D8"/>
    <w:rsid w:val="00E54FB2"/>
    <w:rsid w:val="00E55C13"/>
    <w:rsid w:val="00E560FC"/>
    <w:rsid w:val="00E56827"/>
    <w:rsid w:val="00E568DC"/>
    <w:rsid w:val="00E610EE"/>
    <w:rsid w:val="00E62805"/>
    <w:rsid w:val="00E6487D"/>
    <w:rsid w:val="00E65534"/>
    <w:rsid w:val="00E65A8C"/>
    <w:rsid w:val="00E65AEB"/>
    <w:rsid w:val="00E65EB8"/>
    <w:rsid w:val="00E7135B"/>
    <w:rsid w:val="00E762B6"/>
    <w:rsid w:val="00E76B8A"/>
    <w:rsid w:val="00E77DDE"/>
    <w:rsid w:val="00E8128D"/>
    <w:rsid w:val="00E83531"/>
    <w:rsid w:val="00E8646D"/>
    <w:rsid w:val="00E86888"/>
    <w:rsid w:val="00E91F5D"/>
    <w:rsid w:val="00E96DDE"/>
    <w:rsid w:val="00EA060D"/>
    <w:rsid w:val="00EA07DA"/>
    <w:rsid w:val="00EA5F3F"/>
    <w:rsid w:val="00EB04A8"/>
    <w:rsid w:val="00EB0716"/>
    <w:rsid w:val="00EB4DD7"/>
    <w:rsid w:val="00EB5993"/>
    <w:rsid w:val="00EB5C08"/>
    <w:rsid w:val="00EB6EB0"/>
    <w:rsid w:val="00EB7CF7"/>
    <w:rsid w:val="00EB7EFC"/>
    <w:rsid w:val="00EC08EF"/>
    <w:rsid w:val="00EC2C45"/>
    <w:rsid w:val="00EC2D3D"/>
    <w:rsid w:val="00ED0D8A"/>
    <w:rsid w:val="00ED113E"/>
    <w:rsid w:val="00ED2969"/>
    <w:rsid w:val="00ED3DCE"/>
    <w:rsid w:val="00ED4252"/>
    <w:rsid w:val="00ED640F"/>
    <w:rsid w:val="00ED6AFD"/>
    <w:rsid w:val="00EE2393"/>
    <w:rsid w:val="00EE3332"/>
    <w:rsid w:val="00EE43FF"/>
    <w:rsid w:val="00EE4D35"/>
    <w:rsid w:val="00EE6DAC"/>
    <w:rsid w:val="00EE7CA8"/>
    <w:rsid w:val="00EE7FDA"/>
    <w:rsid w:val="00EF0B20"/>
    <w:rsid w:val="00EF4105"/>
    <w:rsid w:val="00EF4E1B"/>
    <w:rsid w:val="00EF64B5"/>
    <w:rsid w:val="00F01315"/>
    <w:rsid w:val="00F01986"/>
    <w:rsid w:val="00F037C1"/>
    <w:rsid w:val="00F128E3"/>
    <w:rsid w:val="00F14450"/>
    <w:rsid w:val="00F21736"/>
    <w:rsid w:val="00F22009"/>
    <w:rsid w:val="00F226CC"/>
    <w:rsid w:val="00F23F8B"/>
    <w:rsid w:val="00F27346"/>
    <w:rsid w:val="00F303AA"/>
    <w:rsid w:val="00F30A12"/>
    <w:rsid w:val="00F36A50"/>
    <w:rsid w:val="00F37001"/>
    <w:rsid w:val="00F43111"/>
    <w:rsid w:val="00F461AE"/>
    <w:rsid w:val="00F4620D"/>
    <w:rsid w:val="00F52A5F"/>
    <w:rsid w:val="00F54DD8"/>
    <w:rsid w:val="00F556B0"/>
    <w:rsid w:val="00F55901"/>
    <w:rsid w:val="00F576BA"/>
    <w:rsid w:val="00F60425"/>
    <w:rsid w:val="00F61EFC"/>
    <w:rsid w:val="00F62A45"/>
    <w:rsid w:val="00F678EA"/>
    <w:rsid w:val="00F700A7"/>
    <w:rsid w:val="00F7204A"/>
    <w:rsid w:val="00F728CF"/>
    <w:rsid w:val="00F73AB3"/>
    <w:rsid w:val="00F75427"/>
    <w:rsid w:val="00F7690D"/>
    <w:rsid w:val="00F81662"/>
    <w:rsid w:val="00F82DE3"/>
    <w:rsid w:val="00F83E36"/>
    <w:rsid w:val="00F84066"/>
    <w:rsid w:val="00F84487"/>
    <w:rsid w:val="00F86792"/>
    <w:rsid w:val="00F86BE5"/>
    <w:rsid w:val="00F90665"/>
    <w:rsid w:val="00F90CF4"/>
    <w:rsid w:val="00F91A8E"/>
    <w:rsid w:val="00F9626B"/>
    <w:rsid w:val="00F96490"/>
    <w:rsid w:val="00F965CF"/>
    <w:rsid w:val="00FA064C"/>
    <w:rsid w:val="00FA1549"/>
    <w:rsid w:val="00FA1673"/>
    <w:rsid w:val="00FA403D"/>
    <w:rsid w:val="00FA4FC5"/>
    <w:rsid w:val="00FA5671"/>
    <w:rsid w:val="00FB285D"/>
    <w:rsid w:val="00FB4246"/>
    <w:rsid w:val="00FC0848"/>
    <w:rsid w:val="00FC53C9"/>
    <w:rsid w:val="00FC58BB"/>
    <w:rsid w:val="00FC5E5D"/>
    <w:rsid w:val="00FC6E8E"/>
    <w:rsid w:val="00FC7B90"/>
    <w:rsid w:val="00FD012F"/>
    <w:rsid w:val="00FD3044"/>
    <w:rsid w:val="00FD3BF0"/>
    <w:rsid w:val="00FD5EF5"/>
    <w:rsid w:val="00FE7C98"/>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BE4F55"/>
  <w14:defaultImageDpi w14:val="330"/>
  <w15:docId w15:val="{70D89D4D-3FE4-4899-976C-755F890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87EA6"/>
    <w:pPr>
      <w:widowControl w:val="0"/>
      <w:autoSpaceDE w:val="0"/>
      <w:autoSpaceDN w:val="0"/>
      <w:adjustRightInd w:val="0"/>
      <w:spacing w:before="120" w:line="284" w:lineRule="exact"/>
      <w:ind w:left="822"/>
    </w:pPr>
    <w:rPr>
      <w:rFonts w:ascii="Corbel" w:hAnsi="Corbel" w:cs="Times New Roman"/>
      <w:sz w:val="22"/>
      <w:lang w:val="en-GB" w:eastAsia="nl-NL"/>
    </w:rPr>
  </w:style>
  <w:style w:type="paragraph" w:styleId="berschrift1">
    <w:name w:val="heading 1"/>
    <w:basedOn w:val="Standard"/>
    <w:next w:val="Standard"/>
    <w:link w:val="berschrift1Zchn"/>
    <w:autoRedefine/>
    <w:uiPriority w:val="9"/>
    <w:qFormat/>
    <w:rsid w:val="00780FFA"/>
    <w:pPr>
      <w:keepNext/>
      <w:keepLines/>
      <w:tabs>
        <w:tab w:val="center" w:pos="4394"/>
      </w:tabs>
      <w:spacing w:before="0" w:line="240" w:lineRule="auto"/>
      <w:ind w:left="1219" w:hanging="397"/>
      <w:outlineLvl w:val="0"/>
    </w:pPr>
    <w:rPr>
      <w:rFonts w:eastAsiaTheme="majorEastAsia" w:cstheme="majorBidi"/>
      <w:b/>
      <w:bCs/>
      <w:sz w:val="35"/>
      <w:szCs w:val="35"/>
      <w:lang w:val="en-US"/>
    </w:rPr>
  </w:style>
  <w:style w:type="paragraph" w:styleId="berschrift2">
    <w:name w:val="heading 2"/>
    <w:basedOn w:val="Standard"/>
    <w:next w:val="Standard"/>
    <w:link w:val="berschrift2Zchn"/>
    <w:uiPriority w:val="9"/>
    <w:unhideWhenUsed/>
    <w:qFormat/>
    <w:rsid w:val="00275FDA"/>
    <w:pPr>
      <w:keepNext/>
      <w:keepLines/>
      <w:tabs>
        <w:tab w:val="left" w:pos="340"/>
      </w:tabs>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275FDA"/>
    <w:pPr>
      <w:outlineLvl w:val="2"/>
    </w:pPr>
    <w:rPr>
      <w:b/>
    </w:rPr>
  </w:style>
  <w:style w:type="paragraph" w:styleId="berschrift4">
    <w:name w:val="heading 4"/>
    <w:basedOn w:val="Standard"/>
    <w:next w:val="Standard"/>
    <w:link w:val="berschrift4Zchn"/>
    <w:uiPriority w:val="9"/>
    <w:semiHidden/>
    <w:unhideWhenUsed/>
    <w:qFormat/>
    <w:rsid w:val="005A3A3D"/>
    <w:pPr>
      <w:keepNext/>
      <w:keepLines/>
      <w:spacing w:before="40"/>
      <w:ind w:left="817"/>
      <w:outlineLvl w:val="3"/>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0FFA"/>
    <w:rPr>
      <w:rFonts w:ascii="Corbel" w:eastAsiaTheme="majorEastAsia" w:hAnsi="Corbel" w:cstheme="majorBidi"/>
      <w:b/>
      <w:bCs/>
      <w:sz w:val="35"/>
      <w:szCs w:val="35"/>
      <w:lang w:eastAsia="nl-NL"/>
    </w:rPr>
  </w:style>
  <w:style w:type="character" w:customStyle="1" w:styleId="berschrift2Zchn">
    <w:name w:val="Überschrift 2 Zchn"/>
    <w:basedOn w:val="Absatz-Standardschriftart"/>
    <w:link w:val="berschrift2"/>
    <w:uiPriority w:val="9"/>
    <w:rsid w:val="00275FDA"/>
    <w:rPr>
      <w:rFonts w:ascii="Corbel" w:eastAsiaTheme="majorEastAsia" w:hAnsi="Corbel" w:cstheme="majorBidi"/>
      <w:b/>
      <w:bCs/>
      <w:sz w:val="26"/>
      <w:szCs w:val="26"/>
      <w:lang w:val="en-GB" w:eastAsia="nl-NL"/>
    </w:rPr>
  </w:style>
  <w:style w:type="character" w:customStyle="1" w:styleId="berschrift3Zchn">
    <w:name w:val="Überschrift 3 Zchn"/>
    <w:basedOn w:val="Absatz-Standardschriftart"/>
    <w:link w:val="berschrift3"/>
    <w:uiPriority w:val="9"/>
    <w:rsid w:val="00275FDA"/>
    <w:rPr>
      <w:rFonts w:ascii="Corbel" w:hAnsi="Corbel" w:cs="Times New Roman"/>
      <w:b/>
      <w:sz w:val="22"/>
      <w:lang w:val="en-GB" w:eastAsia="nl-NL"/>
    </w:rPr>
  </w:style>
  <w:style w:type="paragraph" w:styleId="Kopfzeile">
    <w:name w:val="header"/>
    <w:basedOn w:val="Standard"/>
    <w:link w:val="KopfzeileZchn"/>
    <w:uiPriority w:val="99"/>
    <w:unhideWhenUsed/>
    <w:rsid w:val="00310B2C"/>
    <w:pPr>
      <w:tabs>
        <w:tab w:val="center" w:pos="4153"/>
        <w:tab w:val="right" w:pos="8306"/>
      </w:tabs>
      <w:spacing w:before="0" w:line="240" w:lineRule="auto"/>
      <w:ind w:left="0"/>
    </w:pPr>
  </w:style>
  <w:style w:type="character" w:customStyle="1" w:styleId="KopfzeileZchn">
    <w:name w:val="Kopfzeile Zchn"/>
    <w:basedOn w:val="Absatz-Standardschriftart"/>
    <w:link w:val="Kopfzeile"/>
    <w:uiPriority w:val="99"/>
    <w:rsid w:val="00310B2C"/>
    <w:rPr>
      <w:rFonts w:ascii="Corbel" w:hAnsi="Corbel" w:cs="Times New Roman"/>
      <w:sz w:val="22"/>
      <w:lang w:val="en-GB" w:eastAsia="nl-NL"/>
    </w:rPr>
  </w:style>
  <w:style w:type="paragraph" w:styleId="Fuzeile">
    <w:name w:val="footer"/>
    <w:basedOn w:val="Standard"/>
    <w:link w:val="FuzeileZchn"/>
    <w:uiPriority w:val="99"/>
    <w:unhideWhenUsed/>
    <w:rsid w:val="00C36EC1"/>
    <w:pPr>
      <w:tabs>
        <w:tab w:val="left" w:pos="1389"/>
      </w:tabs>
      <w:spacing w:before="0" w:line="240" w:lineRule="auto"/>
    </w:pPr>
    <w:rPr>
      <w:sz w:val="17"/>
    </w:rPr>
  </w:style>
  <w:style w:type="character" w:customStyle="1" w:styleId="FuzeileZchn">
    <w:name w:val="Fußzeile Zchn"/>
    <w:basedOn w:val="Absatz-Standardschriftart"/>
    <w:link w:val="Fuzeile"/>
    <w:uiPriority w:val="99"/>
    <w:rsid w:val="00C36EC1"/>
    <w:rPr>
      <w:rFonts w:ascii="Corbel" w:hAnsi="Corbel" w:cs="Times New Roman"/>
      <w:sz w:val="17"/>
      <w:lang w:val="en-GB" w:eastAsia="nl-NL"/>
    </w:rPr>
  </w:style>
  <w:style w:type="paragraph" w:styleId="Sprechblasentext">
    <w:name w:val="Balloon Text"/>
    <w:basedOn w:val="Standard"/>
    <w:link w:val="SprechblasentextZchn"/>
    <w:uiPriority w:val="99"/>
    <w:semiHidden/>
    <w:unhideWhenUsed/>
    <w:rsid w:val="007E7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6C7"/>
    <w:rPr>
      <w:rFonts w:ascii="Tahoma" w:hAnsi="Tahoma" w:cs="Tahoma"/>
      <w:sz w:val="16"/>
      <w:szCs w:val="16"/>
      <w:lang w:val="en-GB" w:eastAsia="nl-NL"/>
    </w:rPr>
  </w:style>
  <w:style w:type="paragraph" w:styleId="Listenabsatz">
    <w:name w:val="List Paragraph"/>
    <w:basedOn w:val="Standard"/>
    <w:uiPriority w:val="34"/>
    <w:qFormat/>
    <w:rsid w:val="002D3A4C"/>
    <w:pPr>
      <w:numPr>
        <w:numId w:val="1"/>
      </w:numPr>
      <w:spacing w:before="0" w:line="280" w:lineRule="exact"/>
      <w:ind w:left="1536" w:hanging="357"/>
      <w:contextualSpacing/>
    </w:pPr>
    <w:rPr>
      <w:lang w:val="en-US" w:eastAsia="en-US"/>
    </w:rPr>
  </w:style>
  <w:style w:type="paragraph" w:styleId="Verzeichnis1">
    <w:name w:val="toc 1"/>
    <w:basedOn w:val="Standard"/>
    <w:next w:val="Standard"/>
    <w:autoRedefine/>
    <w:uiPriority w:val="39"/>
    <w:unhideWhenUsed/>
    <w:rsid w:val="005D7715"/>
    <w:pPr>
      <w:tabs>
        <w:tab w:val="right" w:leader="dot" w:pos="8777"/>
      </w:tabs>
      <w:spacing w:before="0" w:line="220" w:lineRule="exact"/>
      <w:ind w:left="0"/>
    </w:pPr>
    <w:rPr>
      <w:noProof/>
      <w:sz w:val="20"/>
      <w:szCs w:val="27"/>
    </w:rPr>
  </w:style>
  <w:style w:type="paragraph" w:styleId="Verzeichnis2">
    <w:name w:val="toc 2"/>
    <w:basedOn w:val="Standard"/>
    <w:next w:val="Standard"/>
    <w:autoRedefine/>
    <w:uiPriority w:val="39"/>
    <w:unhideWhenUsed/>
    <w:rsid w:val="00905BD9"/>
    <w:pPr>
      <w:tabs>
        <w:tab w:val="right" w:leader="dot" w:pos="8778"/>
      </w:tabs>
      <w:spacing w:before="0" w:line="160" w:lineRule="exact"/>
      <w:ind w:left="227"/>
    </w:pPr>
    <w:rPr>
      <w:sz w:val="20"/>
    </w:rPr>
  </w:style>
  <w:style w:type="paragraph" w:styleId="Verzeichnis3">
    <w:name w:val="toc 3"/>
    <w:basedOn w:val="Standard"/>
    <w:next w:val="Standard"/>
    <w:autoRedefine/>
    <w:uiPriority w:val="39"/>
    <w:unhideWhenUsed/>
    <w:rsid w:val="0055668B"/>
    <w:pPr>
      <w:tabs>
        <w:tab w:val="right" w:leader="dot" w:pos="8778"/>
      </w:tabs>
      <w:spacing w:before="0" w:line="220" w:lineRule="exact"/>
      <w:ind w:left="454"/>
    </w:pPr>
    <w:rPr>
      <w:sz w:val="20"/>
    </w:rPr>
  </w:style>
  <w:style w:type="paragraph" w:styleId="Titel">
    <w:name w:val="Title"/>
    <w:basedOn w:val="Standard"/>
    <w:next w:val="Standard"/>
    <w:link w:val="TitelZchn"/>
    <w:uiPriority w:val="10"/>
    <w:qFormat/>
    <w:rsid w:val="00982490"/>
    <w:pPr>
      <w:tabs>
        <w:tab w:val="left" w:pos="340"/>
      </w:tabs>
      <w:spacing w:after="120" w:line="560" w:lineRule="exact"/>
      <w:contextualSpacing/>
      <w:outlineLvl w:val="0"/>
    </w:pPr>
    <w:rPr>
      <w:rFonts w:eastAsiaTheme="majorEastAsia" w:cstheme="majorBidi"/>
      <w:b/>
      <w:spacing w:val="-10"/>
      <w:kern w:val="28"/>
      <w:sz w:val="43"/>
      <w:szCs w:val="56"/>
    </w:rPr>
  </w:style>
  <w:style w:type="character" w:customStyle="1" w:styleId="TitelZchn">
    <w:name w:val="Titel Zchn"/>
    <w:basedOn w:val="Absatz-Standardschriftart"/>
    <w:link w:val="Titel"/>
    <w:uiPriority w:val="10"/>
    <w:rsid w:val="00982490"/>
    <w:rPr>
      <w:rFonts w:ascii="Corbel" w:eastAsiaTheme="majorEastAsia" w:hAnsi="Corbel" w:cstheme="majorBidi"/>
      <w:b/>
      <w:spacing w:val="-10"/>
      <w:kern w:val="28"/>
      <w:sz w:val="43"/>
      <w:szCs w:val="56"/>
      <w:lang w:val="en-GB" w:eastAsia="nl-NL"/>
    </w:rPr>
  </w:style>
  <w:style w:type="paragraph" w:styleId="Untertitel">
    <w:name w:val="Subtitle"/>
    <w:basedOn w:val="Standard"/>
    <w:next w:val="Standard"/>
    <w:link w:val="UntertitelZchn"/>
    <w:uiPriority w:val="11"/>
    <w:qFormat/>
    <w:rsid w:val="00285FF7"/>
    <w:pPr>
      <w:numPr>
        <w:ilvl w:val="1"/>
      </w:numPr>
      <w:spacing w:after="120"/>
      <w:ind w:left="822"/>
    </w:pPr>
    <w:rPr>
      <w:color w:val="5A5A5A" w:themeColor="text1" w:themeTint="A5"/>
      <w:spacing w:val="15"/>
      <w:szCs w:val="22"/>
    </w:rPr>
  </w:style>
  <w:style w:type="character" w:customStyle="1" w:styleId="UntertitelZchn">
    <w:name w:val="Untertitel Zchn"/>
    <w:basedOn w:val="Absatz-Standardschriftart"/>
    <w:link w:val="Untertitel"/>
    <w:uiPriority w:val="11"/>
    <w:rsid w:val="00285FF7"/>
    <w:rPr>
      <w:rFonts w:ascii="Times New Roman" w:hAnsi="Times New Roman" w:cs="Times New Roman"/>
      <w:color w:val="5A5A5A" w:themeColor="text1" w:themeTint="A5"/>
      <w:spacing w:val="15"/>
      <w:sz w:val="22"/>
      <w:szCs w:val="22"/>
      <w:lang w:val="en-GB" w:eastAsia="nl-NL"/>
    </w:rPr>
  </w:style>
  <w:style w:type="character" w:styleId="Seitenzahl">
    <w:name w:val="page number"/>
    <w:basedOn w:val="Absatz-Standardschriftart"/>
    <w:uiPriority w:val="99"/>
    <w:semiHidden/>
    <w:unhideWhenUsed/>
    <w:rsid w:val="007E76C7"/>
  </w:style>
  <w:style w:type="character" w:styleId="Hyperlink">
    <w:name w:val="Hyperlink"/>
    <w:basedOn w:val="Absatz-Standardschriftart"/>
    <w:uiPriority w:val="99"/>
    <w:unhideWhenUsed/>
    <w:rsid w:val="007E76C7"/>
    <w:rPr>
      <w:color w:val="0000FF" w:themeColor="hyperlink"/>
      <w:u w:val="single"/>
    </w:rPr>
  </w:style>
  <w:style w:type="character" w:styleId="BesuchterLink">
    <w:name w:val="FollowedHyperlink"/>
    <w:basedOn w:val="Absatz-Standardschriftart"/>
    <w:uiPriority w:val="99"/>
    <w:semiHidden/>
    <w:unhideWhenUsed/>
    <w:rsid w:val="007E76C7"/>
    <w:rPr>
      <w:color w:val="800080" w:themeColor="followedHyperlink"/>
      <w:u w:val="single"/>
    </w:rPr>
  </w:style>
  <w:style w:type="table" w:styleId="Tabellenraster">
    <w:name w:val="Table Grid"/>
    <w:basedOn w:val="NormaleTabelle"/>
    <w:uiPriority w:val="59"/>
    <w:rsid w:val="007E76C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E76C7"/>
    <w:pPr>
      <w:spacing w:before="100" w:beforeAutospacing="1" w:after="100" w:afterAutospacing="1"/>
    </w:pPr>
    <w:rPr>
      <w:rFonts w:eastAsia="Times New Roman"/>
      <w:lang w:eastAsia="en-GB"/>
    </w:rPr>
  </w:style>
  <w:style w:type="paragraph" w:styleId="Beschriftung">
    <w:name w:val="caption"/>
    <w:basedOn w:val="Standard"/>
    <w:next w:val="Standard"/>
    <w:uiPriority w:val="99"/>
    <w:unhideWhenUsed/>
    <w:qFormat/>
    <w:rsid w:val="00275FDA"/>
    <w:pPr>
      <w:spacing w:line="240" w:lineRule="auto"/>
      <w:ind w:left="0"/>
    </w:pPr>
    <w:rPr>
      <w:rFonts w:eastAsiaTheme="minorHAnsi"/>
      <w:iCs/>
      <w:color w:val="1F497D" w:themeColor="text2"/>
      <w:sz w:val="18"/>
      <w:szCs w:val="18"/>
    </w:rPr>
  </w:style>
  <w:style w:type="character" w:styleId="Kommentarzeichen">
    <w:name w:val="annotation reference"/>
    <w:basedOn w:val="Absatz-Standardschriftart"/>
    <w:uiPriority w:val="99"/>
    <w:semiHidden/>
    <w:unhideWhenUsed/>
    <w:rsid w:val="007E76C7"/>
    <w:rPr>
      <w:sz w:val="16"/>
      <w:szCs w:val="16"/>
    </w:rPr>
  </w:style>
  <w:style w:type="paragraph" w:styleId="Kommentartext">
    <w:name w:val="annotation text"/>
    <w:basedOn w:val="Standard"/>
    <w:link w:val="KommentartextZchn"/>
    <w:uiPriority w:val="99"/>
    <w:semiHidden/>
    <w:unhideWhenUsed/>
    <w:rsid w:val="007E76C7"/>
    <w:rPr>
      <w:sz w:val="20"/>
      <w:szCs w:val="20"/>
    </w:rPr>
  </w:style>
  <w:style w:type="character" w:customStyle="1" w:styleId="KommentartextZchn">
    <w:name w:val="Kommentartext Zchn"/>
    <w:basedOn w:val="Absatz-Standardschriftart"/>
    <w:link w:val="Kommentartext"/>
    <w:uiPriority w:val="99"/>
    <w:semiHidden/>
    <w:rsid w:val="007E76C7"/>
    <w:rPr>
      <w:rFonts w:ascii="Times New Roman" w:hAnsi="Times New Roman" w:cs="Times New Roman"/>
      <w:sz w:val="20"/>
      <w:szCs w:val="20"/>
      <w:lang w:val="en-GB" w:eastAsia="nl-NL"/>
    </w:rPr>
  </w:style>
  <w:style w:type="paragraph" w:styleId="Kommentarthema">
    <w:name w:val="annotation subject"/>
    <w:basedOn w:val="Kommentartext"/>
    <w:next w:val="Kommentartext"/>
    <w:link w:val="KommentarthemaZchn"/>
    <w:uiPriority w:val="99"/>
    <w:semiHidden/>
    <w:unhideWhenUsed/>
    <w:rsid w:val="007E76C7"/>
    <w:rPr>
      <w:b/>
      <w:bCs/>
    </w:rPr>
  </w:style>
  <w:style w:type="character" w:customStyle="1" w:styleId="KommentarthemaZchn">
    <w:name w:val="Kommentarthema Zchn"/>
    <w:basedOn w:val="KommentartextZchn"/>
    <w:link w:val="Kommentarthema"/>
    <w:uiPriority w:val="99"/>
    <w:semiHidden/>
    <w:rsid w:val="007E76C7"/>
    <w:rPr>
      <w:rFonts w:ascii="Times New Roman" w:hAnsi="Times New Roman" w:cs="Times New Roman"/>
      <w:b/>
      <w:bCs/>
      <w:sz w:val="20"/>
      <w:szCs w:val="20"/>
      <w:lang w:val="en-GB" w:eastAsia="nl-NL"/>
    </w:rPr>
  </w:style>
  <w:style w:type="paragraph" w:styleId="Funotentext">
    <w:name w:val="footnote text"/>
    <w:basedOn w:val="Standard"/>
    <w:link w:val="FunotentextZchn"/>
    <w:uiPriority w:val="99"/>
    <w:unhideWhenUsed/>
    <w:rsid w:val="001431BC"/>
    <w:pPr>
      <w:autoSpaceDE/>
      <w:autoSpaceDN/>
      <w:adjustRightInd/>
      <w:spacing w:before="0" w:line="240" w:lineRule="auto"/>
    </w:pPr>
    <w:rPr>
      <w:rFonts w:eastAsiaTheme="minorHAnsi" w:cstheme="minorBidi"/>
      <w:sz w:val="18"/>
      <w:szCs w:val="20"/>
      <w:lang w:val="de-AT" w:eastAsia="en-US"/>
    </w:rPr>
  </w:style>
  <w:style w:type="character" w:customStyle="1" w:styleId="FunotentextZchn">
    <w:name w:val="Fußnotentext Zchn"/>
    <w:basedOn w:val="Absatz-Standardschriftart"/>
    <w:link w:val="Funotentext"/>
    <w:uiPriority w:val="99"/>
    <w:rsid w:val="001431BC"/>
    <w:rPr>
      <w:rFonts w:ascii="Corbel" w:eastAsiaTheme="minorHAnsi" w:hAnsi="Corbel"/>
      <w:sz w:val="18"/>
      <w:szCs w:val="20"/>
      <w:lang w:val="de-AT"/>
    </w:rPr>
  </w:style>
  <w:style w:type="character" w:styleId="Funotenzeichen">
    <w:name w:val="footnote reference"/>
    <w:basedOn w:val="Absatz-Standardschriftart"/>
    <w:uiPriority w:val="99"/>
    <w:unhideWhenUsed/>
    <w:rsid w:val="00C97DA4"/>
    <w:rPr>
      <w:rFonts w:cs="Verdana"/>
      <w:position w:val="6"/>
      <w:szCs w:val="18"/>
      <w:vertAlign w:val="superscript"/>
      <w:lang w:val="en-US"/>
    </w:rPr>
  </w:style>
  <w:style w:type="paragraph" w:styleId="berarbeitung">
    <w:name w:val="Revision"/>
    <w:hidden/>
    <w:uiPriority w:val="99"/>
    <w:semiHidden/>
    <w:rsid w:val="007E76C7"/>
    <w:rPr>
      <w:rFonts w:ascii="Times New Roman" w:hAnsi="Times New Roman" w:cs="Times New Roman"/>
      <w:lang w:val="en-GB" w:eastAsia="nl-NL"/>
    </w:rPr>
  </w:style>
  <w:style w:type="table" w:customStyle="1" w:styleId="Tabellenraster1">
    <w:name w:val="Tabellenraster1"/>
    <w:basedOn w:val="NormaleTabelle"/>
    <w:next w:val="Tabellenraster"/>
    <w:uiPriority w:val="59"/>
    <w:rsid w:val="007E76C7"/>
    <w:pPr>
      <w:autoSpaceDN w:val="0"/>
      <w:textAlignment w:val="baseline"/>
    </w:pPr>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5668B"/>
    <w:pPr>
      <w:widowControl/>
      <w:autoSpaceDE/>
      <w:autoSpaceDN/>
      <w:adjustRightInd/>
      <w:spacing w:before="240" w:line="259" w:lineRule="auto"/>
      <w:outlineLvl w:val="9"/>
    </w:pPr>
    <w:rPr>
      <w:rFonts w:asciiTheme="majorHAnsi" w:hAnsiTheme="majorHAnsi"/>
      <w:b w:val="0"/>
      <w:bCs w:val="0"/>
      <w:color w:val="365F91" w:themeColor="accent1" w:themeShade="BF"/>
      <w:sz w:val="32"/>
      <w:lang w:val="de-DE" w:eastAsia="de-DE"/>
    </w:rPr>
  </w:style>
  <w:style w:type="paragraph" w:customStyle="1" w:styleId="TitelA">
    <w:name w:val="Titel A"/>
    <w:basedOn w:val="Titel"/>
    <w:link w:val="TitelAZchn"/>
    <w:qFormat/>
    <w:rsid w:val="00275FDA"/>
    <w:rPr>
      <w:lang w:val="en-US" w:eastAsia="en-US"/>
    </w:rPr>
  </w:style>
  <w:style w:type="character" w:customStyle="1" w:styleId="TitelAZchn">
    <w:name w:val="Titel A Zchn"/>
    <w:basedOn w:val="TitelZchn"/>
    <w:link w:val="TitelA"/>
    <w:rsid w:val="00275FDA"/>
    <w:rPr>
      <w:rFonts w:ascii="Corbel" w:eastAsiaTheme="majorEastAsia" w:hAnsi="Corbel" w:cstheme="majorBidi"/>
      <w:b/>
      <w:spacing w:val="-10"/>
      <w:kern w:val="28"/>
      <w:sz w:val="43"/>
      <w:szCs w:val="56"/>
      <w:lang w:val="en-GB" w:eastAsia="nl-NL"/>
    </w:rPr>
  </w:style>
  <w:style w:type="paragraph" w:customStyle="1" w:styleId="TitelB">
    <w:name w:val="Titel B"/>
    <w:basedOn w:val="Titel"/>
    <w:link w:val="TitelBZchn"/>
    <w:qFormat/>
    <w:rsid w:val="0023028C"/>
    <w:pPr>
      <w:spacing w:line="284" w:lineRule="exact"/>
    </w:pPr>
    <w:rPr>
      <w:sz w:val="26"/>
      <w:lang w:val="en-US" w:eastAsia="en-US"/>
    </w:rPr>
  </w:style>
  <w:style w:type="character" w:customStyle="1" w:styleId="TitelBZchn">
    <w:name w:val="Titel B Zchn"/>
    <w:basedOn w:val="TitelZchn"/>
    <w:link w:val="TitelB"/>
    <w:rsid w:val="0023028C"/>
    <w:rPr>
      <w:rFonts w:ascii="Corbel" w:eastAsiaTheme="majorEastAsia" w:hAnsi="Corbel" w:cstheme="majorBidi"/>
      <w:b/>
      <w:spacing w:val="-10"/>
      <w:kern w:val="28"/>
      <w:sz w:val="26"/>
      <w:szCs w:val="56"/>
      <w:lang w:val="en-GB" w:eastAsia="nl-NL"/>
    </w:rPr>
  </w:style>
  <w:style w:type="character" w:customStyle="1" w:styleId="berschrift4Zchn">
    <w:name w:val="Überschrift 4 Zchn"/>
    <w:basedOn w:val="Absatz-Standardschriftart"/>
    <w:link w:val="berschrift4"/>
    <w:uiPriority w:val="9"/>
    <w:semiHidden/>
    <w:rsid w:val="005A3A3D"/>
    <w:rPr>
      <w:rFonts w:ascii="Corbel" w:eastAsiaTheme="majorEastAsia" w:hAnsi="Corbel" w:cstheme="majorBidi"/>
      <w:iCs/>
      <w:sz w:val="22"/>
      <w:lang w:val="en-GB" w:eastAsia="nl-NL"/>
    </w:rPr>
  </w:style>
  <w:style w:type="paragraph" w:styleId="Verzeichnis4">
    <w:name w:val="toc 4"/>
    <w:basedOn w:val="Standard"/>
    <w:next w:val="Standard"/>
    <w:autoRedefine/>
    <w:uiPriority w:val="39"/>
    <w:semiHidden/>
    <w:unhideWhenUsed/>
    <w:rsid w:val="0055668B"/>
    <w:pPr>
      <w:spacing w:before="0" w:line="240" w:lineRule="auto"/>
      <w:ind w:left="680"/>
    </w:pPr>
    <w:rPr>
      <w:sz w:val="20"/>
    </w:rPr>
  </w:style>
  <w:style w:type="paragraph" w:styleId="Verzeichnis5">
    <w:name w:val="toc 5"/>
    <w:basedOn w:val="Standard"/>
    <w:next w:val="Standard"/>
    <w:autoRedefine/>
    <w:uiPriority w:val="39"/>
    <w:semiHidden/>
    <w:unhideWhenUsed/>
    <w:rsid w:val="0055668B"/>
    <w:pPr>
      <w:spacing w:before="0" w:line="240" w:lineRule="auto"/>
      <w:ind w:left="907"/>
    </w:pPr>
    <w:rPr>
      <w:sz w:val="20"/>
    </w:rPr>
  </w:style>
  <w:style w:type="character" w:customStyle="1" w:styleId="standBoxenZchn">
    <w:name w:val="standBoxen Zchn"/>
    <w:basedOn w:val="Absatz-Standardschriftart"/>
    <w:link w:val="standBoxen"/>
    <w:rsid w:val="006533C3"/>
    <w:rPr>
      <w:rFonts w:ascii="Corbel" w:eastAsiaTheme="minorHAnsi" w:hAnsi="Corbel" w:cs="Times New Roman"/>
      <w:sz w:val="22"/>
      <w:szCs w:val="22"/>
      <w:lang w:eastAsia="nl-NL"/>
    </w:rPr>
  </w:style>
  <w:style w:type="paragraph" w:customStyle="1" w:styleId="standBoxen">
    <w:name w:val="standBoxen"/>
    <w:basedOn w:val="Standard"/>
    <w:link w:val="standBoxenZchn"/>
    <w:qFormat/>
    <w:rsid w:val="006533C3"/>
    <w:pPr>
      <w:spacing w:before="0"/>
      <w:ind w:left="0"/>
    </w:pPr>
    <w:rPr>
      <w:rFonts w:eastAsiaTheme="minorHAnsi"/>
      <w:szCs w:val="22"/>
      <w:lang w:val="en-US"/>
    </w:rPr>
  </w:style>
  <w:style w:type="paragraph" w:styleId="Endnotentext">
    <w:name w:val="endnote text"/>
    <w:basedOn w:val="Standard"/>
    <w:link w:val="EndnotentextZchn"/>
    <w:uiPriority w:val="99"/>
    <w:semiHidden/>
    <w:unhideWhenUsed/>
    <w:rsid w:val="00957DBE"/>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957DBE"/>
    <w:rPr>
      <w:rFonts w:ascii="Corbel" w:hAnsi="Corbel" w:cs="Times New Roman"/>
      <w:sz w:val="20"/>
      <w:szCs w:val="20"/>
      <w:lang w:val="en-GB" w:eastAsia="nl-NL"/>
    </w:rPr>
  </w:style>
  <w:style w:type="character" w:styleId="Endnotenzeichen">
    <w:name w:val="endnote reference"/>
    <w:basedOn w:val="Absatz-Standardschriftart"/>
    <w:uiPriority w:val="99"/>
    <w:semiHidden/>
    <w:unhideWhenUsed/>
    <w:rsid w:val="00957DBE"/>
    <w:rPr>
      <w:vertAlign w:val="superscript"/>
    </w:rPr>
  </w:style>
  <w:style w:type="character" w:customStyle="1" w:styleId="bOrange">
    <w:name w:val="ÜbOrange"/>
    <w:basedOn w:val="SchrftBlau"/>
    <w:uiPriority w:val="1"/>
    <w:rsid w:val="009B570D"/>
    <w:rPr>
      <w:rFonts w:ascii="Corbel" w:hAnsi="Corbel"/>
      <w:b/>
      <w:caps/>
      <w:color w:val="F79646"/>
      <w:sz w:val="28"/>
      <w:szCs w:val="28"/>
      <w:lang w:val="en-US" w:eastAsia="en-US"/>
    </w:rPr>
  </w:style>
  <w:style w:type="paragraph" w:customStyle="1" w:styleId="bBlau">
    <w:name w:val="ÜbBlau"/>
    <w:basedOn w:val="Standard"/>
    <w:uiPriority w:val="1"/>
    <w:qFormat/>
    <w:rsid w:val="00082E3E"/>
    <w:pPr>
      <w:spacing w:after="120"/>
      <w:ind w:left="0"/>
    </w:pPr>
    <w:rPr>
      <w:rFonts w:eastAsiaTheme="minorHAnsi"/>
      <w:b/>
      <w:caps/>
      <w:color w:val="1F497D"/>
      <w:sz w:val="28"/>
      <w:szCs w:val="28"/>
      <w:lang w:val="hu-HU" w:eastAsia="en-US"/>
    </w:rPr>
  </w:style>
  <w:style w:type="paragraph" w:styleId="Abbildungsverzeichnis">
    <w:name w:val="table of figures"/>
    <w:basedOn w:val="Standard"/>
    <w:next w:val="Standard"/>
    <w:uiPriority w:val="99"/>
    <w:unhideWhenUsed/>
    <w:rsid w:val="00060436"/>
    <w:pPr>
      <w:ind w:left="0"/>
    </w:pPr>
  </w:style>
  <w:style w:type="character" w:customStyle="1" w:styleId="SchrftBlau">
    <w:name w:val="SchrftBlau"/>
    <w:uiPriority w:val="1"/>
    <w:qFormat/>
    <w:rsid w:val="006533C3"/>
    <w:rPr>
      <w:rFonts w:ascii="Corbel" w:hAnsi="Corbel"/>
      <w:color w:val="1F497D"/>
      <w:sz w:val="22"/>
      <w:lang w:val="en-US" w:eastAsia="en-US"/>
    </w:rPr>
  </w:style>
  <w:style w:type="paragraph" w:customStyle="1" w:styleId="schrftOrange">
    <w:name w:val="schrftOrange"/>
    <w:basedOn w:val="standBoxen"/>
    <w:qFormat/>
    <w:rsid w:val="006533C3"/>
    <w:rPr>
      <w:color w:val="F79646"/>
    </w:rPr>
  </w:style>
  <w:style w:type="table" w:customStyle="1" w:styleId="Tabellenraster11">
    <w:name w:val="Tabellenraster11"/>
    <w:basedOn w:val="NormaleTabelle"/>
    <w:next w:val="Tabellenraster"/>
    <w:uiPriority w:val="59"/>
    <w:rsid w:val="003301BB"/>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F3E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14">
      <w:bodyDiv w:val="1"/>
      <w:marLeft w:val="0"/>
      <w:marRight w:val="0"/>
      <w:marTop w:val="0"/>
      <w:marBottom w:val="0"/>
      <w:divBdr>
        <w:top w:val="none" w:sz="0" w:space="0" w:color="auto"/>
        <w:left w:val="none" w:sz="0" w:space="0" w:color="auto"/>
        <w:bottom w:val="none" w:sz="0" w:space="0" w:color="auto"/>
        <w:right w:val="none" w:sz="0" w:space="0" w:color="auto"/>
      </w:divBdr>
    </w:div>
    <w:div w:id="899704861">
      <w:bodyDiv w:val="1"/>
      <w:marLeft w:val="0"/>
      <w:marRight w:val="0"/>
      <w:marTop w:val="0"/>
      <w:marBottom w:val="0"/>
      <w:divBdr>
        <w:top w:val="none" w:sz="0" w:space="0" w:color="auto"/>
        <w:left w:val="none" w:sz="0" w:space="0" w:color="auto"/>
        <w:bottom w:val="none" w:sz="0" w:space="0" w:color="auto"/>
        <w:right w:val="none" w:sz="0" w:space="0" w:color="auto"/>
      </w:divBdr>
    </w:div>
    <w:div w:id="1178470529">
      <w:bodyDiv w:val="1"/>
      <w:marLeft w:val="0"/>
      <w:marRight w:val="0"/>
      <w:marTop w:val="0"/>
      <w:marBottom w:val="0"/>
      <w:divBdr>
        <w:top w:val="none" w:sz="0" w:space="0" w:color="auto"/>
        <w:left w:val="none" w:sz="0" w:space="0" w:color="auto"/>
        <w:bottom w:val="none" w:sz="0" w:space="0" w:color="auto"/>
        <w:right w:val="none" w:sz="0" w:space="0" w:color="auto"/>
      </w:divBdr>
    </w:div>
    <w:div w:id="203996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nextweb.com/syndication/2017/08/26/this-australian-capital-yes-theres-more-than-one-shows-that-smart-cities-will-be-awesome-for-everyone/" TargetMode="External"/><Relationship Id="rId18" Type="http://schemas.openxmlformats.org/officeDocument/2006/relationships/hyperlink" Target="https://www.youtube.com/watch?v=6yZYXSsWnsg" TargetMode="External"/><Relationship Id="rId26" Type="http://schemas.openxmlformats.org/officeDocument/2006/relationships/hyperlink" Target="http://www.designthinkingforeducators.com/" TargetMode="External"/><Relationship Id="rId39" Type="http://schemas.openxmlformats.org/officeDocument/2006/relationships/image" Target="media/image7.jpeg"/><Relationship Id="rId21" Type="http://schemas.openxmlformats.org/officeDocument/2006/relationships/hyperlink" Target="https://apolitical.co/trends-government-innovation/" TargetMode="External"/><Relationship Id="rId34" Type="http://schemas.openxmlformats.org/officeDocument/2006/relationships/footer" Target="footer1.xml"/><Relationship Id="rId42" Type="http://schemas.openxmlformats.org/officeDocument/2006/relationships/hyperlink" Target="http://www.nsbproject.com/en" TargetMode="External"/><Relationship Id="rId47" Type="http://schemas.openxmlformats.org/officeDocument/2006/relationships/image" Target="media/image11.jpeg"/><Relationship Id="rId50" Type="http://schemas.openxmlformats.org/officeDocument/2006/relationships/hyperlink" Target="http://www.stadtlaborgraz.at" TargetMode="External"/><Relationship Id="rId76" Type="http://schemas.openxmlformats.org/officeDocument/2006/relationships/image" Target="media/image36.jpeg"/><Relationship Id="rId84" Type="http://schemas.openxmlformats.org/officeDocument/2006/relationships/hyperlink" Target="http://www.egenius.at/en" TargetMode="Externa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www.youtube.com/watch?v=YGOVEvm7dm0" TargetMode="External"/><Relationship Id="rId29" Type="http://schemas.openxmlformats.org/officeDocument/2006/relationships/hyperlink" Target="https://yourstory.com/2015/05/problem-solving-with-design-thin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zjqtxox3lY" TargetMode="External"/><Relationship Id="rId24" Type="http://schemas.openxmlformats.org/officeDocument/2006/relationships/hyperlink" Target="https://www.theguardian.com/sustainable-business/2017/feb/21/urban-heat-islands-cooling-things-down-with-trees-green-roads-and-fewer-cars" TargetMode="External"/><Relationship Id="rId32" Type="http://schemas.openxmlformats.org/officeDocument/2006/relationships/hyperlink" Target="https://www.ltu.se/cms_fs/1.101555!/file/LivingLabsMethodologyBook_web.pdf" TargetMode="External"/><Relationship Id="rId37" Type="http://schemas.openxmlformats.org/officeDocument/2006/relationships/image" Target="media/image6.jpeg"/><Relationship Id="rId40" Type="http://schemas.openxmlformats.org/officeDocument/2006/relationships/hyperlink" Target="http://pbn.hu/en/" TargetMode="External"/><Relationship Id="rId45" Type="http://schemas.openxmlformats.org/officeDocument/2006/relationships/image" Target="media/image10.png"/><Relationship Id="rId74" Type="http://schemas.openxmlformats.org/officeDocument/2006/relationships/image" Target="media/image34.jpeg"/><Relationship Id="rId79" Type="http://schemas.openxmlformats.org/officeDocument/2006/relationships/hyperlink" Target="https://creativecommons.org/licenses/by-nc-sa/4.0/deed.en" TargetMode="External"/><Relationship Id="rId8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chgoondu.com/2017/08/29/qa-a-smart-city-has-to-solve-problems-not-just-deploy-technology-says-imec/" TargetMode="External"/><Relationship Id="rId23" Type="http://schemas.openxmlformats.org/officeDocument/2006/relationships/hyperlink" Target="http://www.sfchronicle.com/business/networth/article/San-Francisco-issues-permit-rules-for-stationless-11281616.php" TargetMode="External"/><Relationship Id="rId28" Type="http://schemas.openxmlformats.org/officeDocument/2006/relationships/hyperlink" Target="https://www.youtube.com/watch?v=0DeBHxnR0kM" TargetMode="External"/><Relationship Id="rId36" Type="http://schemas.openxmlformats.org/officeDocument/2006/relationships/image" Target="media/image5.png"/><Relationship Id="rId49" Type="http://schemas.openxmlformats.org/officeDocument/2006/relationships/image" Target="media/image12.jpeg"/><Relationship Id="rId82" Type="http://schemas.openxmlformats.org/officeDocument/2006/relationships/hyperlink" Target="https://creativecommons.org/licenses/by-nc-sa/4.0/deed.en" TargetMode="External"/><Relationship Id="rId10" Type="http://schemas.openxmlformats.org/officeDocument/2006/relationships/image" Target="media/image2.png"/><Relationship Id="rId19" Type="http://schemas.openxmlformats.org/officeDocument/2006/relationships/hyperlink" Target="https://www.youtube.com/watch?v=Lid9ELzzT8Y" TargetMode="External"/><Relationship Id="rId31" Type="http://schemas.openxmlformats.org/officeDocument/2006/relationships/hyperlink" Target="http://labcraft.co/" TargetMode="External"/><Relationship Id="rId44" Type="http://schemas.openxmlformats.org/officeDocument/2006/relationships/hyperlink" Target="https://www.nhl.nl/english/personal-and-professional" TargetMode="External"/><Relationship Id="rId73" Type="http://schemas.openxmlformats.org/officeDocument/2006/relationships/image" Target="media/image33.png"/><Relationship Id="rId78" Type="http://schemas.openxmlformats.org/officeDocument/2006/relationships/hyperlink" Target="https://creativecommons.org/licenses/by-nc-sa/4.0/deed.en" TargetMode="External"/><Relationship Id="rId81" Type="http://schemas.openxmlformats.org/officeDocument/2006/relationships/hyperlink" Target="https://creativecommons.org/licenses/by-nc-sa/4.0/deed.en" TargetMode="External"/><Relationship Id="rId86" Type="http://schemas.openxmlformats.org/officeDocument/2006/relationships/hyperlink" Target="http://www.e-genius.at/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heguardian.com/sustainable-business/2016/aug/09/florida-colorado-smart-cities-sustainable-solar-babcock-ranch-pena" TargetMode="External"/><Relationship Id="rId22" Type="http://schemas.openxmlformats.org/officeDocument/2006/relationships/hyperlink" Target="https://www.forbes.com/sites/bernardmarr/2016/10/21/the-sharing-economy-what-it-is-examples-and-how-big-data-platforms-and-algorithms-fuel/" TargetMode="External"/><Relationship Id="rId27" Type="http://schemas.openxmlformats.org/officeDocument/2006/relationships/hyperlink" Target="https://www.youtube.com/watch?v=Ee4CKIPkIik" TargetMode="External"/><Relationship Id="rId30" Type="http://schemas.openxmlformats.org/officeDocument/2006/relationships/hyperlink" Target="http://www.businessmodelgeneration.com/canvas/bmc" TargetMode="External"/><Relationship Id="rId35" Type="http://schemas.openxmlformats.org/officeDocument/2006/relationships/hyperlink" Target="http://www.smacc-project.eu/index.html" TargetMode="External"/><Relationship Id="rId43" Type="http://schemas.openxmlformats.org/officeDocument/2006/relationships/image" Target="media/image9.jpeg"/><Relationship Id="rId48" Type="http://schemas.openxmlformats.org/officeDocument/2006/relationships/hyperlink" Target="http://www.militos.org" TargetMode="External"/><Relationship Id="rId77" Type="http://schemas.openxmlformats.org/officeDocument/2006/relationships/image" Target="media/image4.png"/><Relationship Id="rId8" Type="http://schemas.openxmlformats.org/officeDocument/2006/relationships/hyperlink" Target="https://www.youtube.com/watch?v=ITjSWVcWeiE" TargetMode="External"/><Relationship Id="rId51" Type="http://schemas.openxmlformats.org/officeDocument/2006/relationships/image" Target="media/image13.jpeg"/><Relationship Id="rId72" Type="http://schemas.openxmlformats.org/officeDocument/2006/relationships/image" Target="media/image32.jpeg"/><Relationship Id="rId80" Type="http://schemas.openxmlformats.org/officeDocument/2006/relationships/hyperlink" Target="https://creativecommons.org/licenses/by-nc-sa/4.0/deed.en" TargetMode="External"/><Relationship Id="rId85" Type="http://schemas.openxmlformats.org/officeDocument/2006/relationships/hyperlink" Target="http://www.e-genius.at/en" TargetMode="External"/><Relationship Id="rId3" Type="http://schemas.openxmlformats.org/officeDocument/2006/relationships/styles" Target="styles.xml"/><Relationship Id="rId12" Type="http://schemas.openxmlformats.org/officeDocument/2006/relationships/hyperlink" Target="https://www.youtube.com/watch?v=KSJWA8YTdKM" TargetMode="External"/><Relationship Id="rId17" Type="http://schemas.openxmlformats.org/officeDocument/2006/relationships/hyperlink" Target="https://www.youtube.com/watch?v=3xOK2aJ-0Js" TargetMode="External"/><Relationship Id="rId25" Type="http://schemas.openxmlformats.org/officeDocument/2006/relationships/hyperlink" Target="http://dfgn.org/" TargetMode="External"/><Relationship Id="rId33" Type="http://schemas.openxmlformats.org/officeDocument/2006/relationships/header" Target="header1.xml"/><Relationship Id="rId38" Type="http://schemas.openxmlformats.org/officeDocument/2006/relationships/hyperlink" Target="https://www.facebook.com/pg/craveb/about/?ref=page_internal" TargetMode="External"/><Relationship Id="rId46" Type="http://schemas.openxmlformats.org/officeDocument/2006/relationships/hyperlink" Target="http://www.pks.rs/default.aspx?idjezik=3" TargetMode="External"/><Relationship Id="rId20" Type="http://schemas.openxmlformats.org/officeDocument/2006/relationships/hyperlink" Target="https://cities-today.com/new-public-and-private-funding-strategies-for-urban-parks/" TargetMode="External"/><Relationship Id="rId41" Type="http://schemas.openxmlformats.org/officeDocument/2006/relationships/image" Target="media/image8.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s://creativecommons.org/licenses/by-nc-sa/4.0/deed.en" TargetMode="External"/><Relationship Id="rId8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kent.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CCD29AD-9DAF-4527-A852-94DC8EA4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1507</Words>
  <Characters>9498</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gosia_stawecka</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Stawecka</dc:creator>
  <cp:lastModifiedBy>Magdalena Burghardt</cp:lastModifiedBy>
  <cp:revision>10</cp:revision>
  <cp:lastPrinted>2017-04-23T11:43:00Z</cp:lastPrinted>
  <dcterms:created xsi:type="dcterms:W3CDTF">2017-04-21T15:49:00Z</dcterms:created>
  <dcterms:modified xsi:type="dcterms:W3CDTF">2017-09-15T14:45:00Z</dcterms:modified>
</cp:coreProperties>
</file>