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D9C9A" w14:textId="77777777" w:rsidR="00FA0A0B" w:rsidRDefault="00FA0A0B" w:rsidP="00FA0A0B">
      <w:pPr>
        <w:rPr>
          <w:lang w:val="nl-NL"/>
        </w:rPr>
      </w:pPr>
    </w:p>
    <w:p w14:paraId="460DB7D5" w14:textId="77777777" w:rsidR="00FA0A0B" w:rsidRDefault="00FA0A0B" w:rsidP="00FA0A0B">
      <w:pPr>
        <w:rPr>
          <w:lang w:val="nl-NL"/>
        </w:rPr>
      </w:pPr>
    </w:p>
    <w:p w14:paraId="175231D6" w14:textId="77777777" w:rsidR="00FA0A0B" w:rsidRPr="00204579" w:rsidRDefault="00FA0A0B" w:rsidP="00FA0A0B">
      <w:pPr>
        <w:rPr>
          <w:lang w:val="nl-NL"/>
        </w:rPr>
      </w:pPr>
    </w:p>
    <w:p w14:paraId="474E8ED9" w14:textId="77777777" w:rsidR="00FA0A0B" w:rsidRPr="00EA69BA" w:rsidRDefault="00FA0A0B" w:rsidP="00FA0A0B">
      <w:pPr>
        <w:pStyle w:val="TitelA"/>
        <w:rPr>
          <w:lang w:val="nl-NL"/>
        </w:rPr>
      </w:pPr>
      <w:r w:rsidRPr="00EA69BA">
        <w:rPr>
          <w:lang w:val="nl-NL"/>
        </w:rPr>
        <w:t>Steden omvormen voor een betere kwaliteit van leven – bevorderen van samenwerking door Living Labs</w:t>
      </w:r>
    </w:p>
    <w:p w14:paraId="2BCAE5D6" w14:textId="77777777" w:rsidR="00FA0A0B" w:rsidRDefault="00FA0A0B" w:rsidP="00FA0A0B">
      <w:pPr>
        <w:rPr>
          <w:lang w:val="nl-NL"/>
        </w:rPr>
      </w:pPr>
    </w:p>
    <w:p w14:paraId="21E015C4" w14:textId="77777777" w:rsidR="00FA0A0B" w:rsidRPr="00AA22C3" w:rsidRDefault="00FA0A0B" w:rsidP="00FA0A0B">
      <w:pPr>
        <w:rPr>
          <w:lang w:val="nl-NL"/>
        </w:rPr>
      </w:pPr>
    </w:p>
    <w:p w14:paraId="2CAFBD92" w14:textId="77777777" w:rsidR="00FA0A0B" w:rsidRPr="00847DB4" w:rsidRDefault="00FA0A0B" w:rsidP="00FA0A0B">
      <w:pPr>
        <w:pStyle w:val="berschrift1"/>
      </w:pPr>
      <w:r w:rsidRPr="00B056AF">
        <w:t xml:space="preserve">Deel </w:t>
      </w:r>
      <w:r w:rsidRPr="00847DB4">
        <w:t>3: DROOM</w:t>
      </w:r>
    </w:p>
    <w:p w14:paraId="6D085ACF" w14:textId="77777777" w:rsidR="00FA0A0B" w:rsidRDefault="00FA0A0B" w:rsidP="00FA0A0B">
      <w:pPr>
        <w:rPr>
          <w:lang w:val="nl-NL"/>
        </w:rPr>
      </w:pPr>
    </w:p>
    <w:p w14:paraId="7490B00E" w14:textId="77777777" w:rsidR="00FA0A0B" w:rsidRPr="00EA69BA" w:rsidRDefault="00FA0A0B" w:rsidP="00FA0A0B">
      <w:pPr>
        <w:rPr>
          <w:lang w:val="nl-NL"/>
        </w:rPr>
      </w:pPr>
    </w:p>
    <w:p w14:paraId="6DBF08D6" w14:textId="77777777" w:rsidR="00FA0A0B" w:rsidRPr="00EA69BA" w:rsidRDefault="00FA0A0B" w:rsidP="00FA0A0B">
      <w:pPr>
        <w:rPr>
          <w:lang w:val="nl-NL"/>
        </w:rPr>
      </w:pPr>
      <w:r w:rsidRPr="00EA69BA">
        <w:rPr>
          <w:lang w:val="nl-NL"/>
        </w:rPr>
        <w:br w:type="page"/>
      </w:r>
    </w:p>
    <w:p w14:paraId="54C2EE68" w14:textId="77777777" w:rsidR="00FA0A0B" w:rsidRPr="00EA69BA" w:rsidRDefault="00FA0A0B" w:rsidP="00FA0A0B">
      <w:pPr>
        <w:pStyle w:val="berschrift2"/>
        <w:rPr>
          <w:lang w:val="nl-NL"/>
        </w:rPr>
      </w:pPr>
      <w:r w:rsidRPr="00EA69BA">
        <w:rPr>
          <w:lang w:val="nl-NL"/>
        </w:rPr>
        <w:lastRenderedPageBreak/>
        <w:t>Samenvatting</w:t>
      </w:r>
    </w:p>
    <w:p w14:paraId="5540DE93" w14:textId="77777777" w:rsidR="00FA0A0B" w:rsidRPr="00EA69BA" w:rsidRDefault="00FA0A0B" w:rsidP="00FA0A0B">
      <w:pPr>
        <w:rPr>
          <w:lang w:val="nl-NL"/>
        </w:rPr>
      </w:pPr>
      <w:r w:rsidRPr="00EA69BA">
        <w:rPr>
          <w:lang w:val="nl-NL"/>
        </w:rPr>
        <w:t>Heb je ooit een routeplanner gebruikt? Die werkt niet zonder de plaats in te typen waar je heen wilt. Hetzelfde geldt voor de praktijk van het Living Lab. Je moet weten waar je begint en waar je uiteindelijk terecht wilt komen. Dan kan het draaiboek worden ontworpen.</w:t>
      </w:r>
    </w:p>
    <w:p w14:paraId="34A7A297" w14:textId="77777777" w:rsidR="00FA0A0B" w:rsidRPr="00EA69BA" w:rsidRDefault="00FA0A0B" w:rsidP="00FA0A0B">
      <w:pPr>
        <w:rPr>
          <w:lang w:val="nl-NL"/>
        </w:rPr>
      </w:pPr>
      <w:r w:rsidRPr="00EA69BA">
        <w:rPr>
          <w:lang w:val="nl-NL"/>
        </w:rPr>
        <w:t>In deze module zullen de toekomstvisie voor je stad en de meest dringende uitdagingen worden gedefinieerd.</w:t>
      </w:r>
    </w:p>
    <w:p w14:paraId="1E1557FE" w14:textId="77777777" w:rsidR="00FA0A0B" w:rsidRPr="00EA69BA" w:rsidRDefault="00FA0A0B" w:rsidP="00FA0A0B">
      <w:pPr>
        <w:pStyle w:val="berschrift2"/>
        <w:rPr>
          <w:lang w:val="nl-NL"/>
        </w:rPr>
      </w:pPr>
      <w:r w:rsidRPr="00EA69BA">
        <w:rPr>
          <w:lang w:val="nl-NL"/>
        </w:rPr>
        <w:t>Doelstelling</w:t>
      </w:r>
    </w:p>
    <w:p w14:paraId="33DD7CA6" w14:textId="77777777" w:rsidR="00FA0A0B" w:rsidRPr="00204579" w:rsidRDefault="00FA0A0B" w:rsidP="00FA0A0B">
      <w:pPr>
        <w:rPr>
          <w:b/>
          <w:lang w:val="nl-NL"/>
        </w:rPr>
      </w:pPr>
      <w:r w:rsidRPr="00204579">
        <w:rPr>
          <w:b/>
          <w:lang w:val="nl-NL"/>
        </w:rPr>
        <w:t>Na het voltooien van deze module, zul je in staat om</w:t>
      </w:r>
    </w:p>
    <w:p w14:paraId="5303A9D2" w14:textId="77777777" w:rsidR="00FA0A0B" w:rsidRPr="00204579" w:rsidRDefault="00FA0A0B" w:rsidP="00FA0A0B">
      <w:pPr>
        <w:pStyle w:val="Listenabsatz"/>
      </w:pPr>
      <w:r w:rsidRPr="00204579">
        <w:t>een visie te ontwikkelen voor je stad</w:t>
      </w:r>
    </w:p>
    <w:p w14:paraId="4E96BBFF" w14:textId="77777777" w:rsidR="00FA0A0B" w:rsidRPr="00204579" w:rsidRDefault="00FA0A0B" w:rsidP="00FA0A0B">
      <w:pPr>
        <w:pStyle w:val="Listenabsatz"/>
      </w:pPr>
      <w:r w:rsidRPr="00204579">
        <w:t>bestaande problemen in je stad in beeld te brengen</w:t>
      </w:r>
    </w:p>
    <w:p w14:paraId="07B71642" w14:textId="77777777" w:rsidR="00FA0A0B" w:rsidRPr="00204579" w:rsidRDefault="00FA0A0B" w:rsidP="00FA0A0B">
      <w:pPr>
        <w:pStyle w:val="Listenabsatz"/>
      </w:pPr>
      <w:r w:rsidRPr="00204579">
        <w:t>de belangrijkste aandachtsgebieden voor je Living Lab te definieren</w:t>
      </w:r>
    </w:p>
    <w:p w14:paraId="15DD95AE" w14:textId="77777777" w:rsidR="00FA0A0B" w:rsidRPr="00EA69BA" w:rsidRDefault="00FA0A0B" w:rsidP="00FA0A0B">
      <w:pPr>
        <w:pStyle w:val="berschrift2"/>
        <w:rPr>
          <w:lang w:val="nl-NL"/>
        </w:rPr>
      </w:pPr>
      <w:r w:rsidRPr="00EA69BA">
        <w:rPr>
          <w:lang w:val="nl-NL"/>
        </w:rPr>
        <w:t>1. Het definiëren van je dromen en visioenen</w:t>
      </w:r>
    </w:p>
    <w:p w14:paraId="70C3F46C" w14:textId="77777777" w:rsidR="00FA0A0B" w:rsidRPr="00EA69BA" w:rsidRDefault="00FA0A0B" w:rsidP="00FA0A0B">
      <w:pPr>
        <w:spacing w:after="60"/>
        <w:rPr>
          <w:lang w:val="nl-NL"/>
        </w:rPr>
      </w:pPr>
      <w:r w:rsidRPr="00EA69BA">
        <w:rPr>
          <w:lang w:val="nl-NL"/>
        </w:rPr>
        <w:t>Je was waarschijnlijk al aan het denken (of dromen) over hoe jouw stad of buurt eruit zou moeten zien. Misschien zou je meer groene ruimten en parken willen in de buurt waar je woont. Je zou willen dat de openbare ruimtes veilig zijn 's nachts. Je zou misschien een betere relatie met je buren willen hebben. In dit deel, zul je je dromen om kunnen zetten in een visie. Een visie is een beschrijving van een ideale, gewenste toekomstige staat en kan zowel op het niveau van een stad als op dat van een wijk worden gedefinieerd. Het hebben van een gedeelde visie is een cruciaal aspect van een Living Lab, omdat het helpt de acties en toekomstige besluiten te definiëren die nodig zijn voor het bereiken van een gewenste toestand, en het tegelijkertijd samenwerking, wederzijds begrip en vertrouwen kan bevorderen.</w:t>
      </w:r>
    </w:p>
    <w:p w14:paraId="2884C6A0" w14:textId="77777777" w:rsidR="00FA0A0B" w:rsidRPr="00EA69BA" w:rsidRDefault="00FA0A0B" w:rsidP="00FA0A0B">
      <w:pPr>
        <w:spacing w:before="0" w:after="0" w:line="240" w:lineRule="auto"/>
        <w:rPr>
          <w:lang w:val="nl-NL"/>
        </w:rPr>
      </w:pPr>
    </w:p>
    <w:p w14:paraId="08C4B77A" w14:textId="77777777" w:rsidR="00FA0A0B" w:rsidRPr="00204579" w:rsidRDefault="00FA0A0B" w:rsidP="00FA0A0B">
      <w:pPr>
        <w:ind w:left="0"/>
        <w:rPr>
          <w:b/>
          <w:lang w:val="nl-NL"/>
        </w:rPr>
      </w:pPr>
      <w:r w:rsidRPr="00204579">
        <w:rPr>
          <w:b/>
          <w:lang w:val="nl-NL"/>
        </w:rPr>
        <w:t>Hoe kun je beginnen een visie voor je stad te formuleren? Hieronder een aantal belangrijke aspecten waar je je op moet richten:</w:t>
      </w:r>
    </w:p>
    <w:p w14:paraId="7DBF8481" w14:textId="77777777" w:rsidR="00FA0A0B" w:rsidRPr="00204579" w:rsidRDefault="00FA0A0B" w:rsidP="00FA0A0B">
      <w:pPr>
        <w:pStyle w:val="Listenabsatz"/>
      </w:pPr>
      <w:r w:rsidRPr="00204579">
        <w:t>definieer het terrein van de activiteit (stad / buurt)</w:t>
      </w:r>
    </w:p>
    <w:p w14:paraId="374B4A1E" w14:textId="77777777" w:rsidR="00FA0A0B" w:rsidRPr="00204579" w:rsidRDefault="00FA0A0B" w:rsidP="00FA0A0B">
      <w:pPr>
        <w:pStyle w:val="Listenabsatz"/>
      </w:pPr>
      <w:r w:rsidRPr="00204579">
        <w:t>houd rekening met de volgende vragen:</w:t>
      </w:r>
    </w:p>
    <w:p w14:paraId="5E67211C" w14:textId="77777777" w:rsidR="00FA0A0B" w:rsidRPr="00204579" w:rsidRDefault="00FA0A0B" w:rsidP="00FA0A0B">
      <w:pPr>
        <w:pStyle w:val="Listenabsatz"/>
        <w:numPr>
          <w:ilvl w:val="1"/>
          <w:numId w:val="2"/>
        </w:numPr>
      </w:pPr>
      <w:r w:rsidRPr="00204579">
        <w:t>Hoe ziet jouw ideale stad eruit in 2040?</w:t>
      </w:r>
    </w:p>
    <w:p w14:paraId="356E2290" w14:textId="77777777" w:rsidR="00FA0A0B" w:rsidRPr="00204579" w:rsidRDefault="00FA0A0B" w:rsidP="00FA0A0B">
      <w:pPr>
        <w:pStyle w:val="Listenabsatz"/>
        <w:numPr>
          <w:ilvl w:val="1"/>
          <w:numId w:val="2"/>
        </w:numPr>
      </w:pPr>
      <w:r w:rsidRPr="00204579">
        <w:t>Hoe ziet jouw buurt eruit in 2040?</w:t>
      </w:r>
    </w:p>
    <w:p w14:paraId="5D30BDA9" w14:textId="77777777" w:rsidR="00FA0A0B" w:rsidRPr="00204579" w:rsidRDefault="00FA0A0B" w:rsidP="00FA0A0B">
      <w:pPr>
        <w:pStyle w:val="Listenabsatz"/>
        <w:numPr>
          <w:ilvl w:val="1"/>
          <w:numId w:val="2"/>
        </w:numPr>
      </w:pPr>
      <w:r w:rsidRPr="00204579">
        <w:t>Wat heb je voor ogen voor je stad op het gebied van groene en openbare ruimten, transport, gebouwen, veiligheid, werkgelegenheid, enz.?</w:t>
      </w:r>
    </w:p>
    <w:p w14:paraId="31E8E3F2" w14:textId="77777777" w:rsidR="00FA0A0B" w:rsidRPr="00204579" w:rsidRDefault="00FA0A0B" w:rsidP="00FA0A0B">
      <w:pPr>
        <w:pStyle w:val="Listenabsatz"/>
        <w:numPr>
          <w:ilvl w:val="1"/>
          <w:numId w:val="2"/>
        </w:numPr>
      </w:pPr>
      <w:r w:rsidRPr="00204579">
        <w:t>bestaat er al een toekomstvisie voor jouw stad? Dit zou een uitgangspunt om kunnen zijn om op verder te werken!</w:t>
      </w:r>
    </w:p>
    <w:p w14:paraId="4E7D95CD" w14:textId="77777777" w:rsidR="00FA0A0B" w:rsidRDefault="00FA0A0B" w:rsidP="00FA0A0B">
      <w:pPr>
        <w:pStyle w:val="Listenabsatz"/>
      </w:pPr>
      <w:r w:rsidRPr="00204579">
        <w:t xml:space="preserve">Probeer om discussie over de huidige en de te verwachten problemen te voorkomen. </w:t>
      </w:r>
      <w:r w:rsidRPr="00AA6066">
        <w:t xml:space="preserve">Verschillende mensen hebben verschillende ideeën over hoe de stad zou moeten zijn. </w:t>
      </w:r>
    </w:p>
    <w:p w14:paraId="42E8BFFA" w14:textId="77777777" w:rsidR="00FA0A0B" w:rsidRPr="00AA6066" w:rsidRDefault="00FA0A0B" w:rsidP="00FA0A0B">
      <w:pPr>
        <w:pStyle w:val="Listenabsatz"/>
      </w:pPr>
      <w:r w:rsidRPr="00AA6066">
        <w:t>Probeer ‘statements’ op te schrijven waar iedereen het mee eens kan zijn.</w:t>
      </w:r>
    </w:p>
    <w:p w14:paraId="76199FE0" w14:textId="77777777" w:rsidR="00FA0A0B" w:rsidRPr="00AA6066" w:rsidRDefault="00FA0A0B" w:rsidP="00FA0A0B">
      <w:pPr>
        <w:pStyle w:val="Listenabsatz"/>
      </w:pPr>
      <w:r w:rsidRPr="00204579">
        <w:t xml:space="preserve">Een visie moet </w:t>
      </w:r>
      <w:r w:rsidRPr="00204579">
        <w:rPr>
          <w:b/>
        </w:rPr>
        <w:t>ambitieus,</w:t>
      </w:r>
      <w:r w:rsidRPr="00204579">
        <w:t xml:space="preserve"> maar niet onmogelijk zijn. </w:t>
      </w:r>
      <w:r w:rsidRPr="00AA6066">
        <w:t>Denk groot, maar probeer om met ideeën te komen die te bereiken zijn, en daarom:</w:t>
      </w:r>
    </w:p>
    <w:p w14:paraId="50174E35" w14:textId="77777777" w:rsidR="00FA0A0B" w:rsidRPr="00204579" w:rsidRDefault="00FA0A0B" w:rsidP="00FA0A0B">
      <w:pPr>
        <w:pStyle w:val="Listenabsatz"/>
        <w:numPr>
          <w:ilvl w:val="1"/>
          <w:numId w:val="3"/>
        </w:numPr>
      </w:pPr>
      <w:r w:rsidRPr="00204579">
        <w:rPr>
          <w:b/>
        </w:rPr>
        <w:t>Wenselijk:</w:t>
      </w:r>
      <w:r w:rsidRPr="00204579">
        <w:t xml:space="preserve"> oplossingen moeten een afspiegeling zijn van de werkelijke behoeften van alle mensen</w:t>
      </w:r>
    </w:p>
    <w:p w14:paraId="29202E95" w14:textId="77777777" w:rsidR="00FA0A0B" w:rsidRDefault="00FA0A0B" w:rsidP="00FA0A0B">
      <w:pPr>
        <w:pStyle w:val="Listenabsatz"/>
        <w:numPr>
          <w:ilvl w:val="1"/>
          <w:numId w:val="3"/>
        </w:numPr>
      </w:pPr>
      <w:r w:rsidRPr="00204579">
        <w:rPr>
          <w:b/>
        </w:rPr>
        <w:t>Haalbaar:</w:t>
      </w:r>
      <w:r w:rsidRPr="00204579">
        <w:t xml:space="preserve"> oplossingen moeten technische economisch haalbaar zijn (bijvoorbeeld: geen rendementen boven de 100%)</w:t>
      </w:r>
    </w:p>
    <w:p w14:paraId="52A7D01C" w14:textId="77777777" w:rsidR="00FA0A0B" w:rsidRPr="0034577B" w:rsidRDefault="00FA0A0B" w:rsidP="00FA0A0B">
      <w:pPr>
        <w:pStyle w:val="Listenabsatz"/>
        <w:numPr>
          <w:ilvl w:val="1"/>
          <w:numId w:val="3"/>
        </w:numPr>
      </w:pPr>
      <w:r w:rsidRPr="000B1C5C">
        <w:rPr>
          <w:b/>
        </w:rPr>
        <w:t>Haalbaar</w:t>
      </w:r>
      <w:r w:rsidRPr="0034577B">
        <w:t>: oplossingen moeten uitvoerbaar zijn van uit een zakelijk perspectief</w:t>
      </w:r>
      <w:r w:rsidRPr="00755729">
        <w:rPr>
          <w:rStyle w:val="Funotenzeichen"/>
        </w:rPr>
        <w:footnoteReference w:id="1"/>
      </w:r>
    </w:p>
    <w:p w14:paraId="0AE7B50A" w14:textId="77777777" w:rsidR="00FA0A0B" w:rsidRPr="00EA69BA" w:rsidRDefault="00FA0A0B" w:rsidP="00FA0A0B">
      <w:pPr>
        <w:spacing w:before="0" w:after="0" w:line="240" w:lineRule="auto"/>
        <w:rPr>
          <w:lang w:val="nl-NL"/>
        </w:rPr>
      </w:pPr>
    </w:p>
    <w:tbl>
      <w:tblPr>
        <w:tblW w:w="0" w:type="auto"/>
        <w:tblBorders>
          <w:top w:val="single" w:sz="4" w:space="0" w:color="F79646"/>
          <w:left w:val="single" w:sz="4" w:space="0" w:color="F79646"/>
          <w:bottom w:val="single" w:sz="4" w:space="0" w:color="F79646"/>
          <w:right w:val="single" w:sz="4" w:space="0" w:color="F79646"/>
        </w:tblBorders>
        <w:tblLook w:val="04A0" w:firstRow="1" w:lastRow="0" w:firstColumn="1" w:lastColumn="0" w:noHBand="0" w:noVBand="1"/>
      </w:tblPr>
      <w:tblGrid>
        <w:gridCol w:w="8642"/>
      </w:tblGrid>
      <w:tr w:rsidR="00FA0A0B" w:rsidRPr="0026157B" w14:paraId="38F769B6" w14:textId="77777777" w:rsidTr="00305705">
        <w:tc>
          <w:tcPr>
            <w:tcW w:w="8642" w:type="dxa"/>
            <w:tcBorders>
              <w:bottom w:val="nil"/>
            </w:tcBorders>
            <w:shd w:val="clear" w:color="auto" w:fill="auto"/>
          </w:tcPr>
          <w:p w14:paraId="76190590" w14:textId="77777777" w:rsidR="00FA0A0B" w:rsidRPr="00000C02" w:rsidRDefault="00FA0A0B" w:rsidP="00305705">
            <w:pPr>
              <w:spacing w:after="0"/>
              <w:ind w:left="0"/>
              <w:rPr>
                <w:strike/>
                <w:sz w:val="28"/>
                <w:szCs w:val="28"/>
              </w:rPr>
            </w:pPr>
            <w:r w:rsidRPr="00000C02">
              <w:rPr>
                <w:rStyle w:val="Orange"/>
                <w:sz w:val="28"/>
              </w:rPr>
              <w:t>Voorbe</w:t>
            </w:r>
            <w:r w:rsidRPr="0090089F">
              <w:rPr>
                <w:rStyle w:val="Orange"/>
                <w:color w:val="F89645"/>
                <w:sz w:val="28"/>
              </w:rPr>
              <w:t>el</w:t>
            </w:r>
            <w:r w:rsidRPr="00000C02">
              <w:rPr>
                <w:rStyle w:val="Orange"/>
                <w:sz w:val="28"/>
              </w:rPr>
              <w:t>d box</w:t>
            </w:r>
          </w:p>
        </w:tc>
      </w:tr>
      <w:tr w:rsidR="00FA0A0B" w:rsidRPr="0090089F" w14:paraId="0F46711D" w14:textId="77777777" w:rsidTr="00305705">
        <w:tc>
          <w:tcPr>
            <w:tcW w:w="8642" w:type="dxa"/>
            <w:tcBorders>
              <w:top w:val="nil"/>
              <w:bottom w:val="nil"/>
            </w:tcBorders>
            <w:shd w:val="clear" w:color="auto" w:fill="auto"/>
          </w:tcPr>
          <w:p w14:paraId="069F4376" w14:textId="77777777" w:rsidR="00FA0A0B" w:rsidRPr="004F5B1D" w:rsidRDefault="00FA0A0B" w:rsidP="00305705">
            <w:pPr>
              <w:ind w:left="0"/>
              <w:rPr>
                <w:color w:val="002060"/>
                <w:lang w:val="nl-NL"/>
              </w:rPr>
            </w:pPr>
            <w:r w:rsidRPr="004F5B1D">
              <w:rPr>
                <w:b/>
                <w:color w:val="002060"/>
                <w:lang w:val="nl-NL"/>
              </w:rPr>
              <w:t>Voorbeeld 1</w:t>
            </w:r>
            <w:r w:rsidRPr="004F5B1D">
              <w:rPr>
                <w:color w:val="002060"/>
                <w:lang w:val="nl-NL"/>
              </w:rPr>
              <w:t xml:space="preserve"> beschrijft een algemene visie voor de stad Graz ontwikkeld als resultaat van een participatief proces. Zodra je de algemene visie hebt gedefinieerd, kan het nuttig zijn om de ideale situatie voor meer specifieke terreinen, zoals energie of groene ruimte te definiëren (</w:t>
            </w:r>
            <w:r w:rsidRPr="004F5B1D">
              <w:rPr>
                <w:b/>
                <w:color w:val="002060"/>
                <w:lang w:val="nl-NL"/>
              </w:rPr>
              <w:t>zie voorbeeld 2</w:t>
            </w:r>
            <w:r w:rsidRPr="004F5B1D">
              <w:rPr>
                <w:color w:val="002060"/>
                <w:lang w:val="nl-NL"/>
              </w:rPr>
              <w:t>).</w:t>
            </w:r>
          </w:p>
          <w:p w14:paraId="26EBBF44" w14:textId="77777777" w:rsidR="00FA0A0B" w:rsidRPr="000958FD" w:rsidRDefault="00FA0A0B" w:rsidP="00305705">
            <w:pPr>
              <w:ind w:left="0"/>
              <w:rPr>
                <w:b/>
                <w:color w:val="002060"/>
                <w:lang w:val="nl-NL"/>
              </w:rPr>
            </w:pPr>
            <w:r w:rsidRPr="000958FD">
              <w:rPr>
                <w:b/>
                <w:color w:val="002060"/>
                <w:lang w:val="nl-NL"/>
              </w:rPr>
              <w:t>Voorbeeld 1: Een algemene visie voor de stad Graz</w:t>
            </w:r>
          </w:p>
          <w:p w14:paraId="3D154C6D" w14:textId="77777777" w:rsidR="00FA0A0B" w:rsidRPr="000958FD" w:rsidRDefault="00FA0A0B" w:rsidP="00305705">
            <w:pPr>
              <w:pStyle w:val="Listenabsatz"/>
              <w:spacing w:beforeAutospacing="1" w:afterAutospacing="1"/>
              <w:rPr>
                <w:color w:val="002060"/>
                <w:lang w:eastAsia="nl-NL"/>
              </w:rPr>
            </w:pPr>
            <w:r w:rsidRPr="000958FD">
              <w:rPr>
                <w:color w:val="002060"/>
                <w:lang w:eastAsia="nl-NL"/>
              </w:rPr>
              <w:t>In 2050, is het grootstedelijk gebied van Graz een dynamische stad met een compacte bouw en ‘gemengd gebruik’, aantrekkelijke openbare ruimten en een hoge kwaliteit van leven.</w:t>
            </w:r>
          </w:p>
          <w:p w14:paraId="7521B854" w14:textId="77777777" w:rsidR="00FA0A0B" w:rsidRPr="000958FD" w:rsidRDefault="00FA0A0B" w:rsidP="00305705">
            <w:pPr>
              <w:pStyle w:val="Listenabsatz"/>
              <w:spacing w:beforeAutospacing="1" w:afterAutospacing="1"/>
              <w:rPr>
                <w:color w:val="002060"/>
                <w:lang w:eastAsia="nl-NL"/>
              </w:rPr>
            </w:pPr>
            <w:r w:rsidRPr="000958FD">
              <w:rPr>
                <w:color w:val="002060"/>
                <w:lang w:eastAsia="nl-NL"/>
              </w:rPr>
              <w:t>Door een efficiënte implementatie van Smart City strategieën en het bewustmaken van de burgers, is het verbruik van hulpbronnen en energie in belangrijke mate afgenomen, evenals de daaraan gerelateerde emissies. Graz is een energie-autonoom en afvalvrije stad.</w:t>
            </w:r>
          </w:p>
          <w:p w14:paraId="29A95A57" w14:textId="77777777" w:rsidR="00FA0A0B" w:rsidRPr="000958FD" w:rsidRDefault="00FA0A0B" w:rsidP="00305705">
            <w:pPr>
              <w:pStyle w:val="Listenabsatz"/>
              <w:spacing w:beforeAutospacing="1" w:afterAutospacing="1"/>
              <w:rPr>
                <w:color w:val="002060"/>
                <w:lang w:eastAsia="nl-NL"/>
              </w:rPr>
            </w:pPr>
            <w:r w:rsidRPr="000958FD">
              <w:rPr>
                <w:color w:val="002060"/>
                <w:lang w:eastAsia="nl-NL"/>
              </w:rPr>
              <w:t>Graz is een internationaal boegbeeld voor innovatieve stedelijke technologieën en systemen, dus een aantrekkelijke locatie voor onderzoek, opleiding en het bedrijfsleven en een aangename plek om te wonen en te werken in elke levensfase.</w:t>
            </w:r>
          </w:p>
          <w:p w14:paraId="60FB7DC4" w14:textId="77777777" w:rsidR="00FA0A0B" w:rsidRPr="000958FD" w:rsidRDefault="00FA0A0B" w:rsidP="00305705">
            <w:pPr>
              <w:pStyle w:val="Listenabsatz"/>
              <w:spacing w:beforeAutospacing="1" w:afterAutospacing="1"/>
              <w:rPr>
                <w:color w:val="002060"/>
                <w:lang w:eastAsia="nl-NL"/>
              </w:rPr>
            </w:pPr>
            <w:r w:rsidRPr="000958FD">
              <w:rPr>
                <w:color w:val="002060"/>
                <w:lang w:eastAsia="nl-NL"/>
              </w:rPr>
              <w:t>De kwaliteit van de bodem en het water en de biodiversiteit zijn aanzienlijk verbeterd, en de geluidsoverlast is gedaald in het centrum van Graz.</w:t>
            </w:r>
          </w:p>
          <w:p w14:paraId="2B14B0F4" w14:textId="77777777" w:rsidR="00FA0A0B" w:rsidRPr="00B83404" w:rsidRDefault="00FA0A0B" w:rsidP="00305705">
            <w:pPr>
              <w:ind w:left="0"/>
              <w:rPr>
                <w:b/>
                <w:color w:val="002060"/>
                <w:szCs w:val="21"/>
                <w:lang w:val="nl-NL"/>
              </w:rPr>
            </w:pPr>
            <w:r w:rsidRPr="00B83404">
              <w:rPr>
                <w:b/>
                <w:color w:val="002060"/>
                <w:szCs w:val="21"/>
                <w:lang w:val="nl-NL"/>
              </w:rPr>
              <w:t>Voorbeeld 2: Visie voor de energievoorziening van de stad Graz</w:t>
            </w:r>
          </w:p>
          <w:p w14:paraId="53D557EE" w14:textId="77777777" w:rsidR="00FA0A0B" w:rsidRPr="000958FD" w:rsidRDefault="00FA0A0B" w:rsidP="00305705">
            <w:pPr>
              <w:pStyle w:val="Listenabsatz"/>
              <w:spacing w:beforeAutospacing="1" w:afterAutospacing="1"/>
              <w:rPr>
                <w:color w:val="002060"/>
                <w:lang w:eastAsia="nl-NL"/>
              </w:rPr>
            </w:pPr>
            <w:r w:rsidRPr="000958FD">
              <w:rPr>
                <w:color w:val="002060"/>
                <w:lang w:eastAsia="nl-NL"/>
              </w:rPr>
              <w:t>In 2050, bevindt de stad Graz zich op een duurzaam energie-evenwicht.</w:t>
            </w:r>
          </w:p>
          <w:p w14:paraId="3A9B36C1" w14:textId="77777777" w:rsidR="00FA0A0B" w:rsidRPr="000958FD" w:rsidRDefault="00FA0A0B" w:rsidP="00305705">
            <w:pPr>
              <w:pStyle w:val="Listenabsatz"/>
              <w:spacing w:beforeAutospacing="1" w:afterAutospacing="1"/>
              <w:rPr>
                <w:color w:val="002060"/>
                <w:lang w:eastAsia="nl-NL"/>
              </w:rPr>
            </w:pPr>
            <w:r w:rsidRPr="000958FD">
              <w:rPr>
                <w:color w:val="002060"/>
                <w:lang w:eastAsia="nl-NL"/>
              </w:rPr>
              <w:t>De benodigde energie wordt regionaal geproduceerd, uit 100% duurzame energiebronnen.</w:t>
            </w:r>
          </w:p>
          <w:p w14:paraId="6F90562A" w14:textId="77777777" w:rsidR="00FA0A0B" w:rsidRPr="00EA69BA" w:rsidRDefault="00FA0A0B" w:rsidP="00305705">
            <w:pPr>
              <w:pStyle w:val="Listenabsatz"/>
              <w:spacing w:beforeAutospacing="1" w:afterAutospacing="1"/>
            </w:pPr>
            <w:r w:rsidRPr="000958FD">
              <w:rPr>
                <w:color w:val="002060"/>
                <w:lang w:eastAsia="nl-NL"/>
              </w:rPr>
              <w:t>De burgers van Graz begrijpen de waarde van energie en maken er bewust en efficiënt gebruik van.</w:t>
            </w:r>
          </w:p>
        </w:tc>
      </w:tr>
      <w:tr w:rsidR="00FA0A0B" w:rsidRPr="0090089F" w14:paraId="455DE9CC" w14:textId="77777777" w:rsidTr="00305705">
        <w:trPr>
          <w:trHeight w:hRule="exact" w:val="170"/>
        </w:trPr>
        <w:tc>
          <w:tcPr>
            <w:tcW w:w="8642" w:type="dxa"/>
            <w:tcBorders>
              <w:top w:val="nil"/>
            </w:tcBorders>
            <w:shd w:val="clear" w:color="auto" w:fill="auto"/>
          </w:tcPr>
          <w:p w14:paraId="1C6E0FB9" w14:textId="77777777" w:rsidR="00FA0A0B" w:rsidRPr="00EA69BA" w:rsidRDefault="00FA0A0B" w:rsidP="00305705">
            <w:pPr>
              <w:ind w:left="0"/>
              <w:rPr>
                <w:b/>
                <w:lang w:val="nl-NL"/>
              </w:rPr>
            </w:pPr>
          </w:p>
        </w:tc>
      </w:tr>
    </w:tbl>
    <w:p w14:paraId="3EDF1CCA" w14:textId="77777777" w:rsidR="00FA0A0B" w:rsidRDefault="00FA0A0B" w:rsidP="00FA0A0B">
      <w:pPr>
        <w:spacing w:before="0" w:after="0"/>
        <w:rPr>
          <w:lang w:val="nl-NL"/>
        </w:rPr>
      </w:pPr>
    </w:p>
    <w:p w14:paraId="10603785" w14:textId="77777777" w:rsidR="00FA0A0B" w:rsidRDefault="00FA0A0B" w:rsidP="00FA0A0B">
      <w:pPr>
        <w:widowControl/>
        <w:autoSpaceDE/>
        <w:autoSpaceDN/>
        <w:adjustRightInd/>
        <w:spacing w:before="0" w:after="0" w:line="240" w:lineRule="auto"/>
        <w:ind w:left="0"/>
        <w:rPr>
          <w:lang w:val="nl-NL"/>
        </w:rPr>
      </w:pPr>
      <w:r>
        <w:rPr>
          <w:lang w:val="nl-NL"/>
        </w:rPr>
        <w:br w:type="page"/>
      </w:r>
    </w:p>
    <w:tbl>
      <w:tblPr>
        <w:tblW w:w="0" w:type="auto"/>
        <w:tblBorders>
          <w:top w:val="single" w:sz="4" w:space="0" w:color="auto"/>
          <w:bottom w:val="single" w:sz="4" w:space="0" w:color="auto"/>
        </w:tblBorders>
        <w:tblLook w:val="04A0" w:firstRow="1" w:lastRow="0" w:firstColumn="1" w:lastColumn="0" w:noHBand="0" w:noVBand="1"/>
      </w:tblPr>
      <w:tblGrid>
        <w:gridCol w:w="8672"/>
      </w:tblGrid>
      <w:tr w:rsidR="00FA0A0B" w:rsidRPr="0026157B" w14:paraId="2B67D663" w14:textId="77777777" w:rsidTr="00305705">
        <w:tc>
          <w:tcPr>
            <w:tcW w:w="8672" w:type="dxa"/>
            <w:tcBorders>
              <w:top w:val="single" w:sz="4" w:space="0" w:color="auto"/>
              <w:bottom w:val="nil"/>
            </w:tcBorders>
            <w:shd w:val="clear" w:color="auto" w:fill="D9D9D9"/>
          </w:tcPr>
          <w:p w14:paraId="3B28E862" w14:textId="77777777" w:rsidR="00FA0A0B" w:rsidRDefault="00FA0A0B" w:rsidP="00305705">
            <w:pPr>
              <w:ind w:left="0"/>
              <w:rPr>
                <w:b/>
                <w:color w:val="002060"/>
                <w:sz w:val="28"/>
                <w:lang w:val="nl-NL"/>
              </w:rPr>
            </w:pPr>
            <w:r>
              <w:rPr>
                <w:b/>
                <w:color w:val="002060"/>
                <w:sz w:val="28"/>
                <w:lang w:val="nl-NL"/>
              </w:rPr>
              <w:t>OEFENING 2</w:t>
            </w:r>
          </w:p>
        </w:tc>
      </w:tr>
      <w:tr w:rsidR="00FA0A0B" w:rsidRPr="00166C6A" w14:paraId="618270C2" w14:textId="77777777" w:rsidTr="00305705">
        <w:tc>
          <w:tcPr>
            <w:tcW w:w="8672" w:type="dxa"/>
            <w:tcBorders>
              <w:top w:val="nil"/>
              <w:bottom w:val="nil"/>
            </w:tcBorders>
            <w:shd w:val="clear" w:color="auto" w:fill="F3F6F7"/>
          </w:tcPr>
          <w:p w14:paraId="49986530" w14:textId="77777777" w:rsidR="00FA0A0B" w:rsidRPr="00AF3046" w:rsidRDefault="00FA0A0B" w:rsidP="00305705">
            <w:pPr>
              <w:ind w:left="0"/>
              <w:rPr>
                <w:b/>
                <w:lang w:val="nl-NL"/>
              </w:rPr>
            </w:pPr>
            <w:r w:rsidRPr="00AF3046">
              <w:rPr>
                <w:b/>
                <w:lang w:val="nl-NL"/>
              </w:rPr>
              <w:t>Ontwerp de algemene visie voor jouw stad!</w:t>
            </w:r>
          </w:p>
          <w:p w14:paraId="766EB861" w14:textId="77777777" w:rsidR="00FA0A0B" w:rsidRPr="00EA69BA" w:rsidRDefault="00FA0A0B" w:rsidP="00305705">
            <w:pPr>
              <w:ind w:left="0"/>
              <w:rPr>
                <w:lang w:val="nl-NL"/>
              </w:rPr>
            </w:pPr>
            <w:r w:rsidRPr="00EA69BA">
              <w:rPr>
                <w:noProof/>
                <w:lang w:val="de-DE" w:eastAsia="de-DE"/>
              </w:rPr>
              <mc:AlternateContent>
                <mc:Choice Requires="wps">
                  <w:drawing>
                    <wp:anchor distT="0" distB="0" distL="114300" distR="114300" simplePos="0" relativeHeight="251659264" behindDoc="0" locked="1" layoutInCell="1" allowOverlap="1" wp14:anchorId="7BE61828" wp14:editId="45399FCE">
                      <wp:simplePos x="0" y="0"/>
                      <wp:positionH relativeFrom="column">
                        <wp:posOffset>4002405</wp:posOffset>
                      </wp:positionH>
                      <wp:positionV relativeFrom="paragraph">
                        <wp:posOffset>586105</wp:posOffset>
                      </wp:positionV>
                      <wp:extent cx="1403985" cy="1752600"/>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1403985" cy="1752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2B0E7F" w14:textId="77777777" w:rsidR="00FA0A0B" w:rsidRPr="00204579" w:rsidRDefault="00FA0A0B" w:rsidP="00FA0A0B">
                                  <w:pPr>
                                    <w:ind w:left="0"/>
                                    <w:rPr>
                                      <w:sz w:val="20"/>
                                      <w:szCs w:val="20"/>
                                      <w:lang w:val="nl-NL"/>
                                    </w:rPr>
                                  </w:pPr>
                                  <w:r w:rsidRPr="00204579">
                                    <w:rPr>
                                      <w:sz w:val="20"/>
                                      <w:szCs w:val="20"/>
                                      <w:lang w:val="nl-NL"/>
                                    </w:rPr>
                                    <w:t xml:space="preserve">1. </w:t>
                                  </w:r>
                                  <w:r w:rsidRPr="00204579">
                                    <w:rPr>
                                      <w:lang w:val="nl-NL"/>
                                    </w:rPr>
                                    <w:t>Begin met het einde voor ogen</w:t>
                                  </w:r>
                                </w:p>
                                <w:p w14:paraId="43D7DD87" w14:textId="551938EE" w:rsidR="00FA0A0B" w:rsidRPr="00204579" w:rsidRDefault="00FA0A0B" w:rsidP="00FA0A0B">
                                  <w:pPr>
                                    <w:ind w:left="0"/>
                                    <w:rPr>
                                      <w:sz w:val="20"/>
                                      <w:szCs w:val="20"/>
                                      <w:lang w:val="nl-NL"/>
                                    </w:rPr>
                                  </w:pPr>
                                  <w:r w:rsidRPr="00204579">
                                    <w:rPr>
                                      <w:sz w:val="20"/>
                                      <w:szCs w:val="20"/>
                                      <w:lang w:val="nl-NL"/>
                                    </w:rPr>
                                    <w:t xml:space="preserve">2. </w:t>
                                  </w:r>
                                  <w:r w:rsidR="00545420">
                                    <w:rPr>
                                      <w:lang w:val="nl-NL"/>
                                    </w:rPr>
                                    <w:t>Werk</w:t>
                                  </w:r>
                                  <w:r w:rsidRPr="00204579">
                                    <w:rPr>
                                      <w:lang w:val="nl-NL"/>
                                    </w:rPr>
                                    <w:t xml:space="preserve"> terug van de toekomstvisie naar de huidige situatie</w:t>
                                  </w:r>
                                </w:p>
                                <w:p w14:paraId="4B5A5125" w14:textId="77777777" w:rsidR="00FA0A0B" w:rsidRPr="00204579" w:rsidRDefault="00FA0A0B" w:rsidP="00FA0A0B">
                                  <w:pPr>
                                    <w:ind w:left="0"/>
                                    <w:rPr>
                                      <w:sz w:val="20"/>
                                      <w:szCs w:val="20"/>
                                      <w:lang w:val="nl-NL"/>
                                    </w:rPr>
                                  </w:pPr>
                                  <w:r w:rsidRPr="00204579">
                                    <w:rPr>
                                      <w:sz w:val="20"/>
                                      <w:szCs w:val="20"/>
                                      <w:lang w:val="nl-NL"/>
                                    </w:rPr>
                                    <w:t xml:space="preserve">3. </w:t>
                                  </w:r>
                                  <w:r w:rsidRPr="00204579">
                                    <w:rPr>
                                      <w:lang w:val="nl-NL"/>
                                    </w:rPr>
                                    <w:t>Werk stap voor stap naar de toekomstvisie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E61828" id="_x0000_t202" coordsize="21600,21600" o:spt="202" path="m0,0l0,21600,21600,21600,21600,0xe">
                      <v:stroke joinstyle="miter"/>
                      <v:path gradientshapeok="t" o:connecttype="rect"/>
                    </v:shapetype>
                    <v:shape id="Text Box 40" o:spid="_x0000_s1026" type="#_x0000_t202" style="position:absolute;margin-left:315.15pt;margin-top:46.15pt;width:110.5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hVAHdACAAAR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" filled="f" stroked="f">
                      <v:textbox>
                        <w:txbxContent>
                          <w:p w14:paraId="392B0E7F" w14:textId="77777777" w:rsidR="00FA0A0B" w:rsidRPr="00204579" w:rsidRDefault="00FA0A0B" w:rsidP="00FA0A0B">
                            <w:pPr>
                              <w:ind w:left="0"/>
                              <w:rPr>
                                <w:sz w:val="20"/>
                                <w:szCs w:val="20"/>
                                <w:lang w:val="nl-NL"/>
                              </w:rPr>
                            </w:pPr>
                            <w:r w:rsidRPr="00204579">
                              <w:rPr>
                                <w:sz w:val="20"/>
                                <w:szCs w:val="20"/>
                                <w:lang w:val="nl-NL"/>
                              </w:rPr>
                              <w:t xml:space="preserve">1. </w:t>
                            </w:r>
                            <w:r w:rsidRPr="00204579">
                              <w:rPr>
                                <w:lang w:val="nl-NL"/>
                              </w:rPr>
                              <w:t>Begin met het einde voor ogen</w:t>
                            </w:r>
                          </w:p>
                          <w:p w14:paraId="43D7DD87" w14:textId="551938EE" w:rsidR="00FA0A0B" w:rsidRPr="00204579" w:rsidRDefault="00FA0A0B" w:rsidP="00FA0A0B">
                            <w:pPr>
                              <w:ind w:left="0"/>
                              <w:rPr>
                                <w:sz w:val="20"/>
                                <w:szCs w:val="20"/>
                                <w:lang w:val="nl-NL"/>
                              </w:rPr>
                            </w:pPr>
                            <w:r w:rsidRPr="00204579">
                              <w:rPr>
                                <w:sz w:val="20"/>
                                <w:szCs w:val="20"/>
                                <w:lang w:val="nl-NL"/>
                              </w:rPr>
                              <w:t xml:space="preserve">2. </w:t>
                            </w:r>
                            <w:r w:rsidR="00545420">
                              <w:rPr>
                                <w:lang w:val="nl-NL"/>
                              </w:rPr>
                              <w:t>Werk</w:t>
                            </w:r>
                            <w:r w:rsidRPr="00204579">
                              <w:rPr>
                                <w:lang w:val="nl-NL"/>
                              </w:rPr>
                              <w:t xml:space="preserve"> terug van de toekomstvisie naar de huidige situatie</w:t>
                            </w:r>
                          </w:p>
                          <w:p w14:paraId="4B5A5125" w14:textId="77777777" w:rsidR="00FA0A0B" w:rsidRPr="00204579" w:rsidRDefault="00FA0A0B" w:rsidP="00FA0A0B">
                            <w:pPr>
                              <w:ind w:left="0"/>
                              <w:rPr>
                                <w:sz w:val="20"/>
                                <w:szCs w:val="20"/>
                                <w:lang w:val="nl-NL"/>
                              </w:rPr>
                            </w:pPr>
                            <w:r w:rsidRPr="00204579">
                              <w:rPr>
                                <w:sz w:val="20"/>
                                <w:szCs w:val="20"/>
                                <w:lang w:val="nl-NL"/>
                              </w:rPr>
                              <w:t xml:space="preserve">3. </w:t>
                            </w:r>
                            <w:r w:rsidRPr="00204579">
                              <w:rPr>
                                <w:lang w:val="nl-NL"/>
                              </w:rPr>
                              <w:t>Werk stap voor stap naar de toekomstvisie</w:t>
                            </w:r>
                          </w:p>
                        </w:txbxContent>
                      </v:textbox>
                      <w10:wrap type="square"/>
                      <w10:anchorlock/>
                    </v:shape>
                  </w:pict>
                </mc:Fallback>
              </mc:AlternateContent>
            </w:r>
            <w:r w:rsidRPr="00EA69BA">
              <w:rPr>
                <w:noProof/>
                <w:lang w:val="de-DE" w:eastAsia="de-DE"/>
              </w:rPr>
              <w:drawing>
                <wp:anchor distT="0" distB="0" distL="114300" distR="114300" simplePos="0" relativeHeight="251660288" behindDoc="0" locked="1" layoutInCell="1" allowOverlap="0" wp14:anchorId="4EB4839E" wp14:editId="7E2A1FCF">
                  <wp:simplePos x="0" y="0"/>
                  <wp:positionH relativeFrom="column">
                    <wp:posOffset>0</wp:posOffset>
                  </wp:positionH>
                  <wp:positionV relativeFrom="paragraph">
                    <wp:posOffset>689137</wp:posOffset>
                  </wp:positionV>
                  <wp:extent cx="3970800" cy="1645200"/>
                  <wp:effectExtent l="0" t="0" r="0" b="0"/>
                  <wp:wrapSquare wrapText="r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12-12 at 13.30.08.png"/>
                          <pic:cNvPicPr/>
                        </pic:nvPicPr>
                        <pic:blipFill>
                          <a:blip r:embed="rId7">
                            <a:extLst>
                              <a:ext uri="{28A0092B-C50C-407E-A947-70E740481C1C}">
                                <a14:useLocalDpi xmlns:a14="http://schemas.microsoft.com/office/drawing/2010/main" val="0"/>
                              </a:ext>
                            </a:extLst>
                          </a:blip>
                          <a:stretch>
                            <a:fillRect/>
                          </a:stretch>
                        </pic:blipFill>
                        <pic:spPr>
                          <a:xfrm>
                            <a:off x="0" y="0"/>
                            <a:ext cx="3970800" cy="1645200"/>
                          </a:xfrm>
                          <a:prstGeom prst="rect">
                            <a:avLst/>
                          </a:prstGeom>
                        </pic:spPr>
                      </pic:pic>
                    </a:graphicData>
                  </a:graphic>
                  <wp14:sizeRelH relativeFrom="margin">
                    <wp14:pctWidth>0</wp14:pctWidth>
                  </wp14:sizeRelH>
                  <wp14:sizeRelV relativeFrom="margin">
                    <wp14:pctHeight>0</wp14:pctHeight>
                  </wp14:sizeRelV>
                </wp:anchor>
              </w:drawing>
            </w:r>
            <w:r w:rsidRPr="00EA69BA">
              <w:rPr>
                <w:lang w:val="nl-NL"/>
              </w:rPr>
              <w:t xml:space="preserve">In deze oefening zul je de methode van </w:t>
            </w:r>
            <w:r w:rsidRPr="00EA69BA">
              <w:rPr>
                <w:b/>
                <w:lang w:val="nl-NL"/>
              </w:rPr>
              <w:t xml:space="preserve">Backcasting </w:t>
            </w:r>
            <w:r w:rsidRPr="00EA69BA">
              <w:rPr>
                <w:lang w:val="nl-NL"/>
              </w:rPr>
              <w:t>gebruiken, waar je een gewenste toekomstige situatie definieert en dan terug werkt om een causale keten tussen de toekomst en de huidige stand te construeren.</w:t>
            </w:r>
          </w:p>
          <w:p w14:paraId="10A44831" w14:textId="77777777" w:rsidR="00FA0A0B" w:rsidRPr="0026157B" w:rsidRDefault="00FA0A0B" w:rsidP="00305705">
            <w:pPr>
              <w:pStyle w:val="Beschriftung"/>
              <w:rPr>
                <w:b/>
                <w:lang w:val="en-US"/>
              </w:rPr>
            </w:pPr>
            <w:bookmarkStart w:id="0" w:name="_Toc474762865"/>
            <w:r>
              <w:rPr>
                <w:lang w:val="en-US"/>
              </w:rPr>
              <w:t>Figuur</w:t>
            </w:r>
            <w:r w:rsidRPr="00186C02">
              <w:rPr>
                <w:lang w:val="en-US"/>
              </w:rPr>
              <w:t xml:space="preserve"> </w:t>
            </w:r>
            <w:r>
              <w:rPr>
                <w:lang w:val="en-US"/>
              </w:rPr>
              <w:fldChar w:fldCharType="begin"/>
            </w:r>
            <w:r>
              <w:rPr>
                <w:lang w:val="en-US"/>
              </w:rPr>
              <w:instrText xml:space="preserve"> SEQ Figuur \* ARABIC </w:instrText>
            </w:r>
            <w:r>
              <w:rPr>
                <w:lang w:val="en-US"/>
              </w:rPr>
              <w:fldChar w:fldCharType="separate"/>
            </w:r>
            <w:r>
              <w:rPr>
                <w:noProof/>
                <w:lang w:val="en-US"/>
              </w:rPr>
              <w:t>1</w:t>
            </w:r>
            <w:r>
              <w:rPr>
                <w:lang w:val="en-US"/>
              </w:rPr>
              <w:fldChar w:fldCharType="end"/>
            </w:r>
            <w:r w:rsidRPr="006E0907">
              <w:rPr>
                <w:lang w:val="en-US"/>
              </w:rPr>
              <w:t>:</w:t>
            </w:r>
            <w:r>
              <w:rPr>
                <w:lang w:val="en-US"/>
              </w:rPr>
              <w:t xml:space="preserve"> </w:t>
            </w:r>
            <w:r w:rsidRPr="0026157B">
              <w:rPr>
                <w:lang w:val="en-US"/>
              </w:rPr>
              <w:t>Backcasting process. Source: SMACC after The Natural Step</w:t>
            </w:r>
            <w:bookmarkEnd w:id="0"/>
          </w:p>
          <w:p w14:paraId="09724975" w14:textId="77777777" w:rsidR="00FA0A0B" w:rsidRPr="009C5CB5" w:rsidRDefault="00FA0A0B" w:rsidP="00305705">
            <w:pPr>
              <w:ind w:left="0"/>
              <w:rPr>
                <w:b/>
                <w:lang w:val="nl-NL"/>
              </w:rPr>
            </w:pPr>
            <w:r w:rsidRPr="009C5CB5">
              <w:rPr>
                <w:b/>
                <w:lang w:val="nl-NL"/>
              </w:rPr>
              <w:t>Om een visie voor je stad te ontwikkelen, volg je deze instructies:</w:t>
            </w:r>
          </w:p>
          <w:p w14:paraId="0078D630" w14:textId="77777777" w:rsidR="00FA0A0B" w:rsidRPr="009C5CB5" w:rsidRDefault="00FA0A0B" w:rsidP="00305705">
            <w:pPr>
              <w:pStyle w:val="Listenabsatz"/>
              <w:numPr>
                <w:ilvl w:val="0"/>
                <w:numId w:val="4"/>
              </w:numPr>
              <w:spacing w:beforeAutospacing="1" w:afterAutospacing="1"/>
            </w:pPr>
            <w:r w:rsidRPr="009C5CB5">
              <w:t>Stel je jouw stad / buurt voor in 2040. Wat is voor jou de gewenste toekomst-situatie?</w:t>
            </w:r>
          </w:p>
          <w:p w14:paraId="36BDAA42" w14:textId="77777777" w:rsidR="00FA0A0B" w:rsidRPr="009C5CB5" w:rsidRDefault="00FA0A0B" w:rsidP="00305705">
            <w:pPr>
              <w:pStyle w:val="Listenabsatz"/>
              <w:numPr>
                <w:ilvl w:val="0"/>
                <w:numId w:val="4"/>
              </w:numPr>
              <w:spacing w:beforeAutospacing="1" w:afterAutospacing="1"/>
            </w:pPr>
            <w:r w:rsidRPr="009C5CB5">
              <w:t>Is er al een toekomstvisie voor je stad? Doe een online onderzoek!</w:t>
            </w:r>
          </w:p>
          <w:p w14:paraId="25397002" w14:textId="77777777" w:rsidR="00FA0A0B" w:rsidRPr="009C5CB5" w:rsidRDefault="00FA0A0B" w:rsidP="00305705">
            <w:pPr>
              <w:pStyle w:val="Listenabsatz"/>
              <w:numPr>
                <w:ilvl w:val="0"/>
                <w:numId w:val="4"/>
              </w:numPr>
              <w:spacing w:beforeAutospacing="1" w:afterAutospacing="1"/>
            </w:pPr>
            <w:r w:rsidRPr="009C5CB5">
              <w:t>Schrijf een kort verhaal (100-150 woorden) dat begint met "Mijn stad in 2040 ...". Wees creatief en specifiek!  In plaats van een verhaal schrijven, kun je ook een tekening of een collage maken.</w:t>
            </w:r>
          </w:p>
          <w:p w14:paraId="278ACD5A" w14:textId="77777777" w:rsidR="00FA0A0B" w:rsidRPr="009C5CB5" w:rsidRDefault="00FA0A0B" w:rsidP="00305705">
            <w:pPr>
              <w:pStyle w:val="Listenabsatz"/>
              <w:numPr>
                <w:ilvl w:val="0"/>
                <w:numId w:val="4"/>
              </w:numPr>
              <w:spacing w:beforeAutospacing="1" w:afterAutospacing="1"/>
            </w:pPr>
            <w:r w:rsidRPr="009C5CB5">
              <w:t xml:space="preserve">Werk dan in drie stappen terug van 2040 -&gt; 2030 -&gt; 2020 -&gt; nu. </w:t>
            </w:r>
          </w:p>
          <w:p w14:paraId="12F4BA42" w14:textId="77777777" w:rsidR="00FA0A0B" w:rsidRPr="00EA69BA" w:rsidRDefault="00FA0A0B" w:rsidP="00305705">
            <w:pPr>
              <w:pStyle w:val="Listenabsatz"/>
              <w:numPr>
                <w:ilvl w:val="0"/>
                <w:numId w:val="5"/>
              </w:numPr>
              <w:spacing w:beforeAutospacing="1" w:afterAutospacing="1"/>
            </w:pPr>
            <w:r w:rsidRPr="00EA69BA">
              <w:t>Beschrijf de huidige stand van zaken</w:t>
            </w:r>
          </w:p>
          <w:p w14:paraId="519A312B" w14:textId="77777777" w:rsidR="00FA0A0B" w:rsidRPr="00EA69BA" w:rsidRDefault="00FA0A0B" w:rsidP="00305705">
            <w:pPr>
              <w:pStyle w:val="Listenabsatz"/>
              <w:numPr>
                <w:ilvl w:val="0"/>
                <w:numId w:val="5"/>
              </w:numPr>
              <w:spacing w:beforeAutospacing="1" w:afterAutospacing="1"/>
            </w:pPr>
            <w:r w:rsidRPr="00EA69BA">
              <w:t>Beslis over de gewenste stand van zaken in 2030 en 2020</w:t>
            </w:r>
          </w:p>
          <w:p w14:paraId="235D2B7E" w14:textId="77777777" w:rsidR="00FA0A0B" w:rsidRPr="00EA69BA" w:rsidRDefault="00FA0A0B" w:rsidP="00305705">
            <w:pPr>
              <w:pStyle w:val="Listenabsatz"/>
              <w:numPr>
                <w:ilvl w:val="0"/>
                <w:numId w:val="5"/>
              </w:numPr>
              <w:spacing w:beforeAutospacing="1" w:afterAutospacing="1"/>
            </w:pPr>
            <w:r w:rsidRPr="00EA69BA">
              <w:t>Bepaal de acties die nodig zijn om deze toestanden te bereiken (werk achteruit)</w:t>
            </w:r>
          </w:p>
          <w:p w14:paraId="485A57B1" w14:textId="77777777" w:rsidR="00FA0A0B" w:rsidRDefault="00FA0A0B" w:rsidP="00305705">
            <w:pPr>
              <w:pStyle w:val="Listenabsatz"/>
              <w:numPr>
                <w:ilvl w:val="0"/>
                <w:numId w:val="4"/>
              </w:numPr>
              <w:spacing w:beforeAutospacing="1" w:afterAutospacing="1"/>
            </w:pPr>
            <w:r w:rsidRPr="009C5CB5">
              <w:t>Teken een tijdlijn met "nu" aan de linker kant en het jaar 2040 aan de rechterkant. Plaats je acties op de tijdlijn.</w:t>
            </w:r>
          </w:p>
          <w:p w14:paraId="4CE2EFC0" w14:textId="77777777" w:rsidR="00FA0A0B" w:rsidRPr="00EA69BA" w:rsidRDefault="00FA0A0B" w:rsidP="00305705">
            <w:pPr>
              <w:spacing w:before="240"/>
              <w:ind w:left="0"/>
              <w:rPr>
                <w:lang w:val="nl-NL"/>
              </w:rPr>
            </w:pPr>
            <w:r w:rsidRPr="009C5CB5">
              <w:rPr>
                <w:u w:val="single"/>
                <w:lang w:val="nl-NL"/>
              </w:rPr>
              <w:t>Materialen</w:t>
            </w:r>
            <w:r w:rsidRPr="00EA69BA">
              <w:rPr>
                <w:lang w:val="nl-NL"/>
              </w:rPr>
              <w:t xml:space="preserve">: </w:t>
            </w:r>
          </w:p>
          <w:p w14:paraId="39147969" w14:textId="77777777" w:rsidR="00FA0A0B" w:rsidRPr="00EA69BA" w:rsidRDefault="00FA0A0B" w:rsidP="00305705">
            <w:pPr>
              <w:ind w:left="0"/>
              <w:rPr>
                <w:lang w:val="nl-NL"/>
              </w:rPr>
            </w:pPr>
            <w:r w:rsidRPr="00EA69BA">
              <w:rPr>
                <w:lang w:val="nl-NL"/>
              </w:rPr>
              <w:t>Post-its in meerdere kleuren, flipover vellen, pennen, A4-vellen</w:t>
            </w:r>
          </w:p>
        </w:tc>
      </w:tr>
      <w:tr w:rsidR="00FA0A0B" w:rsidRPr="00166C6A" w14:paraId="1FAEF301" w14:textId="77777777" w:rsidTr="00305705">
        <w:trPr>
          <w:trHeight w:hRule="exact" w:val="170"/>
        </w:trPr>
        <w:tc>
          <w:tcPr>
            <w:tcW w:w="8672" w:type="dxa"/>
            <w:tcBorders>
              <w:top w:val="nil"/>
              <w:bottom w:val="single" w:sz="4" w:space="0" w:color="auto"/>
            </w:tcBorders>
            <w:shd w:val="clear" w:color="auto" w:fill="D9D9D9"/>
          </w:tcPr>
          <w:p w14:paraId="642CA47B" w14:textId="77777777" w:rsidR="00FA0A0B" w:rsidRPr="00AF3046" w:rsidRDefault="00FA0A0B" w:rsidP="00305705">
            <w:pPr>
              <w:keepNext/>
              <w:ind w:left="0"/>
              <w:rPr>
                <w:b/>
                <w:lang w:val="nl-NL"/>
              </w:rPr>
            </w:pPr>
          </w:p>
        </w:tc>
      </w:tr>
    </w:tbl>
    <w:p w14:paraId="15AD2B8F" w14:textId="77777777" w:rsidR="00FA0A0B" w:rsidRDefault="00FA0A0B" w:rsidP="00FA0A0B">
      <w:pPr>
        <w:widowControl/>
        <w:autoSpaceDE/>
        <w:autoSpaceDN/>
        <w:adjustRightInd/>
        <w:spacing w:before="0" w:after="0" w:line="240" w:lineRule="auto"/>
        <w:ind w:left="0"/>
        <w:rPr>
          <w:rFonts w:eastAsiaTheme="majorEastAsia" w:cstheme="majorBidi"/>
          <w:b/>
          <w:bCs/>
          <w:sz w:val="26"/>
          <w:szCs w:val="26"/>
          <w:lang w:val="nl-NL"/>
        </w:rPr>
      </w:pPr>
      <w:r>
        <w:rPr>
          <w:lang w:val="nl-NL"/>
        </w:rPr>
        <w:br w:type="page"/>
      </w:r>
    </w:p>
    <w:p w14:paraId="2F6CB749" w14:textId="77777777" w:rsidR="00FA0A0B" w:rsidRPr="00EA69BA" w:rsidRDefault="00FA0A0B" w:rsidP="00FA0A0B">
      <w:pPr>
        <w:pStyle w:val="berschrift2"/>
        <w:rPr>
          <w:lang w:val="nl-NL"/>
        </w:rPr>
      </w:pPr>
      <w:r w:rsidRPr="00EA69BA">
        <w:rPr>
          <w:lang w:val="nl-NL"/>
        </w:rPr>
        <w:t>2. Het definiëren van je vertrekpunt en uitdagingen</w:t>
      </w:r>
    </w:p>
    <w:p w14:paraId="78C0370B" w14:textId="77777777" w:rsidR="00FA0A0B" w:rsidRDefault="00FA0A0B" w:rsidP="00FA0A0B">
      <w:pPr>
        <w:rPr>
          <w:lang w:val="nl-NL"/>
        </w:rPr>
      </w:pPr>
      <w:r w:rsidRPr="00EA69BA">
        <w:rPr>
          <w:lang w:val="nl-NL"/>
        </w:rPr>
        <w:t xml:space="preserve">Nadat je een visie hebt ontwikkeld voor je stad, kan </w:t>
      </w:r>
      <w:r w:rsidRPr="00EA69BA">
        <w:rPr>
          <w:b/>
          <w:lang w:val="nl-NL"/>
        </w:rPr>
        <w:t>het startpunt voor de toekomstige werkzaamheden van je Living Lab</w:t>
      </w:r>
      <w:r w:rsidRPr="00EA69BA">
        <w:rPr>
          <w:lang w:val="nl-NL"/>
        </w:rPr>
        <w:t xml:space="preserve"> worden gedefinieerd door een lijst te maken van mogelijke werkterreinen. Het doel is om de belangrijkste uitdagingen in jouw stad of wijk in beeld te brengen, die als basis zullen dienen voor de volgende fasen van het design thinking proces.</w:t>
      </w:r>
    </w:p>
    <w:p w14:paraId="3D7C05DD" w14:textId="77777777" w:rsidR="00545420" w:rsidRPr="00EA69BA" w:rsidRDefault="00545420" w:rsidP="00FA0A0B">
      <w:pPr>
        <w:rPr>
          <w:lang w:val="nl-NL"/>
        </w:rPr>
      </w:pPr>
    </w:p>
    <w:tbl>
      <w:tblPr>
        <w:tblW w:w="0" w:type="auto"/>
        <w:shd w:val="clear" w:color="auto" w:fill="F3F6F7"/>
        <w:tblLook w:val="04A0" w:firstRow="1" w:lastRow="0" w:firstColumn="1" w:lastColumn="0" w:noHBand="0" w:noVBand="1"/>
      </w:tblPr>
      <w:tblGrid>
        <w:gridCol w:w="8748"/>
      </w:tblGrid>
      <w:tr w:rsidR="00FA0A0B" w:rsidRPr="00755729" w14:paraId="5B8BEC9C" w14:textId="77777777" w:rsidTr="00305705">
        <w:tc>
          <w:tcPr>
            <w:tcW w:w="8748" w:type="dxa"/>
            <w:shd w:val="clear" w:color="auto" w:fill="F3F6F7"/>
          </w:tcPr>
          <w:p w14:paraId="010CA4CD" w14:textId="77777777" w:rsidR="00FA0A0B" w:rsidRPr="00186C02" w:rsidRDefault="00FA0A0B" w:rsidP="00305705">
            <w:pPr>
              <w:pStyle w:val="standBoxen"/>
              <w:spacing w:after="0" w:line="240" w:lineRule="auto"/>
              <w:rPr>
                <w:b/>
                <w:caps/>
                <w:color w:val="70AD47" w:themeColor="accent6"/>
                <w:sz w:val="18"/>
                <w:szCs w:val="18"/>
                <w:lang w:val="nl-NL"/>
              </w:rPr>
            </w:pPr>
          </w:p>
          <w:p w14:paraId="5D1AED11" w14:textId="77777777" w:rsidR="00FA0A0B" w:rsidRPr="0090089F" w:rsidRDefault="00FA0A0B" w:rsidP="00305705">
            <w:pPr>
              <w:pStyle w:val="standBoxen"/>
              <w:rPr>
                <w:b/>
                <w:caps/>
                <w:color w:val="F89645"/>
                <w:sz w:val="28"/>
                <w:lang w:val="nl-NL"/>
              </w:rPr>
            </w:pPr>
            <w:bookmarkStart w:id="1" w:name="_GoBack"/>
            <w:r w:rsidRPr="0090089F">
              <w:rPr>
                <w:b/>
                <w:caps/>
                <w:color w:val="F89645"/>
                <w:sz w:val="28"/>
                <w:lang w:val="nl-NL"/>
              </w:rPr>
              <w:t>Denk na!</w:t>
            </w:r>
          </w:p>
          <w:bookmarkEnd w:id="1"/>
          <w:p w14:paraId="6D057F8A" w14:textId="77777777" w:rsidR="00FA0A0B" w:rsidRPr="004F5B1D" w:rsidRDefault="00FA0A0B" w:rsidP="00305705">
            <w:pPr>
              <w:ind w:left="0"/>
              <w:rPr>
                <w:color w:val="002060"/>
                <w:lang w:val="nl-NL"/>
              </w:rPr>
            </w:pPr>
            <w:r w:rsidRPr="004F5B1D">
              <w:rPr>
                <w:noProof/>
                <w:color w:val="002060"/>
                <w:lang w:val="de-DE" w:eastAsia="de-DE"/>
              </w:rPr>
              <w:drawing>
                <wp:anchor distT="0" distB="0" distL="114300" distR="114300" simplePos="0" relativeHeight="251661312" behindDoc="0" locked="1" layoutInCell="1" allowOverlap="1" wp14:anchorId="3113391E" wp14:editId="151BA594">
                  <wp:simplePos x="0" y="0"/>
                  <wp:positionH relativeFrom="column">
                    <wp:posOffset>2540</wp:posOffset>
                  </wp:positionH>
                  <wp:positionV relativeFrom="paragraph">
                    <wp:posOffset>462915</wp:posOffset>
                  </wp:positionV>
                  <wp:extent cx="5367020" cy="3818890"/>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12-05 at 18.13.02.png"/>
                          <pic:cNvPicPr/>
                        </pic:nvPicPr>
                        <pic:blipFill>
                          <a:blip r:embed="rId8">
                            <a:extLst>
                              <a:ext uri="{28A0092B-C50C-407E-A947-70E740481C1C}">
                                <a14:useLocalDpi xmlns:a14="http://schemas.microsoft.com/office/drawing/2010/main" val="0"/>
                              </a:ext>
                            </a:extLst>
                          </a:blip>
                          <a:stretch>
                            <a:fillRect/>
                          </a:stretch>
                        </pic:blipFill>
                        <pic:spPr>
                          <a:xfrm>
                            <a:off x="0" y="0"/>
                            <a:ext cx="5367020" cy="3818890"/>
                          </a:xfrm>
                          <a:prstGeom prst="rect">
                            <a:avLst/>
                          </a:prstGeom>
                        </pic:spPr>
                      </pic:pic>
                    </a:graphicData>
                  </a:graphic>
                  <wp14:sizeRelH relativeFrom="page">
                    <wp14:pctWidth>0</wp14:pctWidth>
                  </wp14:sizeRelH>
                  <wp14:sizeRelV relativeFrom="page">
                    <wp14:pctHeight>0</wp14:pctHeight>
                  </wp14:sizeRelV>
                </wp:anchor>
              </w:drawing>
            </w:r>
            <w:r w:rsidRPr="004F5B1D">
              <w:rPr>
                <w:color w:val="002060"/>
                <w:lang w:val="nl-NL"/>
              </w:rPr>
              <w:t>Wat zijn de belangrijkste problemen in een stad. Maak een lijst met 5 verschillende voorbeelden!</w:t>
            </w:r>
          </w:p>
          <w:p w14:paraId="06FAB8B0" w14:textId="77777777" w:rsidR="00FA0A0B" w:rsidRPr="004F5B1D" w:rsidRDefault="00FA0A0B" w:rsidP="00305705">
            <w:pPr>
              <w:pStyle w:val="Beschriftung"/>
              <w:rPr>
                <w:color w:val="002060"/>
              </w:rPr>
            </w:pPr>
            <w:bookmarkStart w:id="2" w:name="_Toc474762866"/>
            <w:r>
              <w:t xml:space="preserve">Figuur </w:t>
            </w:r>
            <w:r>
              <w:fldChar w:fldCharType="begin"/>
            </w:r>
            <w:r>
              <w:instrText xml:space="preserve"> SEQ Figuur \* ARABIC </w:instrText>
            </w:r>
            <w:r>
              <w:fldChar w:fldCharType="separate"/>
            </w:r>
            <w:r>
              <w:rPr>
                <w:noProof/>
              </w:rPr>
              <w:t>2</w:t>
            </w:r>
            <w:r>
              <w:fldChar w:fldCharType="end"/>
            </w:r>
            <w:r>
              <w:t xml:space="preserve">: </w:t>
            </w:r>
            <w:r w:rsidRPr="004F5B1D">
              <w:rPr>
                <w:color w:val="002060"/>
              </w:rPr>
              <w:t>toename van verkeer is een van de belangrijkste problemen van een stad. Source: SMACC</w:t>
            </w:r>
            <w:bookmarkEnd w:id="2"/>
          </w:p>
        </w:tc>
      </w:tr>
    </w:tbl>
    <w:p w14:paraId="60ABE4F9" w14:textId="77777777" w:rsidR="00545420" w:rsidRDefault="00545420" w:rsidP="00FA0A0B">
      <w:pPr>
        <w:rPr>
          <w:lang w:val="nl-NL"/>
        </w:rPr>
      </w:pPr>
    </w:p>
    <w:p w14:paraId="2201111D" w14:textId="77777777" w:rsidR="00FA0A0B" w:rsidRDefault="00FA0A0B" w:rsidP="00FA0A0B">
      <w:pPr>
        <w:rPr>
          <w:lang w:val="nl-NL"/>
        </w:rPr>
      </w:pPr>
      <w:r w:rsidRPr="00EA69BA">
        <w:rPr>
          <w:lang w:val="nl-NL"/>
        </w:rPr>
        <w:t>Er zijn veel stads-gerelateerde onderwerpen die je in overweging kunt nemen wanneer je een Living Lab gaat plannen. Het is aan jou om problemen die het meest relevant zijn in jouw spe</w:t>
      </w:r>
      <w:r>
        <w:rPr>
          <w:lang w:val="nl-NL"/>
        </w:rPr>
        <w:t>cifieke context, te definiëren.</w:t>
      </w:r>
    </w:p>
    <w:p w14:paraId="1DFA435A" w14:textId="77777777" w:rsidR="00FA0A0B" w:rsidRPr="00A66944" w:rsidRDefault="00FA0A0B" w:rsidP="00FA0A0B">
      <w:pPr>
        <w:pStyle w:val="berschrift2"/>
        <w:spacing w:before="240" w:after="120"/>
        <w:rPr>
          <w:lang w:val="nl-NL"/>
        </w:rPr>
      </w:pPr>
      <w:r w:rsidRPr="00A66944">
        <w:rPr>
          <w:lang w:val="nl-NL"/>
        </w:rPr>
        <w:t>Voorbeelden zijn:</w:t>
      </w:r>
    </w:p>
    <w:p w14:paraId="24F6A7EB" w14:textId="77777777" w:rsidR="00FA0A0B" w:rsidRPr="00EA69BA" w:rsidRDefault="00FA0A0B" w:rsidP="00FA0A0B">
      <w:pPr>
        <w:pStyle w:val="Listenabsatz"/>
      </w:pPr>
      <w:r w:rsidRPr="00EA69BA">
        <w:t>Watervoorziening en waterkwaliteit</w:t>
      </w:r>
    </w:p>
    <w:p w14:paraId="25949C25" w14:textId="77777777" w:rsidR="00FA0A0B" w:rsidRPr="00EA69BA" w:rsidRDefault="00FA0A0B" w:rsidP="00FA0A0B">
      <w:pPr>
        <w:pStyle w:val="Listenabsatz"/>
      </w:pPr>
      <w:r w:rsidRPr="00EA69BA">
        <w:t>Energie</w:t>
      </w:r>
    </w:p>
    <w:p w14:paraId="5136ECA4" w14:textId="77777777" w:rsidR="00FA0A0B" w:rsidRPr="00EA69BA" w:rsidRDefault="00FA0A0B" w:rsidP="00FA0A0B">
      <w:pPr>
        <w:pStyle w:val="Listenabsatz"/>
      </w:pPr>
      <w:r w:rsidRPr="00EA69BA">
        <w:t>Transport / mobiliteit</w:t>
      </w:r>
    </w:p>
    <w:p w14:paraId="43212812" w14:textId="77777777" w:rsidR="00FA0A0B" w:rsidRPr="00AA6066" w:rsidRDefault="00FA0A0B" w:rsidP="00FA0A0B">
      <w:pPr>
        <w:pStyle w:val="Listenabsatz"/>
      </w:pPr>
      <w:r w:rsidRPr="00AA6066">
        <w:t>Afval (vaste afvalstoffen, afvalwater, luchtvervuiling, chemisch afval, stortplaatsen)</w:t>
      </w:r>
    </w:p>
    <w:p w14:paraId="6A0B01DE" w14:textId="77777777" w:rsidR="00FA0A0B" w:rsidRPr="00EA69BA" w:rsidRDefault="00FA0A0B" w:rsidP="00FA0A0B">
      <w:pPr>
        <w:pStyle w:val="Listenabsatz"/>
      </w:pPr>
      <w:r w:rsidRPr="00EA69BA">
        <w:t>Veiligheid / beveiliging</w:t>
      </w:r>
    </w:p>
    <w:p w14:paraId="43539EDB" w14:textId="77777777" w:rsidR="00FA0A0B" w:rsidRPr="00EA69BA" w:rsidRDefault="00FA0A0B" w:rsidP="00FA0A0B">
      <w:pPr>
        <w:pStyle w:val="Listenabsatz"/>
      </w:pPr>
      <w:r w:rsidRPr="00EA69BA">
        <w:t>Voeding / gezondheid</w:t>
      </w:r>
    </w:p>
    <w:p w14:paraId="7A01FF09" w14:textId="77777777" w:rsidR="00FA0A0B" w:rsidRPr="00AA6066" w:rsidRDefault="00FA0A0B" w:rsidP="00FA0A0B">
      <w:pPr>
        <w:pStyle w:val="Listenabsatz"/>
      </w:pPr>
      <w:r w:rsidRPr="00AA6066">
        <w:t>sociale uitdagingen, zoals sociale verbondenheid en sociale spanningen</w:t>
      </w:r>
    </w:p>
    <w:p w14:paraId="39A20769" w14:textId="77777777" w:rsidR="00FA0A0B" w:rsidRPr="00AA6066" w:rsidRDefault="00FA0A0B" w:rsidP="00FA0A0B">
      <w:pPr>
        <w:pStyle w:val="Listenabsatz"/>
      </w:pPr>
      <w:r w:rsidRPr="00AA6066">
        <w:t>Vernietiging en behoud van cultureel erfgoed.</w:t>
      </w:r>
    </w:p>
    <w:p w14:paraId="18032CD3" w14:textId="77777777" w:rsidR="00FA0A0B" w:rsidRPr="00EA69BA" w:rsidRDefault="00FA0A0B" w:rsidP="00FA0A0B">
      <w:pPr>
        <w:spacing w:before="0" w:after="0" w:line="240" w:lineRule="auto"/>
        <w:rPr>
          <w:lang w:val="nl-NL"/>
        </w:rPr>
      </w:pPr>
    </w:p>
    <w:p w14:paraId="4CDB60C9" w14:textId="77777777" w:rsidR="00FA0A0B" w:rsidRPr="00EA69BA" w:rsidRDefault="00FA0A0B" w:rsidP="00FA0A0B">
      <w:pPr>
        <w:rPr>
          <w:lang w:val="nl-NL"/>
        </w:rPr>
      </w:pPr>
      <w:r w:rsidRPr="00EA69BA">
        <w:rPr>
          <w:lang w:val="nl-NL"/>
        </w:rPr>
        <w:t>Denk, nadat je het onderwerp hebt geselecteerd dat je verder uit wilt werken, na over hoe jouw Living Lab kan opereren in relatie tot de volgende aspecten van de stadsontwikkeling:</w:t>
      </w:r>
    </w:p>
    <w:p w14:paraId="171CD976" w14:textId="77777777" w:rsidR="00FA0A0B" w:rsidRPr="00EA69BA" w:rsidRDefault="00FA0A0B" w:rsidP="00FA0A0B">
      <w:pPr>
        <w:pStyle w:val="Listenabsatz"/>
      </w:pPr>
      <w:r w:rsidRPr="00EA69BA">
        <w:t>Gebouwen</w:t>
      </w:r>
    </w:p>
    <w:p w14:paraId="48CF408F" w14:textId="77777777" w:rsidR="00FA0A0B" w:rsidRPr="00EA69BA" w:rsidRDefault="00FA0A0B" w:rsidP="00FA0A0B">
      <w:pPr>
        <w:pStyle w:val="Listenabsatz"/>
      </w:pPr>
      <w:r w:rsidRPr="00EA69BA">
        <w:t>Sociale structuren</w:t>
      </w:r>
    </w:p>
    <w:p w14:paraId="51EC8CBC" w14:textId="77777777" w:rsidR="00FA0A0B" w:rsidRPr="00EA69BA" w:rsidRDefault="00FA0A0B" w:rsidP="00FA0A0B">
      <w:pPr>
        <w:pStyle w:val="Listenabsatz"/>
      </w:pPr>
      <w:r w:rsidRPr="00EA69BA">
        <w:t>Consumptie / leefstijlen</w:t>
      </w:r>
    </w:p>
    <w:p w14:paraId="7ADFD984" w14:textId="77777777" w:rsidR="00FA0A0B" w:rsidRPr="00EA69BA" w:rsidRDefault="00FA0A0B" w:rsidP="00FA0A0B">
      <w:pPr>
        <w:pStyle w:val="Listenabsatz"/>
      </w:pPr>
      <w:r w:rsidRPr="00EA69BA">
        <w:t>IT-infrastructuur</w:t>
      </w:r>
    </w:p>
    <w:p w14:paraId="78A89942" w14:textId="77777777" w:rsidR="00FA0A0B" w:rsidRPr="00AA6066" w:rsidRDefault="00FA0A0B" w:rsidP="00FA0A0B">
      <w:pPr>
        <w:pStyle w:val="Listenabsatz"/>
      </w:pPr>
      <w:r w:rsidRPr="00AA6066">
        <w:t>Fysieke infrastructuur (energie, water en afval)</w:t>
      </w:r>
    </w:p>
    <w:p w14:paraId="770C6000" w14:textId="77777777" w:rsidR="00FA0A0B" w:rsidRPr="00EA69BA" w:rsidRDefault="00FA0A0B" w:rsidP="00FA0A0B">
      <w:pPr>
        <w:pStyle w:val="Listenabsatz"/>
      </w:pPr>
      <w:r w:rsidRPr="00EA69BA">
        <w:t>openbare ruimten</w:t>
      </w:r>
    </w:p>
    <w:p w14:paraId="30CBD6EA" w14:textId="77777777" w:rsidR="00FA0A0B" w:rsidRDefault="00FA0A0B" w:rsidP="00FA0A0B">
      <w:pPr>
        <w:pStyle w:val="Listenabsatz"/>
      </w:pPr>
      <w:r w:rsidRPr="00EA69BA">
        <w:t>participatie van burgers</w:t>
      </w:r>
    </w:p>
    <w:p w14:paraId="17008CAD" w14:textId="77777777" w:rsidR="00FA0A0B" w:rsidRPr="00EA69BA" w:rsidRDefault="00FA0A0B" w:rsidP="00FA0A0B">
      <w:pPr>
        <w:spacing w:before="0" w:after="0" w:line="240" w:lineRule="auto"/>
      </w:pPr>
    </w:p>
    <w:tbl>
      <w:tblPr>
        <w:tblW w:w="0" w:type="auto"/>
        <w:tblLayout w:type="fixed"/>
        <w:tblLook w:val="04A0" w:firstRow="1" w:lastRow="0" w:firstColumn="1" w:lastColumn="0" w:noHBand="0" w:noVBand="1"/>
      </w:tblPr>
      <w:tblGrid>
        <w:gridCol w:w="8748"/>
      </w:tblGrid>
      <w:tr w:rsidR="00FA0A0B" w:rsidRPr="0026157B" w14:paraId="217CCD5E" w14:textId="77777777" w:rsidTr="00305705">
        <w:tc>
          <w:tcPr>
            <w:tcW w:w="8748" w:type="dxa"/>
            <w:tcBorders>
              <w:top w:val="single" w:sz="4" w:space="0" w:color="auto"/>
              <w:left w:val="nil"/>
              <w:bottom w:val="nil"/>
              <w:right w:val="nil"/>
            </w:tcBorders>
            <w:shd w:val="clear" w:color="auto" w:fill="D9D9D9"/>
          </w:tcPr>
          <w:p w14:paraId="0B218F22" w14:textId="77777777" w:rsidR="00FA0A0B" w:rsidRDefault="00FA0A0B" w:rsidP="00305705">
            <w:pPr>
              <w:ind w:left="0"/>
              <w:rPr>
                <w:b/>
                <w:color w:val="002060"/>
                <w:sz w:val="28"/>
              </w:rPr>
            </w:pPr>
            <w:r>
              <w:rPr>
                <w:b/>
                <w:color w:val="002060"/>
                <w:sz w:val="28"/>
              </w:rPr>
              <w:t>OEFENING 3</w:t>
            </w:r>
          </w:p>
        </w:tc>
      </w:tr>
      <w:tr w:rsidR="00FA0A0B" w:rsidRPr="0090089F" w14:paraId="1F09EB46" w14:textId="77777777" w:rsidTr="00305705">
        <w:tc>
          <w:tcPr>
            <w:tcW w:w="8748" w:type="dxa"/>
            <w:tcBorders>
              <w:top w:val="nil"/>
              <w:left w:val="nil"/>
              <w:bottom w:val="nil"/>
              <w:right w:val="nil"/>
            </w:tcBorders>
            <w:shd w:val="clear" w:color="auto" w:fill="F3F6F7"/>
          </w:tcPr>
          <w:p w14:paraId="4BDF4399" w14:textId="77777777" w:rsidR="00FA0A0B" w:rsidRPr="00AF3046" w:rsidRDefault="00FA0A0B" w:rsidP="00305705">
            <w:pPr>
              <w:ind w:left="0"/>
              <w:rPr>
                <w:b/>
                <w:lang w:val="nl-NL"/>
              </w:rPr>
            </w:pPr>
            <w:r w:rsidRPr="00AF3046">
              <w:rPr>
                <w:b/>
                <w:lang w:val="nl-NL"/>
              </w:rPr>
              <w:t>Definieer de meest urgente uitdagingen in jouw stad!</w:t>
            </w:r>
          </w:p>
          <w:p w14:paraId="4F31241D" w14:textId="77777777" w:rsidR="00FA0A0B" w:rsidRDefault="00FA0A0B" w:rsidP="00305705">
            <w:pPr>
              <w:ind w:left="0"/>
              <w:rPr>
                <w:lang w:val="nl-NL"/>
              </w:rPr>
            </w:pPr>
            <w:r w:rsidRPr="00EA69BA">
              <w:rPr>
                <w:noProof/>
                <w:lang w:val="de-DE" w:eastAsia="de-DE"/>
              </w:rPr>
              <w:drawing>
                <wp:anchor distT="0" distB="107950" distL="114300" distR="114300" simplePos="0" relativeHeight="251668480" behindDoc="0" locked="1" layoutInCell="1" allowOverlap="1" wp14:anchorId="422BEEEC" wp14:editId="35A56F49">
                  <wp:simplePos x="0" y="0"/>
                  <wp:positionH relativeFrom="column">
                    <wp:posOffset>537210</wp:posOffset>
                  </wp:positionH>
                  <wp:positionV relativeFrom="paragraph">
                    <wp:posOffset>845185</wp:posOffset>
                  </wp:positionV>
                  <wp:extent cx="4164965" cy="2917825"/>
                  <wp:effectExtent l="25400" t="25400" r="26035" b="28575"/>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_Screen Shot 2016-12-05 at 18.38.23_1024.jpg"/>
                          <pic:cNvPicPr/>
                        </pic:nvPicPr>
                        <pic:blipFill>
                          <a:blip r:embed="rId9">
                            <a:extLst>
                              <a:ext uri="{28A0092B-C50C-407E-A947-70E740481C1C}">
                                <a14:useLocalDpi xmlns:a14="http://schemas.microsoft.com/office/drawing/2010/main" val="0"/>
                              </a:ext>
                            </a:extLst>
                          </a:blip>
                          <a:stretch>
                            <a:fillRect/>
                          </a:stretch>
                        </pic:blipFill>
                        <pic:spPr>
                          <a:xfrm>
                            <a:off x="0" y="0"/>
                            <a:ext cx="4164965" cy="291782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EA69BA">
              <w:rPr>
                <w:lang w:val="nl-NL"/>
              </w:rPr>
              <w:t xml:space="preserve">In deze oefening ga je de </w:t>
            </w:r>
            <w:r w:rsidRPr="00EA69BA">
              <w:rPr>
                <w:b/>
                <w:lang w:val="nl-NL"/>
              </w:rPr>
              <w:t xml:space="preserve">Mindmapping </w:t>
            </w:r>
            <w:r w:rsidRPr="00EA69BA">
              <w:rPr>
                <w:lang w:val="nl-NL"/>
              </w:rPr>
              <w:t>benadering gebruiken. Een mindmap is een hiërarchische weergave van een onderwerp met elkaar verbonden door takken en verwante onderwerpen. Je kunt verschillende visuele technieken gebruiken, zoals kleuren, symbolen en andere grafische voorstellingen; zie het voorbeeld hieronder.</w:t>
            </w:r>
          </w:p>
          <w:p w14:paraId="2B435D14" w14:textId="77777777" w:rsidR="00FA0A0B" w:rsidRPr="00EE3DA2" w:rsidRDefault="00FA0A0B" w:rsidP="00305705">
            <w:pPr>
              <w:pStyle w:val="Beschriftung"/>
            </w:pPr>
            <w:bookmarkStart w:id="3" w:name="_Toc474762867"/>
            <w:r>
              <w:t>Figuur</w:t>
            </w:r>
            <w:r w:rsidRPr="00EE3DA2">
              <w:t xml:space="preserve"> </w:t>
            </w:r>
            <w:r>
              <w:rPr>
                <w:lang w:val="en-US"/>
              </w:rPr>
              <w:fldChar w:fldCharType="begin"/>
            </w:r>
            <w:r w:rsidRPr="00EE3DA2">
              <w:instrText xml:space="preserve"> SEQ Figuur \* ARABIC </w:instrText>
            </w:r>
            <w:r>
              <w:rPr>
                <w:lang w:val="en-US"/>
              </w:rPr>
              <w:fldChar w:fldCharType="separate"/>
            </w:r>
            <w:r>
              <w:rPr>
                <w:noProof/>
              </w:rPr>
              <w:t>3</w:t>
            </w:r>
            <w:r>
              <w:rPr>
                <w:lang w:val="en-US"/>
              </w:rPr>
              <w:fldChar w:fldCharType="end"/>
            </w:r>
            <w:r w:rsidRPr="00EE3DA2">
              <w:rPr>
                <w:b/>
              </w:rPr>
              <w:t>:</w:t>
            </w:r>
            <w:r w:rsidRPr="00EE3DA2">
              <w:t xml:space="preserve"> Een mobiliteits-mind map. Source</w:t>
            </w:r>
            <w:r w:rsidRPr="00EE3DA2">
              <w:rPr>
                <w:b/>
              </w:rPr>
              <w:t>:</w:t>
            </w:r>
            <w:r w:rsidRPr="00EE3DA2">
              <w:t xml:space="preserve"> SMACC</w:t>
            </w:r>
            <w:bookmarkEnd w:id="3"/>
          </w:p>
          <w:p w14:paraId="52569B5C" w14:textId="77777777" w:rsidR="00FA0A0B" w:rsidRPr="00EE3DA2" w:rsidRDefault="00FA0A0B" w:rsidP="00305705">
            <w:pPr>
              <w:spacing w:before="0" w:after="0" w:line="240" w:lineRule="auto"/>
              <w:rPr>
                <w:lang w:val="nl-NL"/>
              </w:rPr>
            </w:pPr>
          </w:p>
          <w:p w14:paraId="5F93031E" w14:textId="77777777" w:rsidR="00FA0A0B" w:rsidRPr="00EA69BA" w:rsidRDefault="00FA0A0B" w:rsidP="00305705">
            <w:pPr>
              <w:spacing w:before="0" w:after="0" w:line="280" w:lineRule="exact"/>
              <w:ind w:left="0"/>
              <w:contextualSpacing/>
              <w:rPr>
                <w:lang w:val="nl-NL"/>
              </w:rPr>
            </w:pPr>
            <w:r w:rsidRPr="00EA69BA">
              <w:rPr>
                <w:lang w:val="nl-NL"/>
              </w:rPr>
              <w:t>Om een mindmap ta maken met de meest dringende problemen in je stad, moet je rekening houden met de volgende stappen:</w:t>
            </w:r>
          </w:p>
          <w:p w14:paraId="25EB88EA" w14:textId="77777777" w:rsidR="00FA0A0B" w:rsidRPr="00A66944" w:rsidRDefault="00FA0A0B" w:rsidP="00305705">
            <w:pPr>
              <w:pStyle w:val="Listenabsatz"/>
              <w:numPr>
                <w:ilvl w:val="0"/>
                <w:numId w:val="13"/>
              </w:numPr>
              <w:spacing w:beforeAutospacing="1" w:afterAutospacing="1"/>
            </w:pPr>
            <w:r w:rsidRPr="00A66944">
              <w:t>Wat zijn de belangrijkste uitdagingen in je stad / buurt. Wees specifiek!</w:t>
            </w:r>
          </w:p>
          <w:p w14:paraId="57F04BE1" w14:textId="77777777" w:rsidR="00FA0A0B" w:rsidRPr="00A66944" w:rsidRDefault="00FA0A0B" w:rsidP="00305705">
            <w:pPr>
              <w:pStyle w:val="Listenabsatz"/>
              <w:numPr>
                <w:ilvl w:val="0"/>
                <w:numId w:val="13"/>
              </w:numPr>
              <w:spacing w:beforeAutospacing="1" w:afterAutospacing="1"/>
            </w:pPr>
            <w:r w:rsidRPr="00A66944">
              <w:t>Definieer het centrale thema. Wat is de uitgangssituatie (water, energie, afval etc.)?</w:t>
            </w:r>
          </w:p>
          <w:p w14:paraId="389BCC88" w14:textId="77777777" w:rsidR="00FA0A0B" w:rsidRPr="00A66944" w:rsidRDefault="00FA0A0B" w:rsidP="00305705">
            <w:pPr>
              <w:pStyle w:val="Listenabsatz"/>
              <w:numPr>
                <w:ilvl w:val="0"/>
                <w:numId w:val="13"/>
              </w:numPr>
              <w:spacing w:beforeAutospacing="1" w:afterAutospacing="1"/>
            </w:pPr>
            <w:r w:rsidRPr="00A66944">
              <w:t>Schrijf de naam van het thema in het midden van een vel en trek er een cirkel omheen.</w:t>
            </w:r>
          </w:p>
          <w:p w14:paraId="4C02566C" w14:textId="77777777" w:rsidR="00FA0A0B" w:rsidRPr="00A66944" w:rsidRDefault="00FA0A0B" w:rsidP="00305705">
            <w:pPr>
              <w:pStyle w:val="Listenabsatz"/>
              <w:numPr>
                <w:ilvl w:val="0"/>
                <w:numId w:val="13"/>
              </w:numPr>
              <w:spacing w:beforeAutospacing="1" w:afterAutospacing="1"/>
            </w:pPr>
            <w:r w:rsidRPr="00A66944">
              <w:t>Brainstorm over elk belangrijk facet van dat thema; vertaal je gedachten in lijnen die je vanuit de centrale gedachte in het midden naar buiten trekt, zoals wegen die een stad verlaten, en voeg, indien nodig, aftakkingen toe.</w:t>
            </w:r>
          </w:p>
          <w:p w14:paraId="10BA3EFC" w14:textId="77777777" w:rsidR="00FA0A0B" w:rsidRPr="00A66944" w:rsidRDefault="00FA0A0B" w:rsidP="00305705">
            <w:pPr>
              <w:pStyle w:val="Listenabsatz"/>
              <w:numPr>
                <w:ilvl w:val="0"/>
                <w:numId w:val="13"/>
              </w:numPr>
              <w:spacing w:beforeAutospacing="1" w:afterAutospacing="1"/>
            </w:pPr>
            <w:r w:rsidRPr="00A66944">
              <w:t>Gebruik aanvullende visuele technieken, zoals verschillende kleuren of symbolen voor de belangrijkste lijnen.</w:t>
            </w:r>
          </w:p>
          <w:p w14:paraId="540F038A" w14:textId="77777777" w:rsidR="00FA0A0B" w:rsidRPr="00A66944" w:rsidRDefault="00FA0A0B" w:rsidP="00305705">
            <w:pPr>
              <w:pStyle w:val="Listenabsatz"/>
              <w:numPr>
                <w:ilvl w:val="0"/>
                <w:numId w:val="13"/>
              </w:numPr>
              <w:spacing w:beforeAutospacing="1" w:afterAutospacing="1"/>
            </w:pPr>
            <w:r w:rsidRPr="00A66944">
              <w:t>Maak de mindmap opnieuw, indien nodig.</w:t>
            </w:r>
          </w:p>
          <w:p w14:paraId="5F07B599" w14:textId="77777777" w:rsidR="00FA0A0B" w:rsidRPr="00A66944" w:rsidRDefault="00FA0A0B" w:rsidP="00305705">
            <w:pPr>
              <w:pStyle w:val="Listenabsatz"/>
              <w:numPr>
                <w:ilvl w:val="0"/>
                <w:numId w:val="13"/>
              </w:numPr>
              <w:spacing w:beforeAutospacing="1" w:afterAutospacing="1"/>
            </w:pPr>
            <w:r w:rsidRPr="00A66944">
              <w:t>Tot slot, maak een lijst van de meest dringende problemen in jouw stad of buurt.</w:t>
            </w:r>
          </w:p>
          <w:p w14:paraId="45CEA113" w14:textId="77777777" w:rsidR="00FA0A0B" w:rsidRPr="00EA69BA" w:rsidRDefault="00FA0A0B" w:rsidP="00305705">
            <w:pPr>
              <w:spacing w:before="0" w:after="0" w:line="240" w:lineRule="auto"/>
              <w:ind w:left="0"/>
              <w:rPr>
                <w:lang w:val="nl-NL"/>
              </w:rPr>
            </w:pPr>
          </w:p>
          <w:p w14:paraId="23061E5C" w14:textId="77777777" w:rsidR="00FA0A0B" w:rsidRPr="00A66944" w:rsidRDefault="00FA0A0B" w:rsidP="00305705">
            <w:pPr>
              <w:ind w:left="0"/>
              <w:rPr>
                <w:u w:val="single"/>
                <w:lang w:val="nl-NL"/>
              </w:rPr>
            </w:pPr>
            <w:r w:rsidRPr="00A66944">
              <w:rPr>
                <w:u w:val="single"/>
                <w:lang w:val="nl-NL"/>
              </w:rPr>
              <w:t>Materialen:</w:t>
            </w:r>
          </w:p>
          <w:p w14:paraId="3CC77BB3" w14:textId="77777777" w:rsidR="00FA0A0B" w:rsidRDefault="00FA0A0B" w:rsidP="00305705">
            <w:pPr>
              <w:ind w:left="0"/>
              <w:rPr>
                <w:lang w:val="nl-NL"/>
              </w:rPr>
            </w:pPr>
            <w:r w:rsidRPr="00EA69BA">
              <w:rPr>
                <w:lang w:val="nl-NL"/>
              </w:rPr>
              <w:t>A4-vellen, pennen, A0 flipover vellen, viltstiften, je hersenen en je verbeeldingskracht.</w:t>
            </w:r>
          </w:p>
          <w:p w14:paraId="4BE1586B" w14:textId="77777777" w:rsidR="00FA0A0B" w:rsidRPr="00EA69BA" w:rsidRDefault="00FA0A0B" w:rsidP="00305705">
            <w:pPr>
              <w:ind w:left="0"/>
              <w:rPr>
                <w:lang w:val="nl-NL"/>
              </w:rPr>
            </w:pPr>
          </w:p>
        </w:tc>
      </w:tr>
      <w:tr w:rsidR="00FA0A0B" w:rsidRPr="0090089F" w14:paraId="699D0D9B" w14:textId="77777777" w:rsidTr="00305705">
        <w:trPr>
          <w:trHeight w:hRule="exact" w:val="170"/>
        </w:trPr>
        <w:tc>
          <w:tcPr>
            <w:tcW w:w="8748" w:type="dxa"/>
            <w:tcBorders>
              <w:top w:val="nil"/>
              <w:left w:val="nil"/>
              <w:bottom w:val="single" w:sz="4" w:space="0" w:color="auto"/>
              <w:right w:val="nil"/>
            </w:tcBorders>
            <w:shd w:val="clear" w:color="auto" w:fill="D9D9D9"/>
          </w:tcPr>
          <w:p w14:paraId="5A938D35" w14:textId="77777777" w:rsidR="00FA0A0B" w:rsidRPr="00186C02" w:rsidRDefault="00FA0A0B" w:rsidP="00305705">
            <w:pPr>
              <w:ind w:left="0"/>
              <w:rPr>
                <w:b/>
                <w:color w:val="002060"/>
                <w:sz w:val="28"/>
                <w:lang w:val="nl-NL"/>
              </w:rPr>
            </w:pPr>
          </w:p>
        </w:tc>
      </w:tr>
    </w:tbl>
    <w:p w14:paraId="491FEDF7" w14:textId="77777777" w:rsidR="00FA0A0B" w:rsidRPr="00EA69BA" w:rsidRDefault="00FA0A0B" w:rsidP="00FA0A0B">
      <w:pPr>
        <w:spacing w:before="0" w:after="0"/>
        <w:ind w:left="0"/>
        <w:rPr>
          <w:lang w:val="nl-NL"/>
        </w:rPr>
      </w:pPr>
    </w:p>
    <w:p w14:paraId="68F903D4" w14:textId="77777777" w:rsidR="00FA0A0B" w:rsidRPr="00093D2E" w:rsidRDefault="00FA0A0B" w:rsidP="00FA0A0B">
      <w:pPr>
        <w:ind w:left="0"/>
        <w:rPr>
          <w:b/>
          <w:lang w:val="nl-NL"/>
        </w:rPr>
      </w:pPr>
      <w:r w:rsidRPr="00093D2E">
        <w:rPr>
          <w:b/>
          <w:lang w:val="nl-NL"/>
        </w:rPr>
        <w:t>Wat kunnen andere resultaten zijn van de DROOM fase?</w:t>
      </w:r>
    </w:p>
    <w:p w14:paraId="3414D9D2" w14:textId="77777777" w:rsidR="00FA0A0B" w:rsidRPr="00EA69BA" w:rsidRDefault="00FA0A0B" w:rsidP="00FA0A0B">
      <w:pPr>
        <w:ind w:left="0"/>
        <w:rPr>
          <w:lang w:val="nl-NL"/>
        </w:rPr>
      </w:pPr>
      <w:r w:rsidRPr="00EA69BA">
        <w:rPr>
          <w:noProof/>
          <w:lang w:val="de-DE" w:eastAsia="de-DE"/>
        </w:rPr>
        <w:drawing>
          <wp:anchor distT="0" distB="107950" distL="114300" distR="114300" simplePos="0" relativeHeight="251662336" behindDoc="0" locked="1" layoutInCell="1" allowOverlap="1" wp14:anchorId="16B48CB8" wp14:editId="74F4CA2C">
            <wp:simplePos x="0" y="0"/>
            <wp:positionH relativeFrom="column">
              <wp:posOffset>-43180</wp:posOffset>
            </wp:positionH>
            <wp:positionV relativeFrom="paragraph">
              <wp:posOffset>901065</wp:posOffset>
            </wp:positionV>
            <wp:extent cx="4777105" cy="3102610"/>
            <wp:effectExtent l="0" t="0" r="0" b="0"/>
            <wp:wrapTopAndBottom/>
            <wp:docPr id="15" name="Picture 3" descr="Macintosh HD:Users:gosiastawecka:Desktop:StadtLABOR:SMACC:E-genius:Egenius_Fotos:DT:NK_DT_Summit_2016-1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gosiastawecka:Desktop:StadtLABOR:SMACC:E-genius:Egenius_Fotos:DT:NK_DT_Summit_2016-152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7105" cy="3102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9BA">
        <w:rPr>
          <w:lang w:val="nl-NL"/>
        </w:rPr>
        <w:t>Het kan een video, foto, tekening of tekst zijn: "een dag uit het leven van ...", die de ideale stad van de toekomst beschrijft. Maar het kan ook een verhaal zijn waarin het 'nachtmerrie-scenario" beschreven wordt, dat wil zeggen: wat er zou gebeuren als we niets aan de huidige situatie verbeteren.</w:t>
      </w:r>
    </w:p>
    <w:p w14:paraId="1EF52628" w14:textId="77777777" w:rsidR="00FA0A0B" w:rsidRPr="00093D2E" w:rsidRDefault="00FA0A0B" w:rsidP="00FA0A0B">
      <w:pPr>
        <w:pStyle w:val="Beschriftung"/>
      </w:pPr>
      <w:bookmarkStart w:id="4" w:name="_Toc474762868"/>
      <w:r>
        <w:t xml:space="preserve">Figuur </w:t>
      </w:r>
      <w:r>
        <w:fldChar w:fldCharType="begin"/>
      </w:r>
      <w:r>
        <w:instrText xml:space="preserve"> SEQ Figuur \* ARABIC </w:instrText>
      </w:r>
      <w:r>
        <w:fldChar w:fldCharType="separate"/>
      </w:r>
      <w:r>
        <w:rPr>
          <w:noProof/>
        </w:rPr>
        <w:t>4</w:t>
      </w:r>
      <w:r>
        <w:fldChar w:fldCharType="end"/>
      </w:r>
      <w:r>
        <w:t xml:space="preserve">: </w:t>
      </w:r>
      <w:r w:rsidRPr="00093D2E">
        <w:t>Photo credit: Nikolaus Kurnik</w:t>
      </w:r>
      <w:bookmarkEnd w:id="4"/>
    </w:p>
    <w:p w14:paraId="5F3F4234" w14:textId="77777777" w:rsidR="00FA0A0B" w:rsidRPr="00EA69BA" w:rsidRDefault="00FA0A0B" w:rsidP="00FA0A0B">
      <w:pPr>
        <w:rPr>
          <w:lang w:val="nl-NL"/>
        </w:rPr>
        <w:sectPr w:rsidR="00FA0A0B" w:rsidRPr="00EA69BA" w:rsidSect="00F874B3">
          <w:headerReference w:type="default" r:id="rId11"/>
          <w:footerReference w:type="default" r:id="rId12"/>
          <w:pgSz w:w="11906" w:h="16838" w:code="9"/>
          <w:pgMar w:top="964" w:right="1162" w:bottom="1247" w:left="1956" w:header="1418" w:footer="567" w:gutter="0"/>
          <w:cols w:space="708"/>
          <w:docGrid w:linePitch="360"/>
        </w:sectPr>
      </w:pPr>
    </w:p>
    <w:p w14:paraId="18DBB49D" w14:textId="77777777" w:rsidR="00FA0A0B" w:rsidRPr="00F874B3" w:rsidRDefault="00FA0A0B" w:rsidP="00FA0A0B">
      <w:pPr>
        <w:pStyle w:val="berschrift1"/>
        <w:ind w:left="0"/>
      </w:pPr>
      <w:r w:rsidRPr="00F874B3">
        <w:t>Wettelijke voorwaarden</w:t>
      </w:r>
    </w:p>
    <w:p w14:paraId="3FAC97D8" w14:textId="77777777" w:rsidR="00FA0A0B" w:rsidRPr="00D06FA3" w:rsidRDefault="00FA0A0B" w:rsidP="00FA0A0B">
      <w:pPr>
        <w:tabs>
          <w:tab w:val="left" w:pos="1162"/>
        </w:tabs>
        <w:spacing w:after="60" w:line="240" w:lineRule="auto"/>
        <w:ind w:left="0"/>
        <w:rPr>
          <w:sz w:val="21"/>
          <w:szCs w:val="21"/>
          <w:lang w:val="nl-NL"/>
        </w:rPr>
      </w:pPr>
      <w:r w:rsidRPr="00D06FA3">
        <w:rPr>
          <w:sz w:val="21"/>
          <w:szCs w:val="21"/>
          <w:lang w:val="nl-NL"/>
        </w:rPr>
        <w:t>Gepubliceerd door:</w:t>
      </w:r>
    </w:p>
    <w:p w14:paraId="5B4A04C5" w14:textId="77777777" w:rsidR="00FA0A0B" w:rsidRPr="00892BA3" w:rsidRDefault="00FA0A0B" w:rsidP="00FA0A0B">
      <w:pPr>
        <w:spacing w:line="240" w:lineRule="auto"/>
        <w:ind w:left="0"/>
        <w:rPr>
          <w:rFonts w:eastAsia="Times New Roman" w:cs="Arial"/>
          <w:noProof/>
          <w:sz w:val="21"/>
          <w:szCs w:val="21"/>
          <w:lang w:val="de-DE" w:eastAsia="de-DE"/>
        </w:rPr>
      </w:pPr>
      <w:r w:rsidRPr="00892BA3">
        <w:rPr>
          <w:rFonts w:eastAsia="Times New Roman" w:cs="Arial"/>
          <w:noProof/>
          <w:sz w:val="21"/>
          <w:szCs w:val="21"/>
          <w:lang w:val="de-DE" w:eastAsia="de-DE"/>
        </w:rPr>
        <w:t>e-genius – Initiative offene Bildung</w:t>
      </w:r>
    </w:p>
    <w:p w14:paraId="41A5E876" w14:textId="77777777" w:rsidR="00FA0A0B" w:rsidRPr="00892BA3" w:rsidRDefault="00FA0A0B" w:rsidP="00FA0A0B">
      <w:pPr>
        <w:spacing w:line="240" w:lineRule="auto"/>
        <w:ind w:left="0"/>
        <w:rPr>
          <w:rFonts w:eastAsia="Times New Roman" w:cs="Arial"/>
          <w:noProof/>
          <w:sz w:val="21"/>
          <w:szCs w:val="21"/>
          <w:lang w:val="de-DE" w:eastAsia="de-DE"/>
        </w:rPr>
      </w:pPr>
      <w:r w:rsidRPr="00892BA3">
        <w:rPr>
          <w:rFonts w:eastAsia="Times New Roman" w:cs="Arial"/>
          <w:noProof/>
          <w:sz w:val="21"/>
          <w:szCs w:val="21"/>
          <w:lang w:val="de-DE" w:eastAsia="de-DE"/>
        </w:rPr>
        <w:t>Postfach 16</w:t>
      </w:r>
      <w:r w:rsidRPr="00892BA3">
        <w:rPr>
          <w:rFonts w:eastAsia="Times New Roman" w:cs="Arial"/>
          <w:noProof/>
          <w:sz w:val="21"/>
          <w:szCs w:val="21"/>
          <w:lang w:val="de-DE" w:eastAsia="de-DE"/>
        </w:rPr>
        <w:br/>
        <w:t>1082 Vienna</w:t>
      </w:r>
      <w:r w:rsidRPr="00892BA3">
        <w:rPr>
          <w:rFonts w:eastAsia="Times New Roman" w:cs="Arial"/>
          <w:noProof/>
          <w:sz w:val="21"/>
          <w:szCs w:val="21"/>
          <w:lang w:val="de-DE" w:eastAsia="de-DE"/>
        </w:rPr>
        <w:br/>
        <w:t>Austria</w:t>
      </w:r>
    </w:p>
    <w:p w14:paraId="14D3CA1E" w14:textId="77777777" w:rsidR="00FA0A0B" w:rsidRPr="00D06FA3" w:rsidRDefault="00FA0A0B" w:rsidP="00FA0A0B">
      <w:pPr>
        <w:spacing w:line="240" w:lineRule="auto"/>
        <w:ind w:left="0"/>
        <w:rPr>
          <w:rFonts w:eastAsia="Times New Roman" w:cs="Arial"/>
          <w:noProof/>
          <w:sz w:val="21"/>
          <w:szCs w:val="21"/>
          <w:lang w:val="it-IT" w:eastAsia="de-DE"/>
        </w:rPr>
      </w:pPr>
      <w:r w:rsidRPr="00D06FA3">
        <w:rPr>
          <w:rFonts w:eastAsia="Times New Roman" w:cs="Arial"/>
          <w:noProof/>
          <w:sz w:val="21"/>
          <w:szCs w:val="21"/>
          <w:lang w:val="it-IT" w:eastAsia="de-DE"/>
        </w:rPr>
        <w:t xml:space="preserve">E-mail: info(at)e-genius.at </w:t>
      </w:r>
    </w:p>
    <w:p w14:paraId="1BFD8CCF" w14:textId="77777777" w:rsidR="00FA0A0B" w:rsidRPr="00D06FA3" w:rsidRDefault="00FA0A0B" w:rsidP="00FA0A0B">
      <w:pPr>
        <w:spacing w:line="240" w:lineRule="auto"/>
        <w:ind w:left="0"/>
        <w:rPr>
          <w:rFonts w:eastAsia="Times New Roman" w:cs="Arial"/>
          <w:noProof/>
          <w:sz w:val="21"/>
          <w:szCs w:val="21"/>
          <w:lang w:val="it-IT" w:eastAsia="de-DE"/>
        </w:rPr>
      </w:pPr>
      <w:r w:rsidRPr="00D06FA3">
        <w:rPr>
          <w:rFonts w:eastAsia="Times New Roman" w:cs="Arial"/>
          <w:noProof/>
          <w:sz w:val="21"/>
          <w:szCs w:val="21"/>
          <w:lang w:val="it-IT" w:eastAsia="de-DE"/>
        </w:rPr>
        <w:t>E-mail: katharina.zwiauer(at)egenius.at</w:t>
      </w:r>
    </w:p>
    <w:p w14:paraId="690FA59B" w14:textId="77777777" w:rsidR="00FA0A0B" w:rsidRPr="00D06FA3" w:rsidRDefault="00FA0A0B" w:rsidP="00FA0A0B">
      <w:pPr>
        <w:tabs>
          <w:tab w:val="left" w:pos="1162"/>
        </w:tabs>
        <w:spacing w:line="240" w:lineRule="auto"/>
        <w:ind w:left="0"/>
        <w:rPr>
          <w:sz w:val="21"/>
          <w:szCs w:val="21"/>
          <w:lang w:val="it-IT"/>
        </w:rPr>
      </w:pPr>
    </w:p>
    <w:p w14:paraId="1851254B" w14:textId="77777777" w:rsidR="00FA0A0B" w:rsidRPr="00D06FA3" w:rsidRDefault="00FA0A0B" w:rsidP="00FA0A0B">
      <w:pPr>
        <w:spacing w:line="240" w:lineRule="auto"/>
        <w:ind w:left="0"/>
        <w:rPr>
          <w:rFonts w:eastAsia="Corbel,Calibri" w:cs="Corbel,Calibri"/>
          <w:sz w:val="21"/>
          <w:szCs w:val="21"/>
          <w:lang w:val="it-IT"/>
        </w:rPr>
      </w:pPr>
      <w:r w:rsidRPr="00D06FA3">
        <w:rPr>
          <w:rFonts w:eastAsia="Corbel,Calibri" w:cs="Corbel,Calibri"/>
          <w:b/>
          <w:sz w:val="21"/>
          <w:szCs w:val="21"/>
          <w:lang w:val="it-IT"/>
        </w:rPr>
        <w:t xml:space="preserve">Auteurs: </w:t>
      </w:r>
      <w:r w:rsidRPr="00D06FA3">
        <w:rPr>
          <w:rFonts w:eastAsia="Corbel,Calibri" w:cs="Corbel,Calibri"/>
          <w:sz w:val="21"/>
          <w:szCs w:val="21"/>
          <w:lang w:val="it-IT"/>
        </w:rPr>
        <w:t>Marcel Crul, Hans Schnitzer, Barbara Hammerl, Gosia Stawecka</w:t>
      </w:r>
    </w:p>
    <w:p w14:paraId="7C107CFE" w14:textId="77777777" w:rsidR="00FA0A0B" w:rsidRPr="00D06FA3" w:rsidRDefault="00FA0A0B" w:rsidP="00FA0A0B">
      <w:pPr>
        <w:spacing w:line="240" w:lineRule="auto"/>
        <w:ind w:left="0"/>
        <w:rPr>
          <w:rFonts w:eastAsia="Corbel,Calibri" w:cs="Corbel,Calibri"/>
          <w:sz w:val="21"/>
          <w:szCs w:val="21"/>
        </w:rPr>
      </w:pPr>
      <w:r w:rsidRPr="00D06FA3">
        <w:rPr>
          <w:rFonts w:eastAsia="Corbel,Calibri" w:cs="Corbel,Calibri"/>
          <w:sz w:val="21"/>
          <w:szCs w:val="21"/>
        </w:rPr>
        <w:t>Vertaling en editing: Marcel Crul</w:t>
      </w:r>
    </w:p>
    <w:p w14:paraId="1F9818CE" w14:textId="77777777" w:rsidR="00FA0A0B" w:rsidRPr="00D06FA3" w:rsidRDefault="00FA0A0B" w:rsidP="00FA0A0B">
      <w:pPr>
        <w:autoSpaceDN/>
        <w:spacing w:after="0" w:line="240" w:lineRule="auto"/>
        <w:ind w:left="0"/>
        <w:rPr>
          <w:rFonts w:eastAsia="Corbel,Calibri" w:cs="Corbel,Calibri"/>
          <w:sz w:val="21"/>
          <w:szCs w:val="21"/>
        </w:rPr>
      </w:pPr>
      <w:r w:rsidRPr="00D06FA3">
        <w:rPr>
          <w:rFonts w:eastAsia="Corbel,Calibri" w:cs="Corbel,Calibri"/>
          <w:sz w:val="21"/>
          <w:szCs w:val="21"/>
        </w:rPr>
        <w:t>E Learning Consultant: Katharina Zwiauer (e-genius)</w:t>
      </w:r>
    </w:p>
    <w:p w14:paraId="28FC6C7B" w14:textId="77777777" w:rsidR="00FA0A0B" w:rsidRPr="00D06FA3" w:rsidRDefault="00FA0A0B" w:rsidP="00FA0A0B">
      <w:pPr>
        <w:autoSpaceDN/>
        <w:spacing w:after="0" w:line="240" w:lineRule="auto"/>
        <w:ind w:left="0"/>
        <w:rPr>
          <w:rFonts w:eastAsia="Corbel,Calibri" w:cs="Corbel,Calibri"/>
          <w:sz w:val="21"/>
          <w:szCs w:val="21"/>
        </w:rPr>
      </w:pPr>
      <w:r w:rsidRPr="00D06FA3">
        <w:rPr>
          <w:rFonts w:eastAsia="Corbel,Calibri" w:cs="Corbel,Calibri"/>
          <w:sz w:val="21"/>
          <w:szCs w:val="21"/>
        </w:rPr>
        <w:t>Layout: e-genius</w:t>
      </w:r>
    </w:p>
    <w:p w14:paraId="76DA75C2" w14:textId="77777777" w:rsidR="00FA0A0B" w:rsidRPr="00D06FA3" w:rsidRDefault="00FA0A0B" w:rsidP="00FA0A0B">
      <w:pPr>
        <w:autoSpaceDN/>
        <w:spacing w:after="0" w:line="240" w:lineRule="auto"/>
        <w:ind w:left="0"/>
        <w:rPr>
          <w:rFonts w:eastAsia="Corbel,Calibri" w:cs="Corbel,Calibri"/>
          <w:sz w:val="21"/>
          <w:szCs w:val="21"/>
        </w:rPr>
      </w:pPr>
    </w:p>
    <w:p w14:paraId="35E493D4" w14:textId="77777777" w:rsidR="00FA0A0B" w:rsidRDefault="00FA0A0B" w:rsidP="00FA0A0B">
      <w:pPr>
        <w:autoSpaceDN/>
        <w:spacing w:after="0" w:line="240" w:lineRule="auto"/>
        <w:ind w:left="0"/>
        <w:rPr>
          <w:rFonts w:eastAsia="Corbel,Calibri" w:cs="Corbel,Calibri"/>
          <w:sz w:val="21"/>
          <w:szCs w:val="21"/>
        </w:rPr>
      </w:pPr>
      <w:r w:rsidRPr="00D06FA3">
        <w:rPr>
          <w:rFonts w:eastAsia="Corbel,Calibri" w:cs="Corbel,Calibri"/>
          <w:sz w:val="21"/>
          <w:szCs w:val="21"/>
        </w:rPr>
        <w:t>Januari 2017</w:t>
      </w:r>
    </w:p>
    <w:p w14:paraId="1D080BB4" w14:textId="77777777" w:rsidR="00FA0A0B" w:rsidRPr="00D06FA3" w:rsidRDefault="00FA0A0B" w:rsidP="00FA0A0B">
      <w:pPr>
        <w:autoSpaceDN/>
        <w:spacing w:after="0" w:line="240" w:lineRule="auto"/>
        <w:ind w:left="0"/>
        <w:rPr>
          <w:rFonts w:eastAsia="Times New Roman"/>
          <w:b/>
          <w:bCs/>
          <w:color w:val="000000"/>
          <w:sz w:val="21"/>
          <w:szCs w:val="21"/>
          <w:lang w:eastAsia="en-GB"/>
        </w:rPr>
      </w:pPr>
    </w:p>
    <w:p w14:paraId="58B5AA24" w14:textId="77777777" w:rsidR="00FA0A0B" w:rsidRPr="00CE2243" w:rsidRDefault="00FA0A0B" w:rsidP="00FA0A0B">
      <w:pPr>
        <w:autoSpaceDN/>
        <w:spacing w:after="0" w:line="240" w:lineRule="auto"/>
        <w:ind w:left="0"/>
        <w:rPr>
          <w:rFonts w:eastAsia="Cambria"/>
          <w:b/>
          <w:lang w:val="en-US"/>
        </w:rPr>
      </w:pPr>
      <w:r>
        <w:rPr>
          <w:noProof/>
          <w:lang w:val="de-DE" w:eastAsia="de-DE"/>
        </w:rPr>
        <w:drawing>
          <wp:anchor distT="0" distB="0" distL="114300" distR="114300" simplePos="0" relativeHeight="251676672" behindDoc="0" locked="1" layoutInCell="1" allowOverlap="1" wp14:anchorId="2DDD0460" wp14:editId="12FDB091">
            <wp:simplePos x="0" y="0"/>
            <wp:positionH relativeFrom="column">
              <wp:posOffset>0</wp:posOffset>
            </wp:positionH>
            <wp:positionV relativeFrom="paragraph">
              <wp:posOffset>486410</wp:posOffset>
            </wp:positionV>
            <wp:extent cx="2058120" cy="754560"/>
            <wp:effectExtent l="0" t="0" r="0" b="7620"/>
            <wp:wrapTopAndBottom/>
            <wp:docPr id="18" name="Grafik 18">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hlinkClick r:id="rId13"/>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58120" cy="754560"/>
                    </a:xfrm>
                    <a:prstGeom prst="rect">
                      <a:avLst/>
                    </a:prstGeom>
                  </pic:spPr>
                </pic:pic>
              </a:graphicData>
            </a:graphic>
            <wp14:sizeRelH relativeFrom="margin">
              <wp14:pctWidth>0</wp14:pctWidth>
            </wp14:sizeRelH>
            <wp14:sizeRelV relativeFrom="margin">
              <wp14:pctHeight>0</wp14:pctHeight>
            </wp14:sizeRelV>
          </wp:anchor>
        </w:drawing>
      </w:r>
      <w:r w:rsidRPr="00313AD6">
        <w:rPr>
          <w:noProof/>
          <w:sz w:val="20"/>
          <w:lang w:val="de-DE" w:eastAsia="de-DE"/>
        </w:rPr>
        <w:drawing>
          <wp:anchor distT="0" distB="0" distL="114300" distR="114300" simplePos="0" relativeHeight="251675648" behindDoc="1" locked="1" layoutInCell="1" allowOverlap="1" wp14:anchorId="296B6E6A" wp14:editId="197793C7">
            <wp:simplePos x="0" y="0"/>
            <wp:positionH relativeFrom="column">
              <wp:align>right</wp:align>
            </wp:positionH>
            <wp:positionV relativeFrom="paragraph">
              <wp:posOffset>421005</wp:posOffset>
            </wp:positionV>
            <wp:extent cx="2270160" cy="646920"/>
            <wp:effectExtent l="0" t="0" r="0" b="1270"/>
            <wp:wrapTight wrapText="bothSides">
              <wp:wrapPolygon edited="0">
                <wp:start x="0" y="0"/>
                <wp:lineTo x="0" y="21006"/>
                <wp:lineTo x="21389" y="21006"/>
                <wp:lineTo x="21389" y="0"/>
                <wp:lineTo x="0" y="0"/>
              </wp:wrapPolygon>
            </wp:wrapTight>
            <wp:docPr id="26" name="Bild 3" descr="http://eacea.ec.europa.eu/img/logos/erasmus_plus/eu_flag_co_funded_pos_%5Brgb%5D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acea.ec.europa.eu/img/logos/erasmus_plus/eu_flag_co_funded_pos_%5Brgb%5D_righ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0160" cy="64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243">
        <w:rPr>
          <w:rFonts w:asciiTheme="majorHAnsi" w:hAnsiTheme="majorHAnsi"/>
          <w:b/>
          <w:sz w:val="25"/>
          <w:szCs w:val="25"/>
          <w:lang w:val="en-US"/>
        </w:rPr>
        <w:t xml:space="preserve">Project: </w:t>
      </w:r>
      <w:r w:rsidRPr="00CE2243">
        <w:rPr>
          <w:rFonts w:eastAsia="Cambria"/>
          <w:b/>
          <w:i/>
          <w:sz w:val="25"/>
          <w:szCs w:val="25"/>
          <w:lang w:val="en-US"/>
        </w:rPr>
        <w:t>SMACC - Smart City Coaching</w:t>
      </w:r>
    </w:p>
    <w:p w14:paraId="4C4D184B" w14:textId="77777777" w:rsidR="00FA0A0B" w:rsidRPr="007B50A1" w:rsidRDefault="00FA0A0B" w:rsidP="00FA0A0B">
      <w:pPr>
        <w:spacing w:after="0" w:line="240" w:lineRule="auto"/>
        <w:ind w:left="0"/>
        <w:rPr>
          <w:rFonts w:eastAsia="Cambria"/>
          <w:sz w:val="21"/>
          <w:szCs w:val="21"/>
          <w:lang w:val="en-US"/>
        </w:rPr>
      </w:pPr>
    </w:p>
    <w:p w14:paraId="44A9E0B1" w14:textId="77777777" w:rsidR="00FA0A0B" w:rsidRPr="007B50A1" w:rsidRDefault="00FA0A0B" w:rsidP="00FA0A0B">
      <w:pPr>
        <w:spacing w:line="240" w:lineRule="auto"/>
        <w:ind w:left="0"/>
        <w:rPr>
          <w:rFonts w:asciiTheme="majorHAnsi" w:hAnsiTheme="majorHAnsi"/>
          <w:b/>
          <w:sz w:val="21"/>
          <w:szCs w:val="21"/>
          <w:lang w:val="nl-NL"/>
        </w:rPr>
      </w:pPr>
      <w:bookmarkStart w:id="5" w:name="_Toc469143914"/>
      <w:r w:rsidRPr="007B50A1">
        <w:rPr>
          <w:sz w:val="21"/>
          <w:szCs w:val="21"/>
          <w:lang w:val="nl-NL"/>
        </w:rPr>
        <w:t>Deze leereenheid werd gefinancierd met steun van de Europese Commissie. Deze publicatie geeft de mening weer van de auteur; de Commissie kan niet verantwoordelijk worden gehouden voor het gebruik van de hierin opgenomen informatie.</w:t>
      </w:r>
    </w:p>
    <w:p w14:paraId="441DD246" w14:textId="77777777" w:rsidR="00FA0A0B" w:rsidRPr="007D6FCE" w:rsidRDefault="00FA0A0B" w:rsidP="00FA0A0B">
      <w:pPr>
        <w:spacing w:line="240" w:lineRule="auto"/>
        <w:ind w:left="0"/>
        <w:rPr>
          <w:rFonts w:asciiTheme="majorHAnsi" w:hAnsiTheme="majorHAnsi"/>
          <w:b/>
          <w:sz w:val="25"/>
          <w:szCs w:val="25"/>
          <w:lang w:val="nl-NL"/>
        </w:rPr>
      </w:pPr>
      <w:r w:rsidRPr="007D6FCE">
        <w:rPr>
          <w:rFonts w:asciiTheme="majorHAnsi" w:hAnsiTheme="majorHAnsi"/>
          <w:b/>
          <w:sz w:val="25"/>
          <w:szCs w:val="25"/>
          <w:lang w:val="nl-NL"/>
        </w:rPr>
        <w:t xml:space="preserve">Partners: </w:t>
      </w:r>
      <w:bookmarkEnd w:id="5"/>
    </w:p>
    <w:p w14:paraId="47189774" w14:textId="77777777" w:rsidR="00FA0A0B" w:rsidRPr="007D6FCE" w:rsidRDefault="00FA0A0B" w:rsidP="00FA0A0B">
      <w:pPr>
        <w:spacing w:line="240" w:lineRule="auto"/>
        <w:rPr>
          <w:rFonts w:asciiTheme="majorHAnsi" w:hAnsiTheme="majorHAnsi"/>
          <w:b/>
          <w:lang w:val="nl-NL"/>
        </w:rPr>
      </w:pPr>
      <w:r>
        <w:rPr>
          <w:noProof/>
          <w:lang w:val="de-DE" w:eastAsia="de-DE"/>
        </w:rPr>
        <w:drawing>
          <wp:anchor distT="0" distB="0" distL="114300" distR="114300" simplePos="0" relativeHeight="251681792" behindDoc="0" locked="0" layoutInCell="1" allowOverlap="1" wp14:anchorId="1B6D06C5" wp14:editId="40A9865D">
            <wp:simplePos x="0" y="0"/>
            <wp:positionH relativeFrom="column">
              <wp:align>center</wp:align>
            </wp:positionH>
            <wp:positionV relativeFrom="paragraph">
              <wp:posOffset>1054735</wp:posOffset>
            </wp:positionV>
            <wp:extent cx="1490400" cy="643320"/>
            <wp:effectExtent l="0" t="0" r="0" b="4445"/>
            <wp:wrapNone/>
            <wp:docPr id="27" name="Grafik 27" descr="C:\Users\User\AppData\Local\Microsoft\Windows\Temporary Internet Files\Content.Outlook\G8G9EO7K\StadtLABOR.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C:\Users\User\AppData\Local\Microsoft\Windows\Temporary Internet Files\Content.Outlook\G8G9EO7K\StadtLABOR.jpg">
                      <a:hlinkClick r:id="rId17"/>
                    </pic:cNvPr>
                    <pic:cNvPicPr>
                      <a:picLocks noChangeAspect="1"/>
                    </pic:cNvPicPr>
                  </pic:nvPicPr>
                  <pic:blipFill rotWithShape="1">
                    <a:blip r:embed="rId18" cstate="print">
                      <a:extLst>
                        <a:ext uri="{28A0092B-C50C-407E-A947-70E740481C1C}">
                          <a14:useLocalDpi xmlns:a14="http://schemas.microsoft.com/office/drawing/2010/main" val="0"/>
                        </a:ext>
                      </a:extLst>
                    </a:blip>
                    <a:srcRect b="10455"/>
                    <a:stretch/>
                  </pic:blipFill>
                  <pic:spPr bwMode="auto">
                    <a:xfrm>
                      <a:off x="0" y="0"/>
                      <a:ext cx="1490400" cy="643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82816" behindDoc="0" locked="0" layoutInCell="1" allowOverlap="1" wp14:anchorId="42946C9C" wp14:editId="531779CF">
            <wp:simplePos x="0" y="0"/>
            <wp:positionH relativeFrom="column">
              <wp:posOffset>3964940</wp:posOffset>
            </wp:positionH>
            <wp:positionV relativeFrom="paragraph">
              <wp:posOffset>1304290</wp:posOffset>
            </wp:positionV>
            <wp:extent cx="1795780" cy="394335"/>
            <wp:effectExtent l="0" t="0" r="0" b="5715"/>
            <wp:wrapTopAndBottom/>
            <wp:docPr id="30" name="Grafik 30" descr="C:\Users\User\AppData\Local\Microsoft\Windows\Temporary Internet Files\Content.Outlook\G8G9EO7K\Militos_Greece.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C:\Users\User\AppData\Local\Microsoft\Windows\Temporary Internet Files\Content.Outlook\G8G9EO7K\Militos_Greece.jpg">
                      <a:hlinkClick r:id="rId20"/>
                    </pic:cNvPr>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95780" cy="394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80768" behindDoc="0" locked="0" layoutInCell="1" allowOverlap="1" wp14:anchorId="46A8CB92" wp14:editId="549683EB">
            <wp:simplePos x="0" y="0"/>
            <wp:positionH relativeFrom="column">
              <wp:align>left</wp:align>
            </wp:positionH>
            <wp:positionV relativeFrom="paragraph">
              <wp:posOffset>1167130</wp:posOffset>
            </wp:positionV>
            <wp:extent cx="1850400" cy="536040"/>
            <wp:effectExtent l="0" t="0" r="0" b="0"/>
            <wp:wrapNone/>
            <wp:docPr id="32" name="Grafik 32" descr="C:\Users\User\AppData\Local\Microsoft\Windows\Temporary Internet Files\Content.Outlook\G8G9EO7K\Chamber of Commerce_Serbia.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C:\Users\User\AppData\Local\Microsoft\Windows\Temporary Internet Files\Content.Outlook\G8G9EO7K\Chamber of Commerce_Serbia.jpg">
                      <a:hlinkClick r:id="rId22"/>
                    </pic:cNvPr>
                    <pic:cNvPicPr preferRelativeResize="0">
                      <a:picLocks noChangeAspect="1"/>
                    </pic:cNvPicPr>
                  </pic:nvPicPr>
                  <pic:blipFill rotWithShape="1">
                    <a:blip r:embed="rId23" cstate="print">
                      <a:extLst>
                        <a:ext uri="{28A0092B-C50C-407E-A947-70E740481C1C}">
                          <a14:useLocalDpi xmlns:a14="http://schemas.microsoft.com/office/drawing/2010/main" val="0"/>
                        </a:ext>
                      </a:extLst>
                    </a:blip>
                    <a:srcRect l="6242" t="7743" b="17542"/>
                    <a:stretch/>
                  </pic:blipFill>
                  <pic:spPr bwMode="auto">
                    <a:xfrm>
                      <a:off x="0" y="0"/>
                      <a:ext cx="1850400" cy="536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77696" behindDoc="0" locked="0" layoutInCell="1" allowOverlap="1" wp14:anchorId="2D4FAD15" wp14:editId="64AFC8E2">
            <wp:simplePos x="0" y="0"/>
            <wp:positionH relativeFrom="column">
              <wp:posOffset>0</wp:posOffset>
            </wp:positionH>
            <wp:positionV relativeFrom="paragraph">
              <wp:posOffset>46990</wp:posOffset>
            </wp:positionV>
            <wp:extent cx="1407796" cy="683517"/>
            <wp:effectExtent l="0" t="0" r="1905" b="2540"/>
            <wp:wrapNone/>
            <wp:docPr id="33" name="Grafik 33" descr="C:\Users\User\AppData\Local\Microsoft\Windows\Temporary Internet Files\Content.Outlook\G8G9EO7K\NSB_Italy.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C:\Users\User\AppData\Local\Microsoft\Windows\Temporary Internet Files\Content.Outlook\G8G9EO7K\NSB_Italy.jpg">
                      <a:hlinkClick r:id="rId24"/>
                    </pic:cNvPr>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07796" cy="683517"/>
                    </a:xfrm>
                    <a:prstGeom prst="rect">
                      <a:avLst/>
                    </a:prstGeom>
                    <a:noFill/>
                    <a:ln>
                      <a:noFill/>
                    </a:ln>
                  </pic:spPr>
                </pic:pic>
              </a:graphicData>
            </a:graphic>
          </wp:anchor>
        </w:drawing>
      </w:r>
      <w:r>
        <w:rPr>
          <w:noProof/>
          <w:lang w:val="de-DE" w:eastAsia="de-DE"/>
        </w:rPr>
        <w:drawing>
          <wp:anchor distT="0" distB="0" distL="114300" distR="114300" simplePos="0" relativeHeight="251678720" behindDoc="0" locked="0" layoutInCell="1" allowOverlap="1" wp14:anchorId="46BA602A" wp14:editId="770811D5">
            <wp:simplePos x="0" y="0"/>
            <wp:positionH relativeFrom="column">
              <wp:align>center</wp:align>
            </wp:positionH>
            <wp:positionV relativeFrom="paragraph">
              <wp:posOffset>344170</wp:posOffset>
            </wp:positionV>
            <wp:extent cx="1764720" cy="394920"/>
            <wp:effectExtent l="0" t="0" r="0" b="5715"/>
            <wp:wrapNone/>
            <wp:docPr id="12" name="Grafik 12" descr="C:\Users\User\AppData\Local\Microsoft\Windows\Temporary Internet Files\Content.Outlook\G8G9EO7K\craveb_Italy.jpe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C:\Users\User\AppData\Local\Microsoft\Windows\Temporary Internet Files\Content.Outlook\G8G9EO7K\craveb_Italy.jpeg">
                      <a:hlinkClick r:id="rId26"/>
                    </pic:cNvPr>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64720" cy="394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79744" behindDoc="0" locked="0" layoutInCell="1" allowOverlap="1" wp14:anchorId="0BA10BC6" wp14:editId="3C4D53EB">
            <wp:simplePos x="5362575" y="6629400"/>
            <wp:positionH relativeFrom="column">
              <wp:align>right</wp:align>
            </wp:positionH>
            <wp:positionV relativeFrom="paragraph">
              <wp:posOffset>90170</wp:posOffset>
            </wp:positionV>
            <wp:extent cx="1141920" cy="645840"/>
            <wp:effectExtent l="0" t="0" r="1270" b="1905"/>
            <wp:wrapTopAndBottom/>
            <wp:docPr id="9" name="Grafik 9" descr="C:\Users\User\AppData\Local\Microsoft\Windows\Temporary Internet Files\Content.Outlook\G8G9EO7K\PBN_Hungary.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C:\Users\User\AppData\Local\Microsoft\Windows\Temporary Internet Files\Content.Outlook\G8G9EO7K\PBN_Hungary.jpg">
                      <a:hlinkClick r:id="rId28"/>
                    </pic:cNvPr>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1920" cy="645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7716AF" w14:textId="77777777" w:rsidR="00FA0A0B" w:rsidRPr="007B50A1" w:rsidRDefault="00FA0A0B" w:rsidP="00FA0A0B">
      <w:pPr>
        <w:spacing w:line="240" w:lineRule="auto"/>
        <w:rPr>
          <w:rFonts w:eastAsia="MS Gothic"/>
          <w:b/>
          <w:bCs/>
          <w:sz w:val="21"/>
          <w:szCs w:val="21"/>
          <w:lang w:val="nl-NL"/>
        </w:rPr>
      </w:pPr>
      <w:r w:rsidRPr="007B50A1">
        <w:rPr>
          <w:noProof/>
          <w:sz w:val="21"/>
          <w:szCs w:val="21"/>
          <w:lang w:val="de-DE" w:eastAsia="de-DE"/>
        </w:rPr>
        <w:drawing>
          <wp:anchor distT="0" distB="0" distL="114300" distR="114300" simplePos="0" relativeHeight="251683840" behindDoc="0" locked="0" layoutInCell="1" allowOverlap="1" wp14:anchorId="7D991F8E" wp14:editId="765C8BD6">
            <wp:simplePos x="895350" y="8582025"/>
            <wp:positionH relativeFrom="column">
              <wp:align>left</wp:align>
            </wp:positionH>
            <wp:positionV relativeFrom="paragraph">
              <wp:posOffset>982980</wp:posOffset>
            </wp:positionV>
            <wp:extent cx="2058120" cy="539280"/>
            <wp:effectExtent l="0" t="0" r="0" b="0"/>
            <wp:wrapTopAndBottom/>
            <wp:docPr id="34" name="Bild 2" descr="Bildergebnis für nhl university of applied sciences">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2" descr="Bildergebnis für nhl university of applied sciences">
                      <a:hlinkClick r:id="rId30"/>
                    </pic:cNvPr>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58120" cy="539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ADED60" w14:textId="77777777" w:rsidR="00FA0A0B" w:rsidRPr="007B50A1" w:rsidRDefault="00FA0A0B" w:rsidP="00FA0A0B">
      <w:pPr>
        <w:spacing w:line="240" w:lineRule="auto"/>
        <w:rPr>
          <w:rFonts w:eastAsia="MS Gothic"/>
          <w:b/>
          <w:bCs/>
          <w:sz w:val="21"/>
          <w:szCs w:val="21"/>
          <w:lang w:val="nl-NL"/>
        </w:rPr>
      </w:pPr>
    </w:p>
    <w:p w14:paraId="1D6F52E3" w14:textId="77777777" w:rsidR="00545420" w:rsidRDefault="00545420" w:rsidP="00FA0A0B">
      <w:pPr>
        <w:spacing w:line="240" w:lineRule="auto"/>
        <w:ind w:left="0"/>
        <w:rPr>
          <w:rFonts w:eastAsia="MS Gothic"/>
          <w:b/>
          <w:bCs/>
          <w:sz w:val="25"/>
          <w:szCs w:val="25"/>
          <w:lang w:val="nl-NL"/>
        </w:rPr>
      </w:pPr>
    </w:p>
    <w:p w14:paraId="6F783F62" w14:textId="77777777" w:rsidR="00FA0A0B" w:rsidRPr="00CE1534" w:rsidRDefault="00FA0A0B" w:rsidP="00FA0A0B">
      <w:pPr>
        <w:spacing w:line="240" w:lineRule="auto"/>
        <w:ind w:left="0"/>
        <w:rPr>
          <w:b/>
          <w:sz w:val="25"/>
          <w:szCs w:val="25"/>
          <w:lang w:val="nl-NL"/>
        </w:rPr>
      </w:pPr>
      <w:r w:rsidRPr="00CE1534">
        <w:rPr>
          <w:rFonts w:eastAsia="MS Gothic"/>
          <w:b/>
          <w:bCs/>
          <w:sz w:val="25"/>
          <w:szCs w:val="25"/>
          <w:lang w:val="nl-NL"/>
        </w:rPr>
        <w:t>Gebruiksvoorwaaden</w:t>
      </w:r>
    </w:p>
    <w:p w14:paraId="732485B0" w14:textId="77777777" w:rsidR="00FA0A0B" w:rsidRPr="007B50A1" w:rsidRDefault="00FA0A0B" w:rsidP="00FA0A0B">
      <w:pPr>
        <w:shd w:val="clear" w:color="auto" w:fill="FFFFFF" w:themeFill="background1"/>
        <w:autoSpaceDN/>
        <w:spacing w:before="240" w:line="240" w:lineRule="auto"/>
        <w:ind w:left="0"/>
        <w:rPr>
          <w:rFonts w:eastAsia="Corbel,Calibri" w:cs="Corbel,Calibri"/>
          <w:sz w:val="21"/>
          <w:szCs w:val="21"/>
          <w:lang w:val="nl-NL"/>
        </w:rPr>
      </w:pPr>
      <w:r>
        <w:rPr>
          <w:b/>
          <w:noProof/>
          <w:sz w:val="25"/>
          <w:szCs w:val="25"/>
          <w:lang w:val="de-DE" w:eastAsia="de-DE"/>
        </w:rPr>
        <w:drawing>
          <wp:anchor distT="0" distB="0" distL="114300" distR="114300" simplePos="0" relativeHeight="251684864" behindDoc="1" locked="1" layoutInCell="1" allowOverlap="1" wp14:anchorId="576D7751" wp14:editId="1D8751E5">
            <wp:simplePos x="0" y="0"/>
            <wp:positionH relativeFrom="column">
              <wp:posOffset>4406265</wp:posOffset>
            </wp:positionH>
            <wp:positionV relativeFrom="paragraph">
              <wp:posOffset>-81280</wp:posOffset>
            </wp:positionV>
            <wp:extent cx="837720" cy="294120"/>
            <wp:effectExtent l="0" t="0" r="635" b="0"/>
            <wp:wrapTight wrapText="bothSides">
              <wp:wrapPolygon edited="0">
                <wp:start x="0" y="0"/>
                <wp:lineTo x="0" y="19594"/>
                <wp:lineTo x="21125" y="19594"/>
                <wp:lineTo x="21125" y="0"/>
                <wp:lineTo x="0" y="0"/>
              </wp:wrapPolygon>
            </wp:wrapTight>
            <wp:docPr id="35" name="Grafik 35" descr="C:\Users\User\Documents\SMACC\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MACC\88x3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37720" cy="294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0A1">
        <w:rPr>
          <w:rFonts w:eastAsia="Corbel,Calibri" w:cs="Corbel,Calibri"/>
          <w:sz w:val="21"/>
          <w:szCs w:val="21"/>
          <w:lang w:val="nl-NL"/>
        </w:rPr>
        <w:t>Deze training wordt geleverd onder de volgende ‚Creative Commons Licentie’:</w:t>
      </w:r>
    </w:p>
    <w:p w14:paraId="5B29B123" w14:textId="77777777" w:rsidR="00FA0A0B" w:rsidRPr="007B50A1" w:rsidRDefault="00FA0A0B" w:rsidP="00FA0A0B">
      <w:pPr>
        <w:shd w:val="clear" w:color="auto" w:fill="FFFFFF" w:themeFill="background1"/>
        <w:autoSpaceDN/>
        <w:spacing w:before="240" w:after="60" w:line="240" w:lineRule="auto"/>
        <w:ind w:left="0"/>
        <w:rPr>
          <w:rFonts w:eastAsia="Corbel,Calibri" w:cs="Corbel,Calibri"/>
          <w:b/>
          <w:bCs/>
          <w:sz w:val="21"/>
          <w:szCs w:val="21"/>
          <w:lang w:val="nl-NL"/>
        </w:rPr>
      </w:pPr>
      <w:r w:rsidRPr="007B50A1">
        <w:rPr>
          <w:rFonts w:eastAsia="Corbel,Calibri" w:cs="Corbel,Calibri"/>
          <w:b/>
          <w:bCs/>
          <w:sz w:val="21"/>
          <w:szCs w:val="21"/>
          <w:lang w:val="nl-NL"/>
        </w:rPr>
        <w:t>Naamsvermelding-NietCommercieel-GelijkDelen 4.0 Internationaal (CC BY-NC-SA 4.0)</w:t>
      </w:r>
    </w:p>
    <w:p w14:paraId="697D83D3" w14:textId="77777777" w:rsidR="00FA0A0B" w:rsidRPr="007B50A1" w:rsidRDefault="00FA0A0B" w:rsidP="00FA0A0B">
      <w:pPr>
        <w:shd w:val="clear" w:color="auto" w:fill="FFFFFF"/>
        <w:autoSpaceDN/>
        <w:spacing w:before="240" w:after="0" w:line="240" w:lineRule="auto"/>
        <w:ind w:left="0"/>
        <w:rPr>
          <w:rFonts w:eastAsia="Times New Roman" w:cs="Arial"/>
          <w:b/>
          <w:bCs/>
          <w:color w:val="333333"/>
          <w:sz w:val="21"/>
          <w:szCs w:val="21"/>
          <w:lang w:eastAsia="de-AT"/>
        </w:rPr>
      </w:pPr>
      <w:r w:rsidRPr="007B50A1">
        <w:rPr>
          <w:rFonts w:eastAsia="Times New Roman" w:cs="Arial"/>
          <w:b/>
          <w:bCs/>
          <w:color w:val="333333"/>
          <w:sz w:val="21"/>
          <w:szCs w:val="21"/>
          <w:lang w:eastAsia="de-AT"/>
        </w:rPr>
        <w:t>Je bent vrij om:</w:t>
      </w:r>
    </w:p>
    <w:p w14:paraId="0F371603" w14:textId="77777777" w:rsidR="00FA0A0B" w:rsidRPr="007B50A1" w:rsidRDefault="00FA0A0B" w:rsidP="00FA0A0B">
      <w:pPr>
        <w:pStyle w:val="Listenabsatz"/>
        <w:spacing w:line="240" w:lineRule="auto"/>
        <w:ind w:left="1497"/>
        <w:rPr>
          <w:sz w:val="21"/>
          <w:szCs w:val="21"/>
        </w:rPr>
      </w:pPr>
      <w:r w:rsidRPr="007B50A1">
        <w:rPr>
          <w:b/>
          <w:bCs/>
          <w:color w:val="222222"/>
          <w:sz w:val="21"/>
          <w:szCs w:val="21"/>
        </w:rPr>
        <w:t>het werk te delen</w:t>
      </w:r>
      <w:r w:rsidRPr="007B50A1">
        <w:rPr>
          <w:sz w:val="21"/>
          <w:szCs w:val="21"/>
        </w:rPr>
        <w:t> — te kopiëren, te verspreiden en door te geven via elk medium of bestandsformaat</w:t>
      </w:r>
    </w:p>
    <w:p w14:paraId="4F543B31" w14:textId="77777777" w:rsidR="00FA0A0B" w:rsidRPr="007B50A1" w:rsidRDefault="00FA0A0B" w:rsidP="00FA0A0B">
      <w:pPr>
        <w:pStyle w:val="Listenabsatz"/>
        <w:spacing w:line="240" w:lineRule="auto"/>
        <w:ind w:left="1497"/>
        <w:rPr>
          <w:sz w:val="21"/>
          <w:szCs w:val="21"/>
        </w:rPr>
      </w:pPr>
      <w:r w:rsidRPr="007B50A1">
        <w:rPr>
          <w:b/>
          <w:bCs/>
          <w:color w:val="222222"/>
          <w:sz w:val="21"/>
          <w:szCs w:val="21"/>
        </w:rPr>
        <w:t>het werk te bewerken</w:t>
      </w:r>
      <w:r w:rsidRPr="007B50A1">
        <w:rPr>
          <w:sz w:val="21"/>
          <w:szCs w:val="21"/>
        </w:rPr>
        <w:t> — te remixen, te veranderen en afgeleide werken te maken</w:t>
      </w:r>
    </w:p>
    <w:p w14:paraId="6D6FB94A" w14:textId="77777777" w:rsidR="00FA0A0B" w:rsidRPr="007B50A1" w:rsidRDefault="00FA0A0B" w:rsidP="00FA0A0B">
      <w:pPr>
        <w:shd w:val="clear" w:color="auto" w:fill="FFFFFF"/>
        <w:autoSpaceDN/>
        <w:spacing w:before="60" w:after="60" w:line="240" w:lineRule="auto"/>
        <w:ind w:left="0"/>
        <w:rPr>
          <w:rFonts w:eastAsia="Times New Roman" w:cs="Arial"/>
          <w:color w:val="333333"/>
          <w:sz w:val="21"/>
          <w:szCs w:val="21"/>
          <w:lang w:val="nl-NL" w:eastAsia="de-AT"/>
        </w:rPr>
      </w:pPr>
      <w:r w:rsidRPr="007B50A1">
        <w:rPr>
          <w:rFonts w:eastAsia="Times New Roman" w:cs="Arial"/>
          <w:color w:val="333333"/>
          <w:sz w:val="21"/>
          <w:szCs w:val="21"/>
          <w:lang w:val="nl-NL" w:eastAsia="de-AT"/>
        </w:rPr>
        <w:t>De licentiegever kan deze toestemming niet intrekken zolang aan de licentievoorwaarden voldaan wordt.</w:t>
      </w:r>
    </w:p>
    <w:p w14:paraId="72243AB3" w14:textId="77777777" w:rsidR="00FA0A0B" w:rsidRPr="007B50A1" w:rsidRDefault="00FA0A0B" w:rsidP="00FA0A0B">
      <w:pPr>
        <w:shd w:val="clear" w:color="auto" w:fill="FFFFFF"/>
        <w:autoSpaceDN/>
        <w:spacing w:before="240" w:line="240" w:lineRule="auto"/>
        <w:ind w:left="0"/>
        <w:rPr>
          <w:rFonts w:eastAsia="Times New Roman" w:cs="Arial"/>
          <w:b/>
          <w:bCs/>
          <w:color w:val="333333"/>
          <w:sz w:val="21"/>
          <w:szCs w:val="21"/>
          <w:lang w:eastAsia="de-AT"/>
        </w:rPr>
      </w:pPr>
      <w:r w:rsidRPr="007B50A1">
        <w:rPr>
          <w:rFonts w:eastAsia="Times New Roman" w:cs="Arial"/>
          <w:b/>
          <w:bCs/>
          <w:color w:val="333333"/>
          <w:sz w:val="21"/>
          <w:szCs w:val="21"/>
          <w:lang w:eastAsia="de-AT"/>
        </w:rPr>
        <w:t>Onder de volgende voorwaarden:</w:t>
      </w:r>
    </w:p>
    <w:p w14:paraId="72ECD7BD" w14:textId="77777777" w:rsidR="00FA0A0B" w:rsidRPr="007B50A1" w:rsidRDefault="00FA0A0B" w:rsidP="00FA0A0B">
      <w:pPr>
        <w:pStyle w:val="Listenabsatz"/>
        <w:spacing w:line="240" w:lineRule="auto"/>
        <w:rPr>
          <w:rFonts w:eastAsia="Times New Roman" w:cs="Arial"/>
          <w:color w:val="333333"/>
          <w:sz w:val="21"/>
          <w:szCs w:val="21"/>
          <w:lang w:eastAsia="de-AT"/>
        </w:rPr>
      </w:pPr>
      <w:r w:rsidRPr="007B50A1">
        <w:rPr>
          <w:rFonts w:eastAsia="Times New Roman" w:cs="Arial"/>
          <w:b/>
          <w:bCs/>
          <w:color w:val="222222"/>
          <w:sz w:val="21"/>
          <w:szCs w:val="21"/>
          <w:lang w:eastAsia="de-AT"/>
        </w:rPr>
        <w:t>Naamsvermelding</w:t>
      </w:r>
      <w:r w:rsidRPr="007B50A1">
        <w:rPr>
          <w:rFonts w:eastAsia="Times New Roman" w:cs="Arial"/>
          <w:color w:val="333333"/>
          <w:sz w:val="21"/>
          <w:szCs w:val="21"/>
          <w:lang w:eastAsia="de-AT"/>
        </w:rPr>
        <w:t> — De gebruiker dient de maker van het werk te </w:t>
      </w:r>
      <w:hyperlink r:id="rId33" w:history="1">
        <w:r w:rsidRPr="007B50A1">
          <w:rPr>
            <w:rFonts w:eastAsia="Times New Roman" w:cs="Arial"/>
            <w:b/>
            <w:bCs/>
            <w:color w:val="111111"/>
            <w:sz w:val="21"/>
            <w:szCs w:val="21"/>
            <w:u w:val="single"/>
            <w:lang w:eastAsia="de-AT"/>
          </w:rPr>
          <w:t>vermelden</w:t>
        </w:r>
      </w:hyperlink>
      <w:r w:rsidRPr="007B50A1">
        <w:rPr>
          <w:rFonts w:eastAsia="Times New Roman" w:cs="Arial"/>
          <w:color w:val="333333"/>
          <w:sz w:val="21"/>
          <w:szCs w:val="21"/>
          <w:lang w:eastAsia="de-AT"/>
        </w:rPr>
        <w:t>, een link naar de licentie te plaatsen en </w:t>
      </w:r>
      <w:hyperlink r:id="rId34" w:history="1">
        <w:r w:rsidRPr="007B50A1">
          <w:rPr>
            <w:rFonts w:eastAsia="Times New Roman" w:cs="Arial"/>
            <w:b/>
            <w:bCs/>
            <w:color w:val="111111"/>
            <w:sz w:val="21"/>
            <w:szCs w:val="21"/>
            <w:u w:val="single"/>
            <w:lang w:eastAsia="de-AT"/>
          </w:rPr>
          <w:t>aan te geven of het werk veranderd is</w:t>
        </w:r>
      </w:hyperlink>
      <w:r w:rsidRPr="007B50A1">
        <w:rPr>
          <w:rFonts w:eastAsia="Times New Roman" w:cs="Arial"/>
          <w:color w:val="333333"/>
          <w:sz w:val="21"/>
          <w:szCs w:val="21"/>
          <w:lang w:eastAsia="de-AT"/>
        </w:rPr>
        <w:t>. Je mag dat op redelijke wijze doen, maar niet zodanig dat de indruk gewekt wordt dat de licentiegever instemt met je werk of je gebruik van het werk.</w:t>
      </w:r>
    </w:p>
    <w:p w14:paraId="031D7177" w14:textId="77777777" w:rsidR="00FA0A0B" w:rsidRPr="007B50A1" w:rsidRDefault="00FA0A0B" w:rsidP="00FA0A0B">
      <w:pPr>
        <w:pStyle w:val="Listenabsatz"/>
        <w:spacing w:line="240" w:lineRule="auto"/>
        <w:rPr>
          <w:color w:val="333333"/>
          <w:sz w:val="21"/>
          <w:szCs w:val="21"/>
        </w:rPr>
      </w:pPr>
      <w:r w:rsidRPr="007B50A1">
        <w:rPr>
          <w:b/>
          <w:bCs/>
          <w:color w:val="222222"/>
          <w:sz w:val="21"/>
          <w:szCs w:val="21"/>
        </w:rPr>
        <w:t>NietCommercieel</w:t>
      </w:r>
      <w:r w:rsidRPr="007B50A1">
        <w:rPr>
          <w:color w:val="333333"/>
          <w:sz w:val="21"/>
          <w:szCs w:val="21"/>
        </w:rPr>
        <w:t> — Je mag het werk niet gebruiken voor </w:t>
      </w:r>
      <w:hyperlink r:id="rId35" w:history="1">
        <w:r w:rsidRPr="007B50A1">
          <w:rPr>
            <w:b/>
            <w:bCs/>
            <w:color w:val="111111"/>
            <w:sz w:val="21"/>
            <w:szCs w:val="21"/>
            <w:u w:val="single"/>
          </w:rPr>
          <w:t>commerciële doeleinden</w:t>
        </w:r>
      </w:hyperlink>
      <w:r w:rsidRPr="007B50A1">
        <w:rPr>
          <w:color w:val="333333"/>
          <w:sz w:val="21"/>
          <w:szCs w:val="21"/>
        </w:rPr>
        <w:t>.</w:t>
      </w:r>
    </w:p>
    <w:p w14:paraId="1B9682D4" w14:textId="77777777" w:rsidR="00FA0A0B" w:rsidRPr="007B50A1" w:rsidRDefault="00FA0A0B" w:rsidP="00FA0A0B">
      <w:pPr>
        <w:pStyle w:val="Listenabsatz"/>
        <w:spacing w:line="240" w:lineRule="auto"/>
        <w:rPr>
          <w:sz w:val="21"/>
          <w:szCs w:val="21"/>
        </w:rPr>
      </w:pPr>
      <w:r w:rsidRPr="007B50A1">
        <w:rPr>
          <w:b/>
          <w:bCs/>
          <w:color w:val="222222"/>
          <w:sz w:val="21"/>
          <w:szCs w:val="21"/>
        </w:rPr>
        <w:t>GelijkDelen</w:t>
      </w:r>
      <w:r w:rsidRPr="007B50A1">
        <w:rPr>
          <w:sz w:val="21"/>
          <w:szCs w:val="21"/>
        </w:rPr>
        <w:t> — Als je het werk hebt geremixt, veranderd, of op het werk hebt voortgebouwd, moet je het veranderde materiaal verspreiden onder </w:t>
      </w:r>
      <w:hyperlink r:id="rId36" w:history="1">
        <w:r w:rsidRPr="007B50A1">
          <w:rPr>
            <w:b/>
            <w:bCs/>
            <w:color w:val="111111"/>
            <w:sz w:val="21"/>
            <w:szCs w:val="21"/>
            <w:u w:val="single"/>
          </w:rPr>
          <w:t>dezelfde licentie</w:t>
        </w:r>
      </w:hyperlink>
      <w:r w:rsidRPr="007B50A1">
        <w:rPr>
          <w:sz w:val="21"/>
          <w:szCs w:val="21"/>
        </w:rPr>
        <w:t>als het originele werk.</w:t>
      </w:r>
    </w:p>
    <w:p w14:paraId="7825B304" w14:textId="77777777" w:rsidR="00FA0A0B" w:rsidRPr="007B50A1" w:rsidRDefault="00FA0A0B" w:rsidP="00FA0A0B">
      <w:pPr>
        <w:shd w:val="clear" w:color="auto" w:fill="FFFFFF"/>
        <w:autoSpaceDN/>
        <w:spacing w:before="240" w:after="60" w:line="240" w:lineRule="auto"/>
        <w:ind w:left="0"/>
        <w:rPr>
          <w:rFonts w:eastAsia="Times New Roman" w:cs="Arial"/>
          <w:color w:val="333333"/>
          <w:sz w:val="21"/>
          <w:szCs w:val="21"/>
          <w:lang w:val="nl-NL" w:eastAsia="de-AT"/>
        </w:rPr>
      </w:pPr>
      <w:r w:rsidRPr="007B50A1">
        <w:rPr>
          <w:rFonts w:eastAsia="Times New Roman" w:cs="Arial"/>
          <w:b/>
          <w:bCs/>
          <w:color w:val="222222"/>
          <w:sz w:val="21"/>
          <w:szCs w:val="21"/>
          <w:lang w:val="nl-NL" w:eastAsia="de-AT"/>
        </w:rPr>
        <w:t>Geen aanvullende restricties</w:t>
      </w:r>
      <w:r w:rsidRPr="007B50A1">
        <w:rPr>
          <w:rFonts w:eastAsia="Times New Roman" w:cs="Arial"/>
          <w:color w:val="333333"/>
          <w:sz w:val="21"/>
          <w:szCs w:val="21"/>
          <w:lang w:val="nl-NL" w:eastAsia="de-AT"/>
        </w:rPr>
        <w:t> — Je mag geen juridische voorwaarden of </w:t>
      </w:r>
      <w:hyperlink r:id="rId37" w:history="1">
        <w:r w:rsidRPr="007B50A1">
          <w:rPr>
            <w:rFonts w:eastAsia="Times New Roman" w:cs="Arial"/>
            <w:b/>
            <w:bCs/>
            <w:color w:val="111111"/>
            <w:sz w:val="21"/>
            <w:szCs w:val="21"/>
            <w:u w:val="single"/>
            <w:lang w:val="nl-NL" w:eastAsia="de-AT"/>
          </w:rPr>
          <w:t>technologische voorzieningen</w:t>
        </w:r>
      </w:hyperlink>
      <w:r w:rsidRPr="007B50A1">
        <w:rPr>
          <w:rFonts w:eastAsia="Times New Roman" w:cs="Arial"/>
          <w:color w:val="333333"/>
          <w:sz w:val="21"/>
          <w:szCs w:val="21"/>
          <w:lang w:val="nl-NL" w:eastAsia="de-AT"/>
        </w:rPr>
        <w:t>toepassen die anderen er juridisch in beperken om iets te doen wat de licentie toestaat.</w:t>
      </w:r>
    </w:p>
    <w:p w14:paraId="5951938B" w14:textId="77777777" w:rsidR="00FA0A0B" w:rsidRPr="007B50A1" w:rsidRDefault="00FA0A0B" w:rsidP="00FA0A0B">
      <w:pPr>
        <w:tabs>
          <w:tab w:val="left" w:pos="1162"/>
        </w:tabs>
        <w:autoSpaceDN/>
        <w:spacing w:before="0" w:after="0" w:line="240" w:lineRule="auto"/>
        <w:ind w:left="0"/>
        <w:rPr>
          <w:rFonts w:eastAsia="Corbel" w:cs="Corbel"/>
          <w:bCs/>
          <w:sz w:val="21"/>
          <w:szCs w:val="21"/>
          <w:lang w:val="nl-NL" w:eastAsia="it-IT"/>
        </w:rPr>
      </w:pPr>
      <w:r w:rsidRPr="007B50A1">
        <w:rPr>
          <w:rFonts w:eastAsia="Corbel" w:cs="Corbel"/>
          <w:bCs/>
          <w:sz w:val="21"/>
          <w:szCs w:val="21"/>
          <w:lang w:val="nl-NL" w:eastAsia="it-IT"/>
        </w:rPr>
        <w:t>Toeschrijving aan e-genius als auteursrechthebbende moet op de volgende manier:</w:t>
      </w:r>
    </w:p>
    <w:p w14:paraId="29961556" w14:textId="77777777" w:rsidR="00FA0A0B" w:rsidRPr="007B50A1" w:rsidRDefault="00FA0A0B" w:rsidP="00FA0A0B">
      <w:pPr>
        <w:tabs>
          <w:tab w:val="left" w:pos="1162"/>
        </w:tabs>
        <w:autoSpaceDN/>
        <w:spacing w:before="0" w:after="60" w:line="240" w:lineRule="auto"/>
        <w:ind w:left="0"/>
        <w:rPr>
          <w:rFonts w:eastAsia="Corbel" w:cs="Corbel"/>
          <w:bCs/>
          <w:sz w:val="21"/>
          <w:szCs w:val="21"/>
          <w:lang w:val="nl-NL" w:eastAsia="it-IT"/>
        </w:rPr>
      </w:pPr>
      <w:r w:rsidRPr="007B50A1">
        <w:rPr>
          <w:rFonts w:eastAsia="Corbel" w:cs="Corbel"/>
          <w:bCs/>
          <w:sz w:val="21"/>
          <w:szCs w:val="21"/>
          <w:lang w:val="nl-NL" w:eastAsia="it-IT"/>
        </w:rPr>
        <w:t xml:space="preserve">Teksten: auteurs van de leereenheid, jaar van uitgave, de titel van de leereenheid, Uitgever: e-genius - Initiatief offene Bildung, </w:t>
      </w:r>
      <w:hyperlink r:id="rId38" w:history="1">
        <w:r w:rsidRPr="007B50A1">
          <w:rPr>
            <w:rStyle w:val="Link"/>
            <w:rFonts w:eastAsia="Corbel" w:cs="Corbel"/>
            <w:bCs/>
            <w:sz w:val="21"/>
            <w:szCs w:val="21"/>
            <w:lang w:val="nl-NL" w:eastAsia="it-IT"/>
          </w:rPr>
          <w:t>www.e-genius.at/nl</w:t>
        </w:r>
      </w:hyperlink>
      <w:r w:rsidRPr="007B50A1">
        <w:rPr>
          <w:rFonts w:eastAsia="Corbel" w:cs="Corbel"/>
          <w:bCs/>
          <w:sz w:val="21"/>
          <w:szCs w:val="21"/>
          <w:lang w:val="nl-NL" w:eastAsia="it-IT"/>
        </w:rPr>
        <w:t xml:space="preserve"> </w:t>
      </w:r>
    </w:p>
    <w:p w14:paraId="7DBD55E9" w14:textId="77777777" w:rsidR="00FA0A0B" w:rsidRPr="007B50A1" w:rsidRDefault="00FA0A0B" w:rsidP="00FA0A0B">
      <w:pPr>
        <w:tabs>
          <w:tab w:val="left" w:pos="1162"/>
        </w:tabs>
        <w:autoSpaceDN/>
        <w:spacing w:before="0" w:after="0" w:line="240" w:lineRule="auto"/>
        <w:ind w:left="0"/>
        <w:rPr>
          <w:sz w:val="21"/>
          <w:szCs w:val="21"/>
          <w:lang w:val="nl-NL"/>
        </w:rPr>
      </w:pPr>
      <w:r w:rsidRPr="007B50A1">
        <w:rPr>
          <w:rFonts w:eastAsia="Corbel" w:cs="Corbel"/>
          <w:bCs/>
          <w:sz w:val="21"/>
          <w:szCs w:val="21"/>
          <w:lang w:val="nl-NL" w:eastAsia="it-IT"/>
        </w:rPr>
        <w:t xml:space="preserve">Illustraties: verwijzen naar de eigenaar van het auteursrecht, e-genius - </w:t>
      </w:r>
      <w:hyperlink r:id="rId39" w:history="1">
        <w:r w:rsidRPr="007B50A1">
          <w:rPr>
            <w:rStyle w:val="Link"/>
            <w:rFonts w:eastAsia="Corbel" w:cs="Corbel"/>
            <w:bCs/>
            <w:sz w:val="21"/>
            <w:szCs w:val="21"/>
            <w:lang w:val="nl-NL" w:eastAsia="it-IT"/>
          </w:rPr>
          <w:t>www.e-genius.at/nl</w:t>
        </w:r>
      </w:hyperlink>
      <w:r w:rsidRPr="007B50A1">
        <w:rPr>
          <w:rFonts w:eastAsia="Corbel" w:cs="Corbel"/>
          <w:bCs/>
          <w:sz w:val="21"/>
          <w:szCs w:val="21"/>
          <w:lang w:val="nl-NL" w:eastAsia="it-IT"/>
        </w:rPr>
        <w:t xml:space="preserve"> </w:t>
      </w:r>
    </w:p>
    <w:p w14:paraId="6395CB65" w14:textId="77777777" w:rsidR="00FA0A0B" w:rsidRPr="007B50A1" w:rsidRDefault="00FA0A0B" w:rsidP="00FA0A0B">
      <w:pPr>
        <w:spacing w:before="240" w:line="240" w:lineRule="auto"/>
        <w:ind w:left="0"/>
        <w:rPr>
          <w:b/>
          <w:bCs/>
          <w:sz w:val="21"/>
          <w:szCs w:val="21"/>
          <w:lang w:val="nl-NL"/>
        </w:rPr>
      </w:pPr>
      <w:r w:rsidRPr="007B50A1">
        <w:rPr>
          <w:b/>
          <w:bCs/>
          <w:sz w:val="21"/>
          <w:szCs w:val="21"/>
          <w:lang w:val="nl"/>
        </w:rPr>
        <w:t>Disclaimer:</w:t>
      </w:r>
      <w:r w:rsidRPr="007B50A1">
        <w:rPr>
          <w:sz w:val="21"/>
          <w:szCs w:val="21"/>
          <w:lang w:val="nl-NL"/>
        </w:rPr>
        <w:t xml:space="preserve"> </w:t>
      </w:r>
      <w:r w:rsidRPr="007B50A1">
        <w:rPr>
          <w:b/>
          <w:bCs/>
          <w:sz w:val="21"/>
          <w:szCs w:val="21"/>
          <w:lang w:val="nl"/>
        </w:rPr>
        <w:t>Uitsluiting van aansprakelijkheid:</w:t>
      </w:r>
    </w:p>
    <w:p w14:paraId="04A8D65C" w14:textId="77777777" w:rsidR="00FA0A0B" w:rsidRPr="007B50A1" w:rsidRDefault="00FA0A0B" w:rsidP="00FA0A0B">
      <w:pPr>
        <w:autoSpaceDN/>
        <w:spacing w:before="0" w:after="60" w:line="240" w:lineRule="auto"/>
        <w:ind w:left="0"/>
        <w:rPr>
          <w:sz w:val="21"/>
          <w:szCs w:val="21"/>
          <w:lang w:val="nl-NL"/>
        </w:rPr>
      </w:pPr>
      <w:r w:rsidRPr="007B50A1">
        <w:rPr>
          <w:sz w:val="21"/>
          <w:szCs w:val="21"/>
          <w:lang w:val="nl"/>
        </w:rPr>
        <w:t>Alle inhoud van het e-genius platform wordt zorgvuldig gecontroleerd. Desondanks wordt geen garantie gegeven op juistheid, volledigheid, actualiteit en beschikbaarheid van de inhoud. De uitgever aanvaardt generlei aansprakelijkheid voor schade en nadelige gevolgen die mogelijk voortvloeien uit gebruik of analyse van de inhoud. Beschikbaarstelling van de inhoud op e-genius is geen vervanging van deskundig advies en raadpleging daarvan geen basis voor een adviesrelatie.</w:t>
      </w:r>
    </w:p>
    <w:p w14:paraId="5C3433C7" w14:textId="77777777" w:rsidR="00FA0A0B" w:rsidRPr="007B50A1" w:rsidRDefault="00FA0A0B" w:rsidP="00FA0A0B">
      <w:pPr>
        <w:autoSpaceDN/>
        <w:spacing w:before="0" w:after="60" w:line="240" w:lineRule="auto"/>
        <w:ind w:left="0"/>
        <w:rPr>
          <w:sz w:val="21"/>
          <w:szCs w:val="21"/>
          <w:lang w:val="nl"/>
        </w:rPr>
      </w:pPr>
      <w:r w:rsidRPr="007B50A1">
        <w:rPr>
          <w:sz w:val="21"/>
          <w:szCs w:val="21"/>
          <w:lang w:val="nl"/>
        </w:rPr>
        <w:t xml:space="preserve">e-genius bevat snelkoppelingen naar websites van derden. De snelkoppelingen verwijzen naar standpunten en (ook andere) meningen, maar vertegenwoordigen geenszins instemming met de betreffende inhoud. De uitgever van e-genius aanvaardt generlei aansprakelijkheid voor websites waarnaar de snelkoppelingen verwijzen. Dat geldt evenzeer voor de beschikbaarheid van die websites en de daar opvraagbare inhoud. Voor zover nu bekend bij de exploitant bevatten de doorgelinkte websites geen onwettige inhoud, zou dit desondanks het geval zijn of worden dan wordt conform naleving van wettelijke verplichtingen de doorverwijzing onmiddellijk verwijderd. </w:t>
      </w:r>
    </w:p>
    <w:p w14:paraId="59B34783" w14:textId="77777777" w:rsidR="00FA0A0B" w:rsidRPr="007B50A1" w:rsidRDefault="00FA0A0B" w:rsidP="00FA0A0B">
      <w:pPr>
        <w:autoSpaceDN/>
        <w:spacing w:before="0" w:after="60" w:line="240" w:lineRule="auto"/>
        <w:ind w:left="0"/>
        <w:rPr>
          <w:sz w:val="21"/>
          <w:szCs w:val="21"/>
          <w:lang w:val="nl"/>
        </w:rPr>
      </w:pPr>
      <w:r w:rsidRPr="007B50A1">
        <w:rPr>
          <w:sz w:val="21"/>
          <w:szCs w:val="21"/>
          <w:lang w:val="nl"/>
        </w:rPr>
        <w:t>Inhoud van derden wordt als zodanig aangeduid. Mocht u desondanks een schending van het auteursrecht vaststellen, vragen wij u dit aan ons te melden. Na kennisname van schendingen zullen wij dergelijke inhoud onmiddellijk verwijderen of corrigeren.</w:t>
      </w:r>
    </w:p>
    <w:p w14:paraId="4DCB4DD9" w14:textId="77777777" w:rsidR="00FA0A0B" w:rsidRPr="00892BA3" w:rsidRDefault="00FA0A0B" w:rsidP="00FA0A0B">
      <w:pPr>
        <w:autoSpaceDN/>
        <w:spacing w:before="0" w:after="0" w:line="240" w:lineRule="auto"/>
        <w:ind w:left="0"/>
        <w:rPr>
          <w:lang w:val="nl-NL"/>
        </w:rPr>
      </w:pPr>
      <w:r w:rsidRPr="007B50A1">
        <w:rPr>
          <w:bCs/>
          <w:sz w:val="21"/>
          <w:szCs w:val="21"/>
          <w:lang w:val="nl-NL"/>
        </w:rPr>
        <w:t xml:space="preserve">Link naar het open source-platform: </w:t>
      </w:r>
      <w:hyperlink r:id="rId40" w:history="1">
        <w:r w:rsidRPr="007B50A1">
          <w:rPr>
            <w:rStyle w:val="Link"/>
            <w:bCs/>
            <w:sz w:val="21"/>
            <w:szCs w:val="21"/>
            <w:lang w:val="nl-NL"/>
          </w:rPr>
          <w:t>http://www.e-genius.at/nl</w:t>
        </w:r>
      </w:hyperlink>
      <w:r w:rsidRPr="007B50A1">
        <w:rPr>
          <w:bCs/>
          <w:sz w:val="21"/>
          <w:szCs w:val="21"/>
          <w:lang w:val="nl-NL"/>
        </w:rPr>
        <w:t xml:space="preserve"> </w:t>
      </w:r>
    </w:p>
    <w:p w14:paraId="0B764ED5" w14:textId="77777777" w:rsidR="00FA0A0B" w:rsidRPr="00347E92" w:rsidRDefault="00FA0A0B" w:rsidP="00FA0A0B">
      <w:pPr>
        <w:rPr>
          <w:lang w:val="nl-NL"/>
        </w:rPr>
      </w:pPr>
    </w:p>
    <w:p w14:paraId="54BB026A" w14:textId="77777777" w:rsidR="00B309BA" w:rsidRPr="00FA0A0B" w:rsidRDefault="00B309BA">
      <w:pPr>
        <w:rPr>
          <w:lang w:val="nl-NL"/>
        </w:rPr>
      </w:pPr>
    </w:p>
    <w:sectPr w:rsidR="00B309BA" w:rsidRPr="00FA0A0B" w:rsidSect="00584066">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150C76" w14:textId="77777777" w:rsidR="00F87901" w:rsidRDefault="00F87901" w:rsidP="00FA0A0B">
      <w:pPr>
        <w:spacing w:before="0" w:after="0" w:line="240" w:lineRule="auto"/>
      </w:pPr>
      <w:r>
        <w:separator/>
      </w:r>
    </w:p>
  </w:endnote>
  <w:endnote w:type="continuationSeparator" w:id="0">
    <w:p w14:paraId="7353A222" w14:textId="77777777" w:rsidR="00F87901" w:rsidRDefault="00F87901" w:rsidP="00FA0A0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orbel">
    <w:panose1 w:val="020B0503020204020204"/>
    <w:charset w:val="00"/>
    <w:family w:val="auto"/>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UI">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orbel,Calibri">
    <w:altName w:val="Times New Roman"/>
    <w:panose1 w:val="00000000000000000000"/>
    <w:charset w:val="00"/>
    <w:family w:val="roman"/>
    <w:notTrueType/>
    <w:pitch w:val="default"/>
  </w:font>
  <w:font w:name="Cambria">
    <w:panose1 w:val="02040503050406030204"/>
    <w:charset w:val="00"/>
    <w:family w:val="auto"/>
    <w:pitch w:val="variable"/>
    <w:sig w:usb0="E00002FF" w:usb1="400004FF" w:usb2="00000000" w:usb3="00000000" w:csb0="0000019F" w:csb1="00000000"/>
  </w:font>
  <w:font w:name="MS Gothic">
    <w:panose1 w:val="020B06090702050802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FFACE" w14:textId="3D1AB289" w:rsidR="00545420" w:rsidRPr="00545420" w:rsidRDefault="00545420" w:rsidP="00545420">
    <w:pPr>
      <w:pStyle w:val="Fuzeile"/>
      <w:tabs>
        <w:tab w:val="right" w:pos="8788"/>
      </w:tabs>
    </w:pPr>
    <w:r>
      <w:rPr>
        <w:noProof/>
        <w:lang w:val="de-DE" w:eastAsia="de-DE"/>
      </w:rPr>
      <w:drawing>
        <wp:anchor distT="0" distB="0" distL="0" distR="0" simplePos="0" relativeHeight="251661312" behindDoc="1" locked="1" layoutInCell="1" allowOverlap="1" wp14:anchorId="38F3DEAA" wp14:editId="7EB1EB35">
          <wp:simplePos x="0" y="0"/>
          <wp:positionH relativeFrom="column">
            <wp:posOffset>4912995</wp:posOffset>
          </wp:positionH>
          <wp:positionV relativeFrom="line">
            <wp:posOffset>-13970</wp:posOffset>
          </wp:positionV>
          <wp:extent cx="667385" cy="234950"/>
          <wp:effectExtent l="0" t="0" r="0" b="0"/>
          <wp:wrapTight wrapText="bothSides">
            <wp:wrapPolygon edited="0">
              <wp:start x="0" y="0"/>
              <wp:lineTo x="0" y="19265"/>
              <wp:lineTo x="20963" y="19265"/>
              <wp:lineTo x="20963" y="0"/>
              <wp:lineTo x="0" y="0"/>
            </wp:wrapPolygon>
          </wp:wrapTight>
          <wp:docPr id="10" name="Bild 2"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zenzvertr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385" cy="23495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1790780877"/>
        <w:docPartObj>
          <w:docPartGallery w:val="Page Numbers (Bottom of Page)"/>
          <w:docPartUnique/>
        </w:docPartObj>
      </w:sdtPr>
      <w:sdtEndPr/>
      <w:sdtContent>
        <w:r w:rsidRPr="000D1BF8">
          <w:fldChar w:fldCharType="begin"/>
        </w:r>
        <w:r w:rsidRPr="000D1BF8">
          <w:instrText>PAGE   \* MERGEFORMAT</w:instrText>
        </w:r>
        <w:r w:rsidRPr="000D1BF8">
          <w:fldChar w:fldCharType="separate"/>
        </w:r>
        <w:r w:rsidR="00F87901">
          <w:rPr>
            <w:noProof/>
          </w:rPr>
          <w:t>1</w:t>
        </w:r>
        <w:r w:rsidRPr="000D1BF8">
          <w:fldChar w:fldCharType="end"/>
        </w: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E2D08" w14:textId="77777777" w:rsidR="00F87901" w:rsidRDefault="00F87901" w:rsidP="00FA0A0B">
      <w:pPr>
        <w:spacing w:before="0" w:after="0" w:line="240" w:lineRule="auto"/>
      </w:pPr>
      <w:r>
        <w:separator/>
      </w:r>
    </w:p>
  </w:footnote>
  <w:footnote w:type="continuationSeparator" w:id="0">
    <w:p w14:paraId="65488FF3" w14:textId="77777777" w:rsidR="00F87901" w:rsidRDefault="00F87901" w:rsidP="00FA0A0B">
      <w:pPr>
        <w:spacing w:before="0" w:after="0" w:line="240" w:lineRule="auto"/>
      </w:pPr>
      <w:r>
        <w:continuationSeparator/>
      </w:r>
    </w:p>
  </w:footnote>
  <w:footnote w:id="1">
    <w:p w14:paraId="19886EB5" w14:textId="77777777" w:rsidR="00FA0A0B" w:rsidRPr="00E94736" w:rsidRDefault="00FA0A0B" w:rsidP="00FA0A0B">
      <w:pPr>
        <w:pStyle w:val="Funotentext"/>
      </w:pPr>
      <w:r>
        <w:rPr>
          <w:rStyle w:val="Funotenzeichen"/>
        </w:rPr>
        <w:footnoteRef/>
      </w:r>
      <w:r>
        <w:t xml:space="preserve"> </w:t>
      </w:r>
      <w:r w:rsidRPr="00E94736">
        <w:t>Source: Kelley T., Kelley D.: Creative Confidence. IDEO, 2013</w:t>
      </w:r>
      <w: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EAF7F" w14:textId="77777777" w:rsidR="00545420" w:rsidRDefault="00545420" w:rsidP="00545420">
    <w:pPr>
      <w:pStyle w:val="Kopfzeile"/>
      <w:jc w:val="right"/>
      <w:rPr>
        <w:sz w:val="18"/>
        <w:szCs w:val="18"/>
      </w:rPr>
    </w:pPr>
  </w:p>
  <w:p w14:paraId="6B94766F" w14:textId="77777777" w:rsidR="00545420" w:rsidRDefault="00545420" w:rsidP="00545420">
    <w:pPr>
      <w:pStyle w:val="Kopfzeile"/>
      <w:jc w:val="right"/>
      <w:rPr>
        <w:sz w:val="18"/>
        <w:szCs w:val="18"/>
      </w:rPr>
    </w:pPr>
  </w:p>
  <w:p w14:paraId="76C8AF9A" w14:textId="77777777" w:rsidR="00545420" w:rsidRPr="003D23B0" w:rsidRDefault="00545420" w:rsidP="00545420">
    <w:pPr>
      <w:pStyle w:val="Kopfzeile"/>
      <w:jc w:val="right"/>
      <w:rPr>
        <w:sz w:val="18"/>
        <w:szCs w:val="18"/>
      </w:rPr>
    </w:pPr>
    <w:r w:rsidRPr="003D23B0">
      <w:rPr>
        <w:noProof/>
        <w:sz w:val="18"/>
        <w:szCs w:val="18"/>
        <w:lang w:val="de-DE" w:eastAsia="de-DE"/>
      </w:rPr>
      <w:drawing>
        <wp:anchor distT="0" distB="0" distL="114300" distR="114300" simplePos="0" relativeHeight="251659264" behindDoc="0" locked="0" layoutInCell="1" allowOverlap="1" wp14:anchorId="0C059804" wp14:editId="4DA588AD">
          <wp:simplePos x="0" y="0"/>
          <wp:positionH relativeFrom="column">
            <wp:posOffset>4299791</wp:posOffset>
          </wp:positionH>
          <wp:positionV relativeFrom="paragraph">
            <wp:posOffset>-561975</wp:posOffset>
          </wp:positionV>
          <wp:extent cx="1281600" cy="684000"/>
          <wp:effectExtent l="0" t="0" r="0" b="1905"/>
          <wp:wrapSquare wrapText="bothSides"/>
          <wp:docPr id="11" name="Grafik 11" descr="C:\Users\Ubu Roi\AppData\Local\Microsoft\Windows\INetCacheContent.Word\e-genius_logo_RZ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bu Roi\AppData\Local\Microsoft\Windows\INetCacheContent.Word\e-genius_logo_RZ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1600" cy="684000"/>
                  </a:xfrm>
                  <a:prstGeom prst="rect">
                    <a:avLst/>
                  </a:prstGeom>
                  <a:noFill/>
                  <a:ln>
                    <a:noFill/>
                  </a:ln>
                </pic:spPr>
              </pic:pic>
            </a:graphicData>
          </a:graphic>
        </wp:anchor>
      </w:drawing>
    </w:r>
  </w:p>
  <w:p w14:paraId="684DAF5F" w14:textId="77777777" w:rsidR="00545420" w:rsidRPr="00545420" w:rsidRDefault="00545420" w:rsidP="00545420">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F4395"/>
    <w:multiLevelType w:val="hybridMultilevel"/>
    <w:tmpl w:val="FB881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A642647"/>
    <w:multiLevelType w:val="hybridMultilevel"/>
    <w:tmpl w:val="18A4AC14"/>
    <w:lvl w:ilvl="0" w:tplc="2488FBB6">
      <w:start w:val="1"/>
      <w:numFmt w:val="bullet"/>
      <w:pStyle w:val="Listenabsatz"/>
      <w:lvlText w:val=""/>
      <w:lvlJc w:val="left"/>
      <w:pPr>
        <w:ind w:left="1182" w:hanging="360"/>
      </w:pPr>
      <w:rPr>
        <w:rFonts w:ascii="Symbol" w:hAnsi="Symbol" w:hint="default"/>
      </w:rPr>
    </w:lvl>
    <w:lvl w:ilvl="1" w:tplc="04070003">
      <w:start w:val="1"/>
      <w:numFmt w:val="bullet"/>
      <w:lvlText w:val="o"/>
      <w:lvlJc w:val="left"/>
      <w:pPr>
        <w:ind w:left="1902" w:hanging="360"/>
      </w:pPr>
      <w:rPr>
        <w:rFonts w:ascii="Courier New" w:hAnsi="Courier New" w:cs="Courier New" w:hint="default"/>
      </w:rPr>
    </w:lvl>
    <w:lvl w:ilvl="2" w:tplc="F8800DFE">
      <w:numFmt w:val="bullet"/>
      <w:lvlText w:val="-"/>
      <w:lvlJc w:val="left"/>
      <w:pPr>
        <w:ind w:left="2622" w:hanging="360"/>
      </w:pPr>
      <w:rPr>
        <w:rFonts w:ascii="Corbel" w:eastAsiaTheme="minorEastAsia" w:hAnsi="Corbel" w:cs="Times New Roman" w:hint="default"/>
      </w:rPr>
    </w:lvl>
    <w:lvl w:ilvl="3" w:tplc="04070001" w:tentative="1">
      <w:start w:val="1"/>
      <w:numFmt w:val="bullet"/>
      <w:lvlText w:val=""/>
      <w:lvlJc w:val="left"/>
      <w:pPr>
        <w:ind w:left="3342" w:hanging="360"/>
      </w:pPr>
      <w:rPr>
        <w:rFonts w:ascii="Symbol" w:hAnsi="Symbol" w:hint="default"/>
      </w:rPr>
    </w:lvl>
    <w:lvl w:ilvl="4" w:tplc="04070003" w:tentative="1">
      <w:start w:val="1"/>
      <w:numFmt w:val="bullet"/>
      <w:lvlText w:val="o"/>
      <w:lvlJc w:val="left"/>
      <w:pPr>
        <w:ind w:left="4062" w:hanging="360"/>
      </w:pPr>
      <w:rPr>
        <w:rFonts w:ascii="Courier New" w:hAnsi="Courier New" w:cs="Courier New" w:hint="default"/>
      </w:rPr>
    </w:lvl>
    <w:lvl w:ilvl="5" w:tplc="04070005" w:tentative="1">
      <w:start w:val="1"/>
      <w:numFmt w:val="bullet"/>
      <w:lvlText w:val=""/>
      <w:lvlJc w:val="left"/>
      <w:pPr>
        <w:ind w:left="4782" w:hanging="360"/>
      </w:pPr>
      <w:rPr>
        <w:rFonts w:ascii="Wingdings" w:hAnsi="Wingdings" w:hint="default"/>
      </w:rPr>
    </w:lvl>
    <w:lvl w:ilvl="6" w:tplc="04070001" w:tentative="1">
      <w:start w:val="1"/>
      <w:numFmt w:val="bullet"/>
      <w:lvlText w:val=""/>
      <w:lvlJc w:val="left"/>
      <w:pPr>
        <w:ind w:left="5502" w:hanging="360"/>
      </w:pPr>
      <w:rPr>
        <w:rFonts w:ascii="Symbol" w:hAnsi="Symbol" w:hint="default"/>
      </w:rPr>
    </w:lvl>
    <w:lvl w:ilvl="7" w:tplc="04070003" w:tentative="1">
      <w:start w:val="1"/>
      <w:numFmt w:val="bullet"/>
      <w:lvlText w:val="o"/>
      <w:lvlJc w:val="left"/>
      <w:pPr>
        <w:ind w:left="6222" w:hanging="360"/>
      </w:pPr>
      <w:rPr>
        <w:rFonts w:ascii="Courier New" w:hAnsi="Courier New" w:cs="Courier New" w:hint="default"/>
      </w:rPr>
    </w:lvl>
    <w:lvl w:ilvl="8" w:tplc="04070005" w:tentative="1">
      <w:start w:val="1"/>
      <w:numFmt w:val="bullet"/>
      <w:lvlText w:val=""/>
      <w:lvlJc w:val="left"/>
      <w:pPr>
        <w:ind w:left="6942" w:hanging="360"/>
      </w:pPr>
      <w:rPr>
        <w:rFonts w:ascii="Wingdings" w:hAnsi="Wingdings" w:hint="default"/>
      </w:rPr>
    </w:lvl>
  </w:abstractNum>
  <w:abstractNum w:abstractNumId="2">
    <w:nsid w:val="1B1F1AFB"/>
    <w:multiLevelType w:val="hybridMultilevel"/>
    <w:tmpl w:val="CBE81BCE"/>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nsid w:val="1D3D5737"/>
    <w:multiLevelType w:val="hybridMultilevel"/>
    <w:tmpl w:val="ECA86EA4"/>
    <w:lvl w:ilvl="0" w:tplc="04070003">
      <w:start w:val="1"/>
      <w:numFmt w:val="bullet"/>
      <w:lvlText w:val="o"/>
      <w:lvlJc w:val="left"/>
      <w:pPr>
        <w:ind w:left="1542" w:hanging="360"/>
      </w:pPr>
      <w:rPr>
        <w:rFonts w:ascii="Courier New" w:hAnsi="Courier New" w:cs="Courier New" w:hint="default"/>
      </w:rPr>
    </w:lvl>
    <w:lvl w:ilvl="1" w:tplc="04070003">
      <w:start w:val="1"/>
      <w:numFmt w:val="bullet"/>
      <w:lvlText w:val="o"/>
      <w:lvlJc w:val="left"/>
      <w:pPr>
        <w:ind w:left="2262" w:hanging="360"/>
      </w:pPr>
      <w:rPr>
        <w:rFonts w:ascii="Courier New" w:hAnsi="Courier New" w:cs="Courier New" w:hint="default"/>
      </w:rPr>
    </w:lvl>
    <w:lvl w:ilvl="2" w:tplc="04070005">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4">
    <w:nsid w:val="26705284"/>
    <w:multiLevelType w:val="hybridMultilevel"/>
    <w:tmpl w:val="5F1E74A4"/>
    <w:lvl w:ilvl="0" w:tplc="0407001B">
      <w:start w:val="1"/>
      <w:numFmt w:val="lowerRoman"/>
      <w:lvlText w:val="%1."/>
      <w:lvlJc w:val="right"/>
      <w:pPr>
        <w:ind w:left="1077" w:hanging="360"/>
      </w:pPr>
    </w:lvl>
    <w:lvl w:ilvl="1" w:tplc="11206332">
      <w:start w:val="1"/>
      <w:numFmt w:val="decimal"/>
      <w:lvlText w:val="%2."/>
      <w:lvlJc w:val="left"/>
      <w:pPr>
        <w:ind w:left="1797" w:hanging="360"/>
      </w:pPr>
      <w:rPr>
        <w:rFonts w:hint="default"/>
      </w:r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5">
    <w:nsid w:val="27407C3F"/>
    <w:multiLevelType w:val="hybridMultilevel"/>
    <w:tmpl w:val="9B884A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A6A6DB8"/>
    <w:multiLevelType w:val="hybridMultilevel"/>
    <w:tmpl w:val="349825DE"/>
    <w:lvl w:ilvl="0" w:tplc="04070003">
      <w:start w:val="1"/>
      <w:numFmt w:val="bullet"/>
      <w:lvlText w:val="o"/>
      <w:lvlJc w:val="left"/>
      <w:pPr>
        <w:ind w:left="1080" w:hanging="360"/>
      </w:pPr>
      <w:rPr>
        <w:rFonts w:ascii="Courier New" w:hAnsi="Courier New" w:cs="Courier New"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nsid w:val="32FC1DAC"/>
    <w:multiLevelType w:val="hybridMultilevel"/>
    <w:tmpl w:val="E9D2A62A"/>
    <w:lvl w:ilvl="0" w:tplc="0407000F">
      <w:start w:val="1"/>
      <w:numFmt w:val="decimal"/>
      <w:lvlText w:val="%1."/>
      <w:lvlJc w:val="left"/>
      <w:pPr>
        <w:ind w:left="360" w:hanging="360"/>
      </w:pPr>
    </w:lvl>
    <w:lvl w:ilvl="1" w:tplc="11206332">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4B7F7D1B"/>
    <w:multiLevelType w:val="hybridMultilevel"/>
    <w:tmpl w:val="9522A9F8"/>
    <w:lvl w:ilvl="0" w:tplc="0407000F">
      <w:start w:val="1"/>
      <w:numFmt w:val="decimal"/>
      <w:lvlText w:val="%1."/>
      <w:lvlJc w:val="left"/>
      <w:pPr>
        <w:ind w:left="1080" w:hanging="360"/>
      </w:pPr>
    </w:lvl>
    <w:lvl w:ilvl="1" w:tplc="04070019">
      <w:start w:val="1"/>
      <w:numFmt w:val="lowerLetter"/>
      <w:lvlText w:val="%2."/>
      <w:lvlJc w:val="left"/>
      <w:pPr>
        <w:ind w:left="1800" w:hanging="360"/>
      </w:pPr>
    </w:lvl>
    <w:lvl w:ilvl="2" w:tplc="04070011">
      <w:start w:val="1"/>
      <w:numFmt w:val="decimal"/>
      <w:lvlText w:val="%3)"/>
      <w:lvlJc w:val="lef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nsid w:val="52111E39"/>
    <w:multiLevelType w:val="hybridMultilevel"/>
    <w:tmpl w:val="DA9418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69577EA0"/>
    <w:multiLevelType w:val="hybridMultilevel"/>
    <w:tmpl w:val="20387052"/>
    <w:lvl w:ilvl="0" w:tplc="04070003">
      <w:start w:val="1"/>
      <w:numFmt w:val="bullet"/>
      <w:lvlText w:val="o"/>
      <w:lvlJc w:val="left"/>
      <w:pPr>
        <w:ind w:left="1542" w:hanging="360"/>
      </w:pPr>
      <w:rPr>
        <w:rFonts w:ascii="Courier New" w:hAnsi="Courier New" w:cs="Courier New" w:hint="default"/>
      </w:rPr>
    </w:lvl>
    <w:lvl w:ilvl="1" w:tplc="04070003">
      <w:start w:val="1"/>
      <w:numFmt w:val="bullet"/>
      <w:lvlText w:val="o"/>
      <w:lvlJc w:val="left"/>
      <w:pPr>
        <w:ind w:left="2262" w:hanging="360"/>
      </w:pPr>
      <w:rPr>
        <w:rFonts w:ascii="Courier New" w:hAnsi="Courier New" w:cs="Courier New" w:hint="default"/>
      </w:rPr>
    </w:lvl>
    <w:lvl w:ilvl="2" w:tplc="04070005">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11">
    <w:nsid w:val="6D4D79D3"/>
    <w:multiLevelType w:val="hybridMultilevel"/>
    <w:tmpl w:val="99AC09DE"/>
    <w:lvl w:ilvl="0" w:tplc="04070003">
      <w:start w:val="1"/>
      <w:numFmt w:val="bullet"/>
      <w:lvlText w:val="o"/>
      <w:lvlJc w:val="left"/>
      <w:pPr>
        <w:ind w:left="1542" w:hanging="360"/>
      </w:pPr>
      <w:rPr>
        <w:rFonts w:ascii="Courier New" w:hAnsi="Courier New" w:cs="Courier New" w:hint="default"/>
      </w:rPr>
    </w:lvl>
    <w:lvl w:ilvl="1" w:tplc="04070003" w:tentative="1">
      <w:start w:val="1"/>
      <w:numFmt w:val="bullet"/>
      <w:lvlText w:val="o"/>
      <w:lvlJc w:val="left"/>
      <w:pPr>
        <w:ind w:left="2262" w:hanging="360"/>
      </w:pPr>
      <w:rPr>
        <w:rFonts w:ascii="Courier New" w:hAnsi="Courier New" w:cs="Courier New" w:hint="default"/>
      </w:rPr>
    </w:lvl>
    <w:lvl w:ilvl="2" w:tplc="04070003">
      <w:start w:val="1"/>
      <w:numFmt w:val="bullet"/>
      <w:lvlText w:val="o"/>
      <w:lvlJc w:val="left"/>
      <w:pPr>
        <w:ind w:left="2982" w:hanging="360"/>
      </w:pPr>
      <w:rPr>
        <w:rFonts w:ascii="Courier New" w:hAnsi="Courier New" w:cs="Courier New"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12">
    <w:nsid w:val="7CF6401E"/>
    <w:multiLevelType w:val="hybridMultilevel"/>
    <w:tmpl w:val="387075C2"/>
    <w:lvl w:ilvl="0" w:tplc="04070003">
      <w:start w:val="1"/>
      <w:numFmt w:val="bullet"/>
      <w:lvlText w:val="o"/>
      <w:lvlJc w:val="left"/>
      <w:pPr>
        <w:ind w:left="1542" w:hanging="360"/>
      </w:pPr>
      <w:rPr>
        <w:rFonts w:ascii="Courier New" w:hAnsi="Courier New" w:cs="Courier New" w:hint="default"/>
      </w:rPr>
    </w:lvl>
    <w:lvl w:ilvl="1" w:tplc="04070003">
      <w:start w:val="1"/>
      <w:numFmt w:val="bullet"/>
      <w:lvlText w:val="o"/>
      <w:lvlJc w:val="left"/>
      <w:pPr>
        <w:ind w:left="2262" w:hanging="360"/>
      </w:pPr>
      <w:rPr>
        <w:rFonts w:ascii="Courier New" w:hAnsi="Courier New" w:cs="Courier New" w:hint="default"/>
      </w:rPr>
    </w:lvl>
    <w:lvl w:ilvl="2" w:tplc="04070005">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num w:numId="1">
    <w:abstractNumId w:val="1"/>
  </w:num>
  <w:num w:numId="2">
    <w:abstractNumId w:val="10"/>
  </w:num>
  <w:num w:numId="3">
    <w:abstractNumId w:val="3"/>
  </w:num>
  <w:num w:numId="4">
    <w:abstractNumId w:val="0"/>
  </w:num>
  <w:num w:numId="5">
    <w:abstractNumId w:val="4"/>
  </w:num>
  <w:num w:numId="6">
    <w:abstractNumId w:val="12"/>
  </w:num>
  <w:num w:numId="7">
    <w:abstractNumId w:val="6"/>
  </w:num>
  <w:num w:numId="8">
    <w:abstractNumId w:val="2"/>
  </w:num>
  <w:num w:numId="9">
    <w:abstractNumId w:val="5"/>
  </w:num>
  <w:num w:numId="10">
    <w:abstractNumId w:val="11"/>
  </w:num>
  <w:num w:numId="11">
    <w:abstractNumId w:val="9"/>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A0B"/>
    <w:rsid w:val="00545420"/>
    <w:rsid w:val="00584066"/>
    <w:rsid w:val="00675C98"/>
    <w:rsid w:val="0090089F"/>
    <w:rsid w:val="00B309BA"/>
    <w:rsid w:val="00F87901"/>
    <w:rsid w:val="00FA0A0B"/>
    <w:rsid w:val="00FC281E"/>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28D7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FA0A0B"/>
    <w:pPr>
      <w:widowControl w:val="0"/>
      <w:autoSpaceDE w:val="0"/>
      <w:autoSpaceDN w:val="0"/>
      <w:adjustRightInd w:val="0"/>
      <w:spacing w:before="120" w:after="120" w:line="284" w:lineRule="exact"/>
      <w:ind w:left="822"/>
    </w:pPr>
    <w:rPr>
      <w:rFonts w:ascii="Corbel" w:eastAsiaTheme="minorEastAsia" w:hAnsi="Corbel" w:cs="Times New Roman"/>
      <w:sz w:val="22"/>
      <w:lang w:val="en-GB" w:eastAsia="nl-NL"/>
    </w:rPr>
  </w:style>
  <w:style w:type="paragraph" w:styleId="berschrift1">
    <w:name w:val="heading 1"/>
    <w:basedOn w:val="Standard"/>
    <w:next w:val="Standard"/>
    <w:link w:val="berschrift1Zchn"/>
    <w:autoRedefine/>
    <w:uiPriority w:val="9"/>
    <w:qFormat/>
    <w:rsid w:val="00FA0A0B"/>
    <w:pPr>
      <w:keepNext/>
      <w:keepLines/>
      <w:tabs>
        <w:tab w:val="center" w:pos="4394"/>
      </w:tabs>
      <w:spacing w:before="360" w:after="240"/>
      <w:outlineLvl w:val="0"/>
    </w:pPr>
    <w:rPr>
      <w:rFonts w:eastAsiaTheme="majorEastAsia" w:cstheme="majorBidi"/>
      <w:b/>
      <w:bCs/>
      <w:sz w:val="35"/>
      <w:szCs w:val="35"/>
      <w:lang w:val="nl-NL"/>
    </w:rPr>
  </w:style>
  <w:style w:type="paragraph" w:styleId="berschrift2">
    <w:name w:val="heading 2"/>
    <w:basedOn w:val="Standard"/>
    <w:next w:val="Standard"/>
    <w:link w:val="berschrift2Zchn"/>
    <w:uiPriority w:val="9"/>
    <w:unhideWhenUsed/>
    <w:qFormat/>
    <w:rsid w:val="00FA0A0B"/>
    <w:pPr>
      <w:keepNext/>
      <w:keepLines/>
      <w:tabs>
        <w:tab w:val="left" w:pos="340"/>
      </w:tabs>
      <w:spacing w:before="480" w:after="240"/>
      <w:ind w:left="0"/>
      <w:outlineLvl w:val="1"/>
    </w:pPr>
    <w:rPr>
      <w:rFonts w:eastAsiaTheme="majorEastAsia" w:cstheme="majorBidi"/>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A0A0B"/>
    <w:rPr>
      <w:rFonts w:ascii="Corbel" w:eastAsiaTheme="majorEastAsia" w:hAnsi="Corbel" w:cstheme="majorBidi"/>
      <w:b/>
      <w:bCs/>
      <w:sz w:val="35"/>
      <w:szCs w:val="35"/>
      <w:lang w:val="nl-NL" w:eastAsia="nl-NL"/>
    </w:rPr>
  </w:style>
  <w:style w:type="character" w:customStyle="1" w:styleId="berschrift2Zchn">
    <w:name w:val="Überschrift 2 Zchn"/>
    <w:basedOn w:val="Absatz-Standardschriftart"/>
    <w:link w:val="berschrift2"/>
    <w:uiPriority w:val="9"/>
    <w:rsid w:val="00FA0A0B"/>
    <w:rPr>
      <w:rFonts w:ascii="Corbel" w:eastAsiaTheme="majorEastAsia" w:hAnsi="Corbel" w:cstheme="majorBidi"/>
      <w:b/>
      <w:bCs/>
      <w:sz w:val="26"/>
      <w:szCs w:val="26"/>
      <w:lang w:val="en-GB" w:eastAsia="nl-NL"/>
    </w:rPr>
  </w:style>
  <w:style w:type="paragraph" w:styleId="Listenabsatz">
    <w:name w:val="List Paragraph"/>
    <w:basedOn w:val="Standard"/>
    <w:uiPriority w:val="34"/>
    <w:qFormat/>
    <w:rsid w:val="00FA0A0B"/>
    <w:pPr>
      <w:numPr>
        <w:numId w:val="1"/>
      </w:numPr>
      <w:spacing w:before="0" w:after="0" w:line="280" w:lineRule="exact"/>
      <w:ind w:left="1496" w:hanging="357"/>
      <w:contextualSpacing/>
    </w:pPr>
    <w:rPr>
      <w:lang w:val="nl-NL" w:eastAsia="en-US"/>
    </w:rPr>
  </w:style>
  <w:style w:type="paragraph" w:styleId="KeinLeerraum">
    <w:name w:val="No Spacing"/>
    <w:uiPriority w:val="1"/>
    <w:qFormat/>
    <w:rsid w:val="00FA0A0B"/>
    <w:rPr>
      <w:rFonts w:eastAsiaTheme="minorEastAsia"/>
      <w:lang w:val="nl-NL" w:eastAsia="nl-NL"/>
    </w:rPr>
  </w:style>
  <w:style w:type="character" w:styleId="Link">
    <w:name w:val="Hyperlink"/>
    <w:basedOn w:val="Absatz-Standardschriftart"/>
    <w:uiPriority w:val="99"/>
    <w:unhideWhenUsed/>
    <w:rsid w:val="00FA0A0B"/>
    <w:rPr>
      <w:color w:val="0563C1" w:themeColor="hyperlink"/>
      <w:u w:val="single"/>
    </w:rPr>
  </w:style>
  <w:style w:type="paragraph" w:styleId="StandardWeb">
    <w:name w:val="Normal (Web)"/>
    <w:basedOn w:val="Standard"/>
    <w:uiPriority w:val="99"/>
    <w:unhideWhenUsed/>
    <w:rsid w:val="00FA0A0B"/>
    <w:pPr>
      <w:spacing w:before="100" w:beforeAutospacing="1" w:after="100" w:afterAutospacing="1"/>
    </w:pPr>
    <w:rPr>
      <w:rFonts w:eastAsia="Times New Roman"/>
      <w:lang w:eastAsia="en-GB"/>
    </w:rPr>
  </w:style>
  <w:style w:type="paragraph" w:styleId="Beschriftung">
    <w:name w:val="caption"/>
    <w:basedOn w:val="standBoxen"/>
    <w:next w:val="Standard"/>
    <w:uiPriority w:val="35"/>
    <w:unhideWhenUsed/>
    <w:qFormat/>
    <w:rsid w:val="00FA0A0B"/>
    <w:pPr>
      <w:spacing w:before="120"/>
    </w:pPr>
    <w:rPr>
      <w:rFonts w:cs="SegoeUI"/>
      <w:iCs/>
      <w:color w:val="1F497D"/>
      <w:sz w:val="18"/>
      <w:szCs w:val="18"/>
      <w:lang w:val="nl-NL" w:eastAsia="de-DE"/>
    </w:rPr>
  </w:style>
  <w:style w:type="paragraph" w:customStyle="1" w:styleId="standBoxen">
    <w:name w:val="standBoxen"/>
    <w:basedOn w:val="Standard"/>
    <w:link w:val="standBoxenZchn"/>
    <w:qFormat/>
    <w:rsid w:val="00FA0A0B"/>
    <w:pPr>
      <w:spacing w:before="0" w:after="60" w:line="240" w:lineRule="atLeast"/>
      <w:ind w:left="0"/>
    </w:pPr>
    <w:rPr>
      <w:rFonts w:eastAsiaTheme="minorHAnsi"/>
      <w:szCs w:val="22"/>
    </w:rPr>
  </w:style>
  <w:style w:type="character" w:customStyle="1" w:styleId="standBoxenZchn">
    <w:name w:val="standBoxen Zchn"/>
    <w:basedOn w:val="Absatz-Standardschriftart"/>
    <w:link w:val="standBoxen"/>
    <w:rsid w:val="00FA0A0B"/>
    <w:rPr>
      <w:rFonts w:ascii="Corbel" w:hAnsi="Corbel" w:cs="Times New Roman"/>
      <w:sz w:val="22"/>
      <w:szCs w:val="22"/>
      <w:lang w:val="en-GB" w:eastAsia="nl-NL"/>
    </w:rPr>
  </w:style>
  <w:style w:type="paragraph" w:styleId="Funotentext">
    <w:name w:val="footnote text"/>
    <w:basedOn w:val="Standard"/>
    <w:link w:val="FunotentextZchn"/>
    <w:uiPriority w:val="99"/>
    <w:unhideWhenUsed/>
    <w:rsid w:val="00FA0A0B"/>
    <w:pPr>
      <w:widowControl/>
      <w:autoSpaceDE/>
      <w:autoSpaceDN/>
      <w:adjustRightInd/>
      <w:spacing w:before="0" w:after="0" w:line="240" w:lineRule="auto"/>
    </w:pPr>
    <w:rPr>
      <w:rFonts w:eastAsiaTheme="minorHAnsi" w:cstheme="minorBidi"/>
      <w:sz w:val="18"/>
      <w:szCs w:val="18"/>
      <w:lang w:val="en-US" w:eastAsia="en-US"/>
    </w:rPr>
  </w:style>
  <w:style w:type="character" w:customStyle="1" w:styleId="FunotentextZchn">
    <w:name w:val="Fußnotentext Zchn"/>
    <w:basedOn w:val="Absatz-Standardschriftart"/>
    <w:link w:val="Funotentext"/>
    <w:uiPriority w:val="99"/>
    <w:rsid w:val="00FA0A0B"/>
    <w:rPr>
      <w:rFonts w:ascii="Corbel" w:hAnsi="Corbel"/>
      <w:sz w:val="18"/>
      <w:szCs w:val="18"/>
      <w:lang w:val="en-US"/>
    </w:rPr>
  </w:style>
  <w:style w:type="character" w:styleId="Funotenzeichen">
    <w:name w:val="footnote reference"/>
    <w:basedOn w:val="Absatz-Standardschriftart"/>
    <w:uiPriority w:val="99"/>
    <w:unhideWhenUsed/>
    <w:rsid w:val="00FA0A0B"/>
    <w:rPr>
      <w:rFonts w:ascii="Corbel" w:hAnsi="Corbel"/>
      <w:caps w:val="0"/>
      <w:smallCaps w:val="0"/>
      <w:strike w:val="0"/>
      <w:dstrike w:val="0"/>
      <w:vanish w:val="0"/>
      <w:position w:val="6"/>
      <w:sz w:val="18"/>
      <w:vertAlign w:val="superscript"/>
    </w:rPr>
  </w:style>
  <w:style w:type="paragraph" w:customStyle="1" w:styleId="TitelA">
    <w:name w:val="Titel A"/>
    <w:basedOn w:val="Titel"/>
    <w:link w:val="TitelAZchn"/>
    <w:qFormat/>
    <w:rsid w:val="00FA0A0B"/>
    <w:pPr>
      <w:tabs>
        <w:tab w:val="left" w:pos="340"/>
      </w:tabs>
      <w:spacing w:before="120" w:after="120" w:line="560" w:lineRule="exact"/>
      <w:outlineLvl w:val="0"/>
    </w:pPr>
    <w:rPr>
      <w:rFonts w:ascii="Corbel" w:hAnsi="Corbel"/>
      <w:b/>
      <w:sz w:val="43"/>
      <w:lang w:val="en-US"/>
    </w:rPr>
  </w:style>
  <w:style w:type="character" w:customStyle="1" w:styleId="TitelAZchn">
    <w:name w:val="Titel A Zchn"/>
    <w:basedOn w:val="TitelZchn"/>
    <w:link w:val="TitelA"/>
    <w:rsid w:val="00FA0A0B"/>
    <w:rPr>
      <w:rFonts w:ascii="Corbel" w:eastAsiaTheme="majorEastAsia" w:hAnsi="Corbel" w:cstheme="majorBidi"/>
      <w:b/>
      <w:spacing w:val="-10"/>
      <w:kern w:val="28"/>
      <w:sz w:val="43"/>
      <w:szCs w:val="56"/>
      <w:lang w:val="en-US" w:eastAsia="nl-NL"/>
    </w:rPr>
  </w:style>
  <w:style w:type="character" w:customStyle="1" w:styleId="Orange">
    <w:name w:val="Orange"/>
    <w:uiPriority w:val="1"/>
    <w:rsid w:val="00FA0A0B"/>
    <w:rPr>
      <w:rFonts w:eastAsiaTheme="minorHAnsi" w:cs="Arial"/>
      <w:b/>
      <w:caps/>
      <w:noProof/>
      <w:color w:val="F79646"/>
      <w:sz w:val="24"/>
      <w:szCs w:val="22"/>
      <w:shd w:val="clear" w:color="auto" w:fill="FFFFFF"/>
      <w:lang w:val="en-US" w:eastAsia="de-AT"/>
    </w:rPr>
  </w:style>
  <w:style w:type="paragraph" w:styleId="Titel">
    <w:name w:val="Title"/>
    <w:basedOn w:val="Standard"/>
    <w:next w:val="Standard"/>
    <w:link w:val="TitelZchn"/>
    <w:uiPriority w:val="10"/>
    <w:qFormat/>
    <w:rsid w:val="00FA0A0B"/>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A0A0B"/>
    <w:rPr>
      <w:rFonts w:asciiTheme="majorHAnsi" w:eastAsiaTheme="majorEastAsia" w:hAnsiTheme="majorHAnsi" w:cstheme="majorBidi"/>
      <w:spacing w:val="-10"/>
      <w:kern w:val="28"/>
      <w:sz w:val="56"/>
      <w:szCs w:val="56"/>
      <w:lang w:val="en-GB" w:eastAsia="nl-NL"/>
    </w:rPr>
  </w:style>
  <w:style w:type="character" w:styleId="BesuchterLink">
    <w:name w:val="FollowedHyperlink"/>
    <w:basedOn w:val="Absatz-Standardschriftart"/>
    <w:uiPriority w:val="99"/>
    <w:semiHidden/>
    <w:unhideWhenUsed/>
    <w:rsid w:val="00FA0A0B"/>
    <w:rPr>
      <w:color w:val="954F72" w:themeColor="followedHyperlink"/>
      <w:u w:val="single"/>
    </w:rPr>
  </w:style>
  <w:style w:type="paragraph" w:styleId="Kopfzeile">
    <w:name w:val="header"/>
    <w:basedOn w:val="Standard"/>
    <w:link w:val="KopfzeileZchn"/>
    <w:uiPriority w:val="99"/>
    <w:unhideWhenUsed/>
    <w:rsid w:val="00545420"/>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545420"/>
    <w:rPr>
      <w:rFonts w:ascii="Corbel" w:eastAsiaTheme="minorEastAsia" w:hAnsi="Corbel" w:cs="Times New Roman"/>
      <w:sz w:val="22"/>
      <w:lang w:val="en-GB" w:eastAsia="nl-NL"/>
    </w:rPr>
  </w:style>
  <w:style w:type="paragraph" w:styleId="Fuzeile">
    <w:name w:val="footer"/>
    <w:basedOn w:val="Standard"/>
    <w:link w:val="FuzeileZchn"/>
    <w:uiPriority w:val="99"/>
    <w:unhideWhenUsed/>
    <w:rsid w:val="00545420"/>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545420"/>
    <w:rPr>
      <w:rFonts w:ascii="Corbel" w:eastAsiaTheme="minorEastAsia" w:hAnsi="Corbel" w:cs="Times New Roman"/>
      <w:sz w:val="22"/>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hyperlink" Target="http://www.militos.org" TargetMode="External"/><Relationship Id="rId21" Type="http://schemas.openxmlformats.org/officeDocument/2006/relationships/image" Target="media/image10.jpeg"/><Relationship Id="rId22" Type="http://schemas.openxmlformats.org/officeDocument/2006/relationships/hyperlink" Target="http://www.pks.rs/default.aspx?idjezik=3" TargetMode="External"/><Relationship Id="rId23" Type="http://schemas.openxmlformats.org/officeDocument/2006/relationships/image" Target="media/image11.jpeg"/><Relationship Id="rId24" Type="http://schemas.openxmlformats.org/officeDocument/2006/relationships/hyperlink" Target="http://www.nsbproject.com/en" TargetMode="External"/><Relationship Id="rId25" Type="http://schemas.openxmlformats.org/officeDocument/2006/relationships/image" Target="media/image12.jpeg"/><Relationship Id="rId26" Type="http://schemas.openxmlformats.org/officeDocument/2006/relationships/hyperlink" Target="https://www.facebook.com/pg/craveb/about/?ref=page_internal" TargetMode="External"/><Relationship Id="rId27" Type="http://schemas.openxmlformats.org/officeDocument/2006/relationships/image" Target="media/image13.jpeg"/><Relationship Id="rId28" Type="http://schemas.openxmlformats.org/officeDocument/2006/relationships/hyperlink" Target="http://pbn.hu/en/" TargetMode="External"/><Relationship Id="rId29" Type="http://schemas.openxmlformats.org/officeDocument/2006/relationships/image" Target="media/image14.jpe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s://www.nhl.nl/english/personal-and-professional" TargetMode="External"/><Relationship Id="rId31" Type="http://schemas.openxmlformats.org/officeDocument/2006/relationships/image" Target="media/image15.png"/><Relationship Id="rId32" Type="http://schemas.openxmlformats.org/officeDocument/2006/relationships/image" Target="media/image6.png"/><Relationship Id="rId9" Type="http://schemas.openxmlformats.org/officeDocument/2006/relationships/image" Target="media/image3.jpg"/><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33" Type="http://schemas.openxmlformats.org/officeDocument/2006/relationships/hyperlink" Target="https://creativecommons.org/licenses/by-nc-sa/4.0/deed.nl" TargetMode="External"/><Relationship Id="rId34" Type="http://schemas.openxmlformats.org/officeDocument/2006/relationships/hyperlink" Target="https://creativecommons.org/licenses/by-nc-sa/4.0/deed.nl" TargetMode="External"/><Relationship Id="rId35" Type="http://schemas.openxmlformats.org/officeDocument/2006/relationships/hyperlink" Target="https://creativecommons.org/licenses/by-nc-sa/4.0/deed.nl" TargetMode="External"/><Relationship Id="rId36" Type="http://schemas.openxmlformats.org/officeDocument/2006/relationships/hyperlink" Target="https://creativecommons.org/licenses/by-nc-sa/4.0/deed.nl" TargetMode="External"/><Relationship Id="rId10" Type="http://schemas.openxmlformats.org/officeDocument/2006/relationships/image" Target="media/image4.jpe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yperlink" Target="http://www.smacc-project.eu/index.html" TargetMode="External"/><Relationship Id="rId14" Type="http://schemas.openxmlformats.org/officeDocument/2006/relationships/image" Target="media/image7.png"/><Relationship Id="rId15" Type="http://schemas.openxmlformats.org/officeDocument/2006/relationships/image" Target="media/image8.jpeg"/><Relationship Id="rId16" Type="http://schemas.openxmlformats.org/officeDocument/2006/relationships/hyperlink" Target="http://www.stadtlaborgraz.at/" TargetMode="External"/><Relationship Id="rId17" Type="http://schemas.openxmlformats.org/officeDocument/2006/relationships/hyperlink" Target="http://www.stadtlaborgraz.at" TargetMode="External"/><Relationship Id="rId18" Type="http://schemas.openxmlformats.org/officeDocument/2006/relationships/image" Target="media/image9.jpeg"/><Relationship Id="rId19" Type="http://schemas.openxmlformats.org/officeDocument/2006/relationships/hyperlink" Target="http://www.militos.org/" TargetMode="External"/><Relationship Id="rId37" Type="http://schemas.openxmlformats.org/officeDocument/2006/relationships/hyperlink" Target="https://creativecommons.org/licenses/by-nc-sa/4.0/deed.nl" TargetMode="External"/><Relationship Id="rId38" Type="http://schemas.openxmlformats.org/officeDocument/2006/relationships/hyperlink" Target="http://www.e-genius.at/nl" TargetMode="External"/><Relationship Id="rId39" Type="http://schemas.openxmlformats.org/officeDocument/2006/relationships/hyperlink" Target="http://www.e-genius.at/nl" TargetMode="External"/><Relationship Id="rId40" Type="http://schemas.openxmlformats.org/officeDocument/2006/relationships/hyperlink" Target="http://www.e-genius.at/nl" TargetMode="External"/><Relationship Id="rId41" Type="http://schemas.openxmlformats.org/officeDocument/2006/relationships/fontTable" Target="fontTable.xml"/><Relationship Id="rId4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1792</Words>
  <Characters>11294</Characters>
  <Application>Microsoft Macintosh Word</Application>
  <DocSecurity>0</DocSecurity>
  <Lines>94</Lines>
  <Paragraphs>26</Paragraphs>
  <ScaleCrop>false</ScaleCrop>
  <LinksUpToDate>false</LinksUpToDate>
  <CharactersWithSpaces>13060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3</cp:revision>
  <dcterms:created xsi:type="dcterms:W3CDTF">2017-09-26T15:30:00Z</dcterms:created>
  <dcterms:modified xsi:type="dcterms:W3CDTF">2017-09-27T12:01:00Z</dcterms:modified>
</cp:coreProperties>
</file>